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 31   </w:t>
      </w:r>
    </w:p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Новошахтинска</w:t>
      </w:r>
    </w:p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850"/>
        <w:tblW w:w="3190" w:type="dxa"/>
        <w:tblLook w:val="04A0"/>
      </w:tblPr>
      <w:tblGrid>
        <w:gridCol w:w="3190"/>
      </w:tblGrid>
      <w:tr w:rsidR="002C0D3E" w:rsidTr="002C0D3E">
        <w:tc>
          <w:tcPr>
            <w:tcW w:w="3190" w:type="dxa"/>
            <w:hideMark/>
          </w:tcPr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"Утверждаю"</w:t>
            </w:r>
          </w:p>
        </w:tc>
      </w:tr>
      <w:tr w:rsidR="002C0D3E" w:rsidTr="002C0D3E">
        <w:tc>
          <w:tcPr>
            <w:tcW w:w="3190" w:type="dxa"/>
            <w:hideMark/>
          </w:tcPr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2C0D3E" w:rsidTr="002C0D3E">
        <w:tc>
          <w:tcPr>
            <w:tcW w:w="3190" w:type="dxa"/>
            <w:hideMark/>
          </w:tcPr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 Л.М._____ </w:t>
            </w:r>
          </w:p>
        </w:tc>
      </w:tr>
      <w:tr w:rsidR="002C0D3E" w:rsidTr="002C0D3E">
        <w:tc>
          <w:tcPr>
            <w:tcW w:w="3190" w:type="dxa"/>
            <w:hideMark/>
          </w:tcPr>
          <w:p w:rsidR="002C0D3E" w:rsidRDefault="002C0D3E" w:rsidP="002C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_" ________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A6211" w:rsidRDefault="000A6211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0A6211" w:rsidRDefault="000A6211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6211" w:rsidRDefault="000A6211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C0D3E" w:rsidRDefault="002C0D3E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C0D3E" w:rsidRDefault="002C0D3E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C0D3E" w:rsidRDefault="002C0D3E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C0D3E" w:rsidRDefault="002C0D3E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2C0D3E" w:rsidRPr="002C0D3E" w:rsidRDefault="002C0D3E" w:rsidP="000A621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0A6211" w:rsidRDefault="000A6211" w:rsidP="000A6211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i/>
          <w:sz w:val="28"/>
          <w:szCs w:val="28"/>
        </w:rPr>
        <w:t>РАБОЧАЯ  ПРОГРАММА</w:t>
      </w: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</w:p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биологии</w:t>
      </w:r>
    </w:p>
    <w:p w:rsidR="000A6211" w:rsidRDefault="000A6211" w:rsidP="000A6211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(указать предмет, курс, модуль)</w:t>
      </w: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</w:p>
    <w:p w:rsidR="000A6211" w:rsidRDefault="000A6211" w:rsidP="000A62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  </w:t>
      </w:r>
    </w:p>
    <w:p w:rsidR="000A6211" w:rsidRDefault="000A6211" w:rsidP="000A62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(начальное общее, </w:t>
      </w:r>
      <w:r>
        <w:rPr>
          <w:rFonts w:ascii="Times New Roman" w:hAnsi="Times New Roman"/>
          <w:sz w:val="28"/>
          <w:szCs w:val="28"/>
          <w:u w:val="single"/>
        </w:rPr>
        <w:t>основное общее</w:t>
      </w:r>
      <w:r>
        <w:rPr>
          <w:rFonts w:ascii="Times New Roman" w:hAnsi="Times New Roman"/>
          <w:sz w:val="28"/>
          <w:szCs w:val="28"/>
        </w:rPr>
        <w:t>, среднее  общее образование с указанием классов)</w:t>
      </w:r>
    </w:p>
    <w:p w:rsidR="000A6211" w:rsidRDefault="000A6211" w:rsidP="000A62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 класс</w:t>
      </w:r>
    </w:p>
    <w:p w:rsidR="000A6211" w:rsidRDefault="000A6211" w:rsidP="000A621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</w:p>
    <w:p w:rsidR="000A6211" w:rsidRDefault="002C0D3E" w:rsidP="000A6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Количество часов  6</w:t>
      </w:r>
      <w:r w:rsidRPr="00C0412F">
        <w:rPr>
          <w:rFonts w:ascii="Times New Roman" w:hAnsi="Times New Roman"/>
          <w:sz w:val="28"/>
          <w:szCs w:val="28"/>
        </w:rPr>
        <w:t>6</w:t>
      </w:r>
      <w:r w:rsidR="000A6211">
        <w:rPr>
          <w:rFonts w:ascii="Times New Roman" w:hAnsi="Times New Roman"/>
          <w:sz w:val="28"/>
          <w:szCs w:val="28"/>
        </w:rPr>
        <w:t xml:space="preserve">               </w:t>
      </w: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A6211" w:rsidRDefault="000A6211" w:rsidP="000A6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0A6211" w:rsidRDefault="000A6211" w:rsidP="000A621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Учитель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Мельникова О.</w:t>
      </w:r>
      <w:proofErr w:type="gramStart"/>
      <w:r>
        <w:rPr>
          <w:rFonts w:ascii="Times New Roman" w:hAnsi="Times New Roman"/>
          <w:color w:val="000000"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, </w:t>
      </w:r>
    </w:p>
    <w:p w:rsidR="000A6211" w:rsidRDefault="000A6211" w:rsidP="000A6211">
      <w:pPr>
        <w:shd w:val="clear" w:color="auto" w:fill="FFFFFF"/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   (ФИО, должность, категория)</w:t>
      </w:r>
    </w:p>
    <w:p w:rsidR="000A6211" w:rsidRDefault="000A6211" w:rsidP="000A6211">
      <w:pPr>
        <w:shd w:val="clear" w:color="auto" w:fill="FFFFFF"/>
        <w:spacing w:after="0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6211" w:rsidRDefault="000A6211" w:rsidP="000A6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11" w:rsidRDefault="000A6211" w:rsidP="000A6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11" w:rsidRDefault="000A6211" w:rsidP="000A6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11" w:rsidRPr="00C0412F" w:rsidRDefault="000A6211" w:rsidP="002C0D3E">
      <w:pPr>
        <w:rPr>
          <w:rFonts w:ascii="Times New Roman" w:hAnsi="Times New Roman" w:cs="Times New Roman"/>
          <w:b/>
          <w:sz w:val="28"/>
          <w:szCs w:val="28"/>
        </w:rPr>
      </w:pPr>
    </w:p>
    <w:p w:rsidR="002C0D3E" w:rsidRPr="00C0412F" w:rsidRDefault="002C0D3E" w:rsidP="002C0D3E">
      <w:pPr>
        <w:rPr>
          <w:rFonts w:ascii="Times New Roman" w:hAnsi="Times New Roman" w:cs="Times New Roman"/>
          <w:b/>
          <w:sz w:val="28"/>
          <w:szCs w:val="28"/>
        </w:rPr>
      </w:pPr>
    </w:p>
    <w:p w:rsidR="002C0D3E" w:rsidRPr="00C0412F" w:rsidRDefault="002C0D3E" w:rsidP="002C0D3E">
      <w:pPr>
        <w:rPr>
          <w:rFonts w:ascii="Times New Roman" w:hAnsi="Times New Roman" w:cs="Times New Roman"/>
          <w:b/>
          <w:sz w:val="28"/>
          <w:szCs w:val="28"/>
        </w:rPr>
      </w:pPr>
    </w:p>
    <w:p w:rsidR="000A6211" w:rsidRDefault="000A6211" w:rsidP="000A6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412F" w:rsidRDefault="00C0412F" w:rsidP="00C0412F">
      <w:pPr>
        <w:rPr>
          <w:rFonts w:ascii="Times New Roman" w:hAnsi="Times New Roman" w:cs="Times New Roman"/>
          <w:sz w:val="28"/>
          <w:szCs w:val="28"/>
        </w:rPr>
      </w:pPr>
      <w:r w:rsidRPr="00C0412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.Изучение биологии в 6 классе должно быть направлено на достижение следующих </w:t>
      </w:r>
      <w:r>
        <w:rPr>
          <w:rFonts w:ascii="Times New Roman" w:hAnsi="Times New Roman" w:cs="Times New Roman"/>
          <w:b/>
          <w:sz w:val="36"/>
          <w:szCs w:val="36"/>
        </w:rPr>
        <w:t>целей.</w:t>
      </w:r>
    </w:p>
    <w:p w:rsidR="00C0412F" w:rsidRDefault="00C0412F" w:rsidP="00C0412F">
      <w:pPr>
        <w:numPr>
          <w:ilvl w:val="0"/>
          <w:numId w:val="2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системы биологических знаний: об общих биологических закономерностях, свойственных живой природе (признаки живого; уровневая организация и эволюция растений); о строении, процессах жизнедеятельности и роли растений в биосфере.</w:t>
      </w:r>
    </w:p>
    <w:p w:rsidR="00C0412F" w:rsidRDefault="00C0412F" w:rsidP="00C0412F">
      <w:pPr>
        <w:numPr>
          <w:ilvl w:val="0"/>
          <w:numId w:val="2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методами познания природы; проведение наблюдений за растениями, постановка биологических экспериментов; использование микроскопа для изучения клеток, тканей, органов растений.</w:t>
      </w:r>
    </w:p>
    <w:p w:rsidR="00C0412F" w:rsidRDefault="00C0412F" w:rsidP="00C0412F">
      <w:pPr>
        <w:numPr>
          <w:ilvl w:val="0"/>
          <w:numId w:val="2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Овладение умениями: находить и использовать информацию о современных исследованиях в ботанике и экологии; использовать биологические знания для объяснения явлений и процессов живой природы и их жизнедеятельности; оценивать последствия своей деятельности по отношению к природной среде; выращивать и размножать растения, использовать лекарственные растения, съедобные грибы, плоды, семена; работа с биологическими приборами, справочниками и определителями.</w:t>
      </w:r>
      <w:proofErr w:type="gramEnd"/>
    </w:p>
    <w:p w:rsidR="00C0412F" w:rsidRDefault="00C0412F" w:rsidP="00C0412F">
      <w:pPr>
        <w:numPr>
          <w:ilvl w:val="0"/>
          <w:numId w:val="2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выполнения экспериментальных исследований, проведения наблюдения за живыми организмами.</w:t>
      </w:r>
    </w:p>
    <w:p w:rsidR="00C0412F" w:rsidRPr="00C0412F" w:rsidRDefault="00C0412F" w:rsidP="00C0412F">
      <w:pPr>
        <w:numPr>
          <w:ilvl w:val="0"/>
          <w:numId w:val="2"/>
        </w:numPr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растениям, окружающей среде; экологической грамотности; общей культуры поведения в природе.</w:t>
      </w:r>
    </w:p>
    <w:p w:rsidR="00C0412F" w:rsidRDefault="00C0412F" w:rsidP="00C0412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КУРСА:</w:t>
      </w:r>
    </w:p>
    <w:p w:rsidR="00C0412F" w:rsidRDefault="00C0412F" w:rsidP="00C0412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уч-ся с многообразием растительного мира, бактериями, грибами.</w:t>
      </w:r>
    </w:p>
    <w:p w:rsidR="00C0412F" w:rsidRDefault="00C0412F" w:rsidP="00C0412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изучить принципы классификации растений и характерные признаки отделов, классов растений.</w:t>
      </w:r>
    </w:p>
    <w:p w:rsidR="00C0412F" w:rsidRDefault="00C0412F" w:rsidP="00C0412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рассмотреть условия для жизнедеятельности растений в связи с условиями их строения.</w:t>
      </w:r>
    </w:p>
    <w:p w:rsidR="000A6211" w:rsidRDefault="000A6211" w:rsidP="000A6211">
      <w:pPr>
        <w:ind w:left="-120" w:firstLine="840"/>
        <w:jc w:val="both"/>
        <w:rPr>
          <w:b/>
        </w:rPr>
      </w:pPr>
    </w:p>
    <w:p w:rsidR="000A6211" w:rsidRDefault="00C0412F" w:rsidP="00C0412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0412F">
        <w:rPr>
          <w:rFonts w:ascii="Times New Roman" w:hAnsi="Times New Roman" w:cs="Times New Roman"/>
          <w:b/>
          <w:sz w:val="28"/>
          <w:szCs w:val="28"/>
        </w:rPr>
        <w:t>2.</w:t>
      </w:r>
      <w:r w:rsidR="000A6211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стандарта,   основного общего образования по биологии и Программы курса - В. В. Пасечник «Бактерии. Грибы. Растения». 6 класс. 6 –е издание, доработанное, М: Дрофа 2008 г.-  учебник отражающей содержание рабочей программы с дополнениями, не превышающими требования к уровню подготовки обучающихся.</w:t>
      </w:r>
    </w:p>
    <w:p w:rsidR="000A6211" w:rsidRDefault="00C0412F" w:rsidP="00C0412F">
      <w:pPr>
        <w:ind w:left="-120"/>
        <w:jc w:val="both"/>
        <w:rPr>
          <w:rFonts w:ascii="Times New Roman" w:hAnsi="Times New Roman" w:cs="Times New Roman"/>
          <w:sz w:val="28"/>
          <w:szCs w:val="28"/>
        </w:rPr>
      </w:pPr>
      <w:r w:rsidRPr="00C0412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2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для образовательных учреждений РФ на изучение биологии в 6 классе отводится 68 часов. Рабочая программа предусматривает обучение биологии в объёме 2 часов в неделю в течение 1 учебного </w:t>
      </w:r>
      <w:proofErr w:type="spellStart"/>
      <w:r w:rsidR="000A6211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0A6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всего 66 уроков за год с учётом праздничных дней.</w:t>
      </w:r>
    </w:p>
    <w:p w:rsidR="00C0412F" w:rsidRDefault="00C0412F" w:rsidP="00C0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 </w:t>
      </w:r>
    </w:p>
    <w:p w:rsidR="0089099F" w:rsidRPr="0089099F" w:rsidRDefault="0089099F" w:rsidP="00C0412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99F">
        <w:rPr>
          <w:rFonts w:ascii="Times New Roman" w:hAnsi="Times New Roman" w:cs="Times New Roman"/>
          <w:sz w:val="28"/>
          <w:szCs w:val="28"/>
        </w:rPr>
        <w:t>Большинство лабораторных работ являются обучающими, то есть</w:t>
      </w:r>
      <w:r>
        <w:rPr>
          <w:rFonts w:ascii="Times New Roman" w:hAnsi="Times New Roman" w:cs="Times New Roman"/>
          <w:sz w:val="28"/>
          <w:szCs w:val="28"/>
        </w:rPr>
        <w:t xml:space="preserve"> в процессе их проведения изучается новый материал. На основании этого оценивание лабораторных работ выборочное по усмотрению учителя.</w:t>
      </w:r>
    </w:p>
    <w:p w:rsidR="00C0412F" w:rsidRDefault="00C0412F" w:rsidP="00C04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кожицы чешуи лука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Пластиды в клетках растений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Плесневый гриб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мукор</w:t>
      </w:r>
      <w:proofErr w:type="spellEnd"/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зелёных водорослей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мха</w:t>
      </w:r>
    </w:p>
    <w:p w:rsidR="00C0412F" w:rsidRDefault="00C0412F" w:rsidP="00C04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ЧЕТВЕРТЬ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строения папоротника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строения хвои шишек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однодольных и двудольных семян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корневых систем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Корневой чехлик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почек и их расположение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Листья простые и сложные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Клеточное строение листа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Внутреннее строение ветки дерева</w:t>
      </w:r>
    </w:p>
    <w:p w:rsidR="00C0412F" w:rsidRDefault="00C0412F" w:rsidP="00C04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ЧЕТВЕРТЬ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клубня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цветка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плодов</w:t>
      </w:r>
    </w:p>
    <w:p w:rsidR="00C0412F" w:rsidRDefault="00C0412F" w:rsidP="00C041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Передвижение минеральных веществ по стеблю</w:t>
      </w:r>
    </w:p>
    <w:p w:rsidR="00C0412F" w:rsidRDefault="00C0412F" w:rsidP="00C04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КОНТРОЛЬНЫЕ РАБОТЫ</w:t>
      </w:r>
    </w:p>
    <w:p w:rsidR="00C0412F" w:rsidRDefault="00C0412F" w:rsidP="00C04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ЧЕТВЕРТЬ</w:t>
      </w:r>
    </w:p>
    <w:p w:rsidR="00C0412F" w:rsidRDefault="00C0412F" w:rsidP="00C0412F">
      <w:pPr>
        <w:pStyle w:val="msonormalbullet2gif"/>
        <w:numPr>
          <w:ilvl w:val="0"/>
          <w:numId w:val="6"/>
        </w:num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Строение растительной клетки. Царства бактерий и грибов</w:t>
      </w: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rPr>
          <w:sz w:val="28"/>
          <w:szCs w:val="28"/>
        </w:rPr>
      </w:pP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ЧЕТВЕРТЬ</w:t>
      </w:r>
    </w:p>
    <w:p w:rsidR="00C0412F" w:rsidRDefault="00C0412F" w:rsidP="00C0412F">
      <w:pPr>
        <w:pStyle w:val="msonormalbullet2gif"/>
        <w:numPr>
          <w:ilvl w:val="0"/>
          <w:numId w:val="6"/>
        </w:num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Царство растений</w:t>
      </w: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rPr>
          <w:sz w:val="28"/>
          <w:szCs w:val="28"/>
        </w:rPr>
      </w:pP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</w:t>
      </w: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jc w:val="center"/>
        <w:rPr>
          <w:b/>
          <w:sz w:val="28"/>
          <w:szCs w:val="28"/>
        </w:rPr>
      </w:pPr>
    </w:p>
    <w:p w:rsidR="00C0412F" w:rsidRDefault="00C0412F" w:rsidP="00C0412F">
      <w:pPr>
        <w:pStyle w:val="msonormalbullet2gif"/>
        <w:numPr>
          <w:ilvl w:val="0"/>
          <w:numId w:val="6"/>
        </w:num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Покрытосеменные и голосеменные</w:t>
      </w: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rPr>
          <w:sz w:val="28"/>
          <w:szCs w:val="28"/>
        </w:rPr>
      </w:pP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</w:t>
      </w:r>
    </w:p>
    <w:p w:rsidR="00C0412F" w:rsidRDefault="00C0412F" w:rsidP="00C0412F">
      <w:pPr>
        <w:pStyle w:val="msonormalbullet2gif"/>
        <w:spacing w:after="100" w:afterAutospacing="1"/>
        <w:ind w:left="1080"/>
        <w:contextualSpacing/>
        <w:jc w:val="center"/>
        <w:rPr>
          <w:b/>
          <w:sz w:val="28"/>
          <w:szCs w:val="28"/>
        </w:rPr>
      </w:pPr>
    </w:p>
    <w:p w:rsidR="00C0412F" w:rsidRDefault="00C0412F" w:rsidP="00C0412F">
      <w:pPr>
        <w:pStyle w:val="msonormalbullet2gif"/>
        <w:numPr>
          <w:ilvl w:val="0"/>
          <w:numId w:val="6"/>
        </w:num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Семейства цветковых растений</w:t>
      </w:r>
    </w:p>
    <w:p w:rsidR="00C0412F" w:rsidRPr="00C0412F" w:rsidRDefault="00C0412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412F" w:rsidRDefault="0089099F" w:rsidP="00C0412F">
      <w:pPr>
        <w:pStyle w:val="a4"/>
        <w:spacing w:before="100" w:beforeAutospacing="1" w:after="119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="00C0412F" w:rsidRPr="00C041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УМК:</w:t>
      </w:r>
    </w:p>
    <w:p w:rsidR="00C0412F" w:rsidRPr="00C0412F" w:rsidRDefault="00C0412F" w:rsidP="00C0412F">
      <w:pPr>
        <w:pStyle w:val="a4"/>
        <w:spacing w:before="100" w:beforeAutospacing="1" w:after="119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0412F" w:rsidRPr="00C0412F" w:rsidRDefault="00C0412F" w:rsidP="00C0412F">
      <w:pPr>
        <w:pStyle w:val="a4"/>
        <w:spacing w:before="100" w:beforeAutospacing="1" w:after="119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0412F">
        <w:rPr>
          <w:rFonts w:ascii="Times New Roman" w:eastAsia="Times New Roman" w:hAnsi="Times New Roman" w:cs="Times New Roman"/>
          <w:sz w:val="28"/>
          <w:szCs w:val="28"/>
        </w:rPr>
        <w:t>- В. В. Пасечник «Бактерии. Грибы. Растения». 6 класс. 6 –е издание, доработанное, М: Дрофа 2008 г.-  учебник</w:t>
      </w:r>
    </w:p>
    <w:p w:rsidR="00C0412F" w:rsidRDefault="00C0412F" w:rsidP="00C0412F">
      <w:pPr>
        <w:pStyle w:val="a4"/>
        <w:spacing w:before="100" w:beforeAutospacing="1" w:after="119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C0412F">
        <w:rPr>
          <w:rFonts w:ascii="Times New Roman" w:eastAsia="Times New Roman" w:hAnsi="Times New Roman" w:cs="Times New Roman"/>
          <w:sz w:val="28"/>
          <w:szCs w:val="28"/>
        </w:rPr>
        <w:t xml:space="preserve">- В. В. Пасечник, Т. А. </w:t>
      </w:r>
      <w:proofErr w:type="spellStart"/>
      <w:r w:rsidRPr="00C0412F">
        <w:rPr>
          <w:rFonts w:ascii="Times New Roman" w:eastAsia="Times New Roman" w:hAnsi="Times New Roman" w:cs="Times New Roman"/>
          <w:sz w:val="28"/>
          <w:szCs w:val="28"/>
        </w:rPr>
        <w:t>Снисаренко</w:t>
      </w:r>
      <w:proofErr w:type="spellEnd"/>
      <w:r w:rsidRPr="00C0412F">
        <w:rPr>
          <w:rFonts w:ascii="Times New Roman" w:eastAsia="Times New Roman" w:hAnsi="Times New Roman" w:cs="Times New Roman"/>
          <w:sz w:val="28"/>
          <w:szCs w:val="28"/>
        </w:rPr>
        <w:t xml:space="preserve"> «Бактерии. Грибы</w:t>
      </w:r>
      <w:proofErr w:type="gramStart"/>
      <w:r w:rsidRPr="00C0412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0412F">
        <w:rPr>
          <w:rFonts w:ascii="Times New Roman" w:eastAsia="Times New Roman" w:hAnsi="Times New Roman" w:cs="Times New Roman"/>
          <w:sz w:val="28"/>
          <w:szCs w:val="28"/>
        </w:rPr>
        <w:t>Растения.» 6 класс, М: Дрофа, 2008 г. – рабочая тетрадь</w:t>
      </w:r>
    </w:p>
    <w:p w:rsidR="0089099F" w:rsidRDefault="0089099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литература:</w:t>
      </w:r>
    </w:p>
    <w:p w:rsidR="0089099F" w:rsidRDefault="0089099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6 класс, составитель Березина С. Н. , М: ВАКО, 2010г.</w:t>
      </w:r>
    </w:p>
    <w:p w:rsidR="0089099F" w:rsidRDefault="0089099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Школьные олимпиады 6-9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А. Воронина, М: Айрис-пресс, 2010г.</w:t>
      </w:r>
    </w:p>
    <w:p w:rsidR="0089099F" w:rsidRDefault="0089099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Проверочные тесты,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6-11 классы, Дудкина О. П. , издательство «Учитель», Волгоград, 2011г.</w:t>
      </w:r>
    </w:p>
    <w:p w:rsidR="0089099F" w:rsidRDefault="0089099F" w:rsidP="0089099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99F" w:rsidRPr="00C0412F" w:rsidRDefault="0089099F" w:rsidP="00C0412F">
      <w:pPr>
        <w:pStyle w:val="a4"/>
        <w:spacing w:before="100" w:beforeAutospacing="1" w:after="119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89099F" w:rsidRDefault="0089099F" w:rsidP="0089099F">
      <w:pPr>
        <w:rPr>
          <w:rFonts w:ascii="Times New Roman" w:hAnsi="Times New Roman" w:cs="Times New Roman"/>
          <w:b/>
          <w:sz w:val="28"/>
          <w:szCs w:val="28"/>
        </w:rPr>
      </w:pPr>
      <w:r w:rsidRPr="0089099F">
        <w:rPr>
          <w:b/>
          <w:sz w:val="28"/>
          <w:szCs w:val="28"/>
        </w:rPr>
        <w:t>5.</w:t>
      </w:r>
      <w:r w:rsidRPr="00890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6 класса на конец года</w:t>
      </w:r>
    </w:p>
    <w:p w:rsidR="0089099F" w:rsidRDefault="0089099F" w:rsidP="008909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20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особенности строения и процессов жизнедеятельности биологических объектов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астений, их практическую значимость;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для изучения растений: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составляющие исследовательской и проектной деятельности по изучению  растений (приводить доказательства, классифицировать, сравнивать, выявлять взаимосвязи);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приёмы оказания первой помощи при отравлении ядовитыми растениями,  работы с определителями растений;  выращивания и размножения культурных растений, 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эстетические достоинства объектов живой природы;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89099F" w:rsidRDefault="0089099F" w:rsidP="0089099F">
      <w:pPr>
        <w:numPr>
          <w:ilvl w:val="0"/>
          <w:numId w:val="8"/>
        </w:numPr>
        <w:autoSpaceDN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89099F" w:rsidRDefault="0089099F" w:rsidP="0089099F">
      <w:pPr>
        <w:autoSpaceDN w:val="0"/>
        <w:spacing w:after="0" w:line="360" w:lineRule="auto"/>
        <w:ind w:left="3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12F" w:rsidRPr="0089099F" w:rsidRDefault="0089099F" w:rsidP="0089099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99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8909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845FA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Система оценивания знаний и критерии оценивания различных видов работ.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Общедидактические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«5»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1.  Знания, понимания, глубины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объёма программного материала.</w:t>
      </w:r>
      <w:r>
        <w:rPr>
          <w:rFonts w:ascii="Times New Roman" w:hAnsi="Times New Roman" w:cs="Times New Roman"/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 ситуации.</w:t>
      </w:r>
      <w:r>
        <w:rPr>
          <w:rFonts w:ascii="Times New Roman" w:hAnsi="Times New Roman" w:cs="Times New Roman"/>
          <w:sz w:val="28"/>
          <w:szCs w:val="28"/>
        </w:rPr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«4»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1.  Знания всего изученного программного материала.</w:t>
      </w:r>
      <w:r>
        <w:rPr>
          <w:rFonts w:ascii="Times New Roman" w:hAnsi="Times New Roman" w:cs="Times New Roman"/>
          <w:sz w:val="28"/>
          <w:szCs w:val="28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 применять полученные знания на практике.</w:t>
      </w:r>
      <w:r>
        <w:rPr>
          <w:rFonts w:ascii="Times New Roman" w:hAnsi="Times New Roman" w:cs="Times New Roman"/>
          <w:sz w:val="28"/>
          <w:szCs w:val="28"/>
        </w:rPr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«3» ставится в случае:</w:t>
      </w:r>
      <w:r>
        <w:rPr>
          <w:rFonts w:ascii="Times New Roman" w:hAnsi="Times New Roman" w:cs="Times New Roman"/>
          <w:sz w:val="28"/>
          <w:szCs w:val="28"/>
        </w:rPr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>
        <w:rPr>
          <w:rFonts w:ascii="Times New Roman" w:hAnsi="Times New Roman" w:cs="Times New Roman"/>
          <w:sz w:val="28"/>
          <w:szCs w:val="28"/>
        </w:rPr>
        <w:br/>
        <w:t>2.  Умения работать на уровне воспроизведения, затруднения при ответах на видоизменённые вопросы.</w:t>
      </w:r>
      <w:r>
        <w:rPr>
          <w:rFonts w:ascii="Times New Roman" w:hAnsi="Times New Roman" w:cs="Times New Roman"/>
          <w:sz w:val="28"/>
          <w:szCs w:val="28"/>
        </w:rPr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«2»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>
        <w:rPr>
          <w:rFonts w:ascii="Times New Roman" w:hAnsi="Times New Roman" w:cs="Times New Roman"/>
          <w:sz w:val="28"/>
          <w:szCs w:val="28"/>
        </w:rPr>
        <w:br/>
        <w:t>2.  Отсутствия умения работать на уровне воспроизведения, затруднения при ответах на стандартные вопросы.</w:t>
      </w:r>
      <w:r>
        <w:rPr>
          <w:rFonts w:ascii="Times New Roman" w:hAnsi="Times New Roman" w:cs="Times New Roman"/>
          <w:sz w:val="28"/>
          <w:szCs w:val="28"/>
        </w:rPr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 и нормы оценки знаний 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умений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 за устный ответ.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Оценка   "5"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>
        <w:rPr>
          <w:rFonts w:ascii="Times New Roman" w:hAnsi="Times New Roman" w:cs="Times New Roman"/>
          <w:sz w:val="28"/>
          <w:szCs w:val="28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(на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основе ранее приобретённых знаний)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>
        <w:rPr>
          <w:rFonts w:ascii="Times New Roman" w:hAnsi="Times New Roman" w:cs="Times New Roman"/>
          <w:sz w:val="28"/>
          <w:szCs w:val="28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"4"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>
        <w:rPr>
          <w:rFonts w:ascii="Times New Roman" w:hAnsi="Times New Roman" w:cs="Times New Roman"/>
          <w:sz w:val="28"/>
          <w:szCs w:val="28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>
        <w:rPr>
          <w:rFonts w:ascii="Times New Roman" w:hAnsi="Times New Roman" w:cs="Times New Roman"/>
          <w:sz w:val="28"/>
          <w:szCs w:val="28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"3"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>
        <w:rPr>
          <w:rFonts w:ascii="Times New Roman" w:hAnsi="Times New Roman" w:cs="Times New Roman"/>
          <w:sz w:val="28"/>
          <w:szCs w:val="28"/>
        </w:rPr>
        <w:br/>
        <w:t xml:space="preserve">2.  Излагает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фрагментарно, не всегда последовательно;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>
        <w:rPr>
          <w:rFonts w:ascii="Times New Roman" w:hAnsi="Times New Roman" w:cs="Times New Roman"/>
          <w:sz w:val="28"/>
          <w:szCs w:val="28"/>
        </w:rPr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тексте, допуская одну-две грубые ошибки.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"2"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>
        <w:rPr>
          <w:rFonts w:ascii="Times New Roman" w:hAnsi="Times New Roman" w:cs="Times New Roman"/>
          <w:sz w:val="28"/>
          <w:szCs w:val="28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>
        <w:rPr>
          <w:rFonts w:ascii="Times New Roman" w:hAnsi="Times New Roman" w:cs="Times New Roman"/>
          <w:sz w:val="28"/>
          <w:szCs w:val="28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  Оценка    «1»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Примечание.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окончанию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«5» ставится, если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Выполняет работу без ошибок и /или/ допускает не более одного недочёта.</w:t>
      </w:r>
      <w:r>
        <w:rPr>
          <w:rFonts w:ascii="Times New Roman" w:hAnsi="Times New Roman" w:cs="Times New Roman"/>
          <w:sz w:val="28"/>
          <w:szCs w:val="28"/>
        </w:rPr>
        <w:br/>
        <w:t>2.  Соблюдает культуру письменной речи; правила оформления письменных работ.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«4»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>
        <w:rPr>
          <w:rFonts w:ascii="Times New Roman" w:hAnsi="Times New Roman" w:cs="Times New Roman"/>
          <w:sz w:val="28"/>
          <w:szCs w:val="28"/>
        </w:rPr>
        <w:br/>
        <w:t xml:space="preserve">2.  Соблюдает культуру письменной речи, правила оформления письменных работ,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опускает небольшие помарки при ведении записей.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«3» ставится, если ученик:</w:t>
      </w:r>
      <w:r>
        <w:rPr>
          <w:rFonts w:ascii="Times New Roman" w:hAnsi="Times New Roman" w:cs="Times New Roman"/>
          <w:sz w:val="28"/>
          <w:szCs w:val="28"/>
        </w:rPr>
        <w:br/>
        <w:t>1.  Правильно выполняет не менее половины работы.</w:t>
      </w:r>
      <w:r>
        <w:rPr>
          <w:rFonts w:ascii="Times New Roman" w:hAnsi="Times New Roman" w:cs="Times New Roman"/>
          <w:sz w:val="28"/>
          <w:szCs w:val="28"/>
        </w:rPr>
        <w:br/>
        <w:t>2.      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Допускает не более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>
        <w:rPr>
          <w:rFonts w:ascii="Times New Roman" w:hAnsi="Times New Roman" w:cs="Times New Roman"/>
          <w:sz w:val="28"/>
          <w:szCs w:val="28"/>
        </w:rPr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«2»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1.  Правильно выполняет менее половины письменной работы.</w:t>
      </w:r>
      <w:r>
        <w:rPr>
          <w:rFonts w:ascii="Times New Roman" w:hAnsi="Times New Roman" w:cs="Times New Roman"/>
          <w:sz w:val="28"/>
          <w:szCs w:val="28"/>
        </w:rPr>
        <w:br/>
        <w:t>2.  Допускает число ошибок и недочётов, превосходящее норму, при которой может быть выставлена оценка "3".</w:t>
      </w:r>
      <w:r>
        <w:rPr>
          <w:rFonts w:ascii="Times New Roman" w:hAnsi="Times New Roman" w:cs="Times New Roman"/>
          <w:sz w:val="28"/>
          <w:szCs w:val="28"/>
        </w:rPr>
        <w:br/>
        <w:t>3.  Допускает значительное несоблюдение основных норм культуры письменной речи, правил оформления письменных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практические и лабораторные работы.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«5» ставится, если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>
        <w:rPr>
          <w:rFonts w:ascii="Times New Roman" w:hAnsi="Times New Roman" w:cs="Times New Roman"/>
          <w:sz w:val="28"/>
          <w:szCs w:val="28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>
        <w:rPr>
          <w:rFonts w:ascii="Times New Roman" w:hAnsi="Times New Roman" w:cs="Times New Roman"/>
          <w:sz w:val="28"/>
          <w:szCs w:val="28"/>
        </w:rPr>
        <w:br/>
        <w:t>3.  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«4»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>
        <w:rPr>
          <w:rFonts w:ascii="Times New Roman" w:hAnsi="Times New Roman" w:cs="Times New Roman"/>
          <w:sz w:val="28"/>
          <w:szCs w:val="28"/>
        </w:rPr>
        <w:br/>
        <w:t>2.  При оформлении работ допускает неточности в описании хода действий; делает неполные выводы при обобщении.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«3» ставится, если ученик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br/>
        <w:t>1.1 Правильно выполняет работу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>
        <w:rPr>
          <w:rFonts w:ascii="Times New Roman" w:hAnsi="Times New Roman" w:cs="Times New Roman"/>
          <w:sz w:val="28"/>
          <w:szCs w:val="28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>
        <w:rPr>
          <w:rFonts w:ascii="Times New Roman" w:hAnsi="Times New Roman" w:cs="Times New Roman"/>
          <w:sz w:val="28"/>
          <w:szCs w:val="28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>
        <w:rPr>
          <w:rFonts w:ascii="Times New Roman" w:hAnsi="Times New Roman" w:cs="Times New Roman"/>
          <w:sz w:val="28"/>
          <w:szCs w:val="28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"2"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>
        <w:rPr>
          <w:rFonts w:ascii="Times New Roman" w:hAnsi="Times New Roman" w:cs="Times New Roman"/>
          <w:sz w:val="28"/>
          <w:szCs w:val="28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случае:</w:t>
      </w:r>
      <w:r>
        <w:rPr>
          <w:rFonts w:ascii="Times New Roman" w:hAnsi="Times New Roman" w:cs="Times New Roman"/>
          <w:sz w:val="28"/>
          <w:szCs w:val="28"/>
        </w:rPr>
        <w:br/>
        <w:t>1.  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и нормы оценки знаний и умений обучающихся за наблюдением объектов.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«5»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 проводит наблюдение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Выделяет существенные признаки у наблюдаемого объекта, процесса.</w:t>
      </w:r>
      <w:r>
        <w:rPr>
          <w:rFonts w:ascii="Times New Roman" w:hAnsi="Times New Roman" w:cs="Times New Roman"/>
          <w:sz w:val="28"/>
          <w:szCs w:val="28"/>
        </w:rPr>
        <w:br/>
        <w:t xml:space="preserve">3.      Грамотно, логично оформляет результаты своих наблюдений, делает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обобщения, выводы.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 Оценка    "4"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Правильно проводит наблюдение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>
        <w:rPr>
          <w:rFonts w:ascii="Times New Roman" w:hAnsi="Times New Roman" w:cs="Times New Roman"/>
          <w:sz w:val="28"/>
          <w:szCs w:val="28"/>
        </w:rPr>
        <w:br/>
        <w:t>3.      Небрежно или неточно оформляет результаты наблюдений.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"3" ставится, если ученик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 Допускает одну-две грубые ошибки или неточности в проведении наблюдений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При выделении существенных признаков у наблюдаемого объекта, процесса называет лишь некоторые из них.</w:t>
      </w:r>
      <w:r>
        <w:rPr>
          <w:rFonts w:ascii="Times New Roman" w:hAnsi="Times New Roman" w:cs="Times New Roman"/>
          <w:sz w:val="28"/>
          <w:szCs w:val="28"/>
        </w:rPr>
        <w:br/>
        <w:t>3.  Допускает одну-две грубые ошибки в оформлении результатов, наблюдений и выводов.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«2» ставится, если ученик: </w:t>
      </w:r>
      <w:r>
        <w:rPr>
          <w:rFonts w:ascii="Times New Roman" w:hAnsi="Times New Roman" w:cs="Times New Roman"/>
          <w:sz w:val="28"/>
          <w:szCs w:val="28"/>
        </w:rPr>
        <w:br/>
        <w:t>1.Допускает три-четыре грубые ошибки в проведении наблюдений по заданию учителя.</w:t>
      </w:r>
      <w:r>
        <w:rPr>
          <w:rFonts w:ascii="Times New Roman" w:hAnsi="Times New Roman" w:cs="Times New Roman"/>
          <w:sz w:val="28"/>
          <w:szCs w:val="28"/>
        </w:rPr>
        <w:br/>
        <w:t>2.  Неправильно выделяет признаки наблюдаемого объекта, процесса.</w:t>
      </w:r>
      <w:r>
        <w:rPr>
          <w:rFonts w:ascii="Times New Roman" w:hAnsi="Times New Roman" w:cs="Times New Roman"/>
          <w:sz w:val="28"/>
          <w:szCs w:val="28"/>
        </w:rPr>
        <w:br/>
        <w:t>3.  Допускает три-четыре грубые ошибки в оформлении результатов наблюдений и выводов.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Оценка    «1» ставится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   1.    Нет ответа.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Примечание.   </w:t>
      </w:r>
      <w:r>
        <w:rPr>
          <w:rFonts w:ascii="Times New Roman" w:hAnsi="Times New Roman" w:cs="Times New Roman"/>
          <w:sz w:val="28"/>
          <w:szCs w:val="28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>
        <w:rPr>
          <w:rFonts w:ascii="Times New Roman" w:hAnsi="Times New Roman" w:cs="Times New Roman"/>
          <w:sz w:val="28"/>
          <w:szCs w:val="28"/>
        </w:rPr>
        <w:br/>
        <w:t>   </w:t>
      </w:r>
      <w:r>
        <w:rPr>
          <w:rFonts w:ascii="Times New Roman" w:hAnsi="Times New Roman" w:cs="Times New Roman"/>
          <w:sz w:val="28"/>
          <w:szCs w:val="28"/>
          <w:u w:val="single"/>
        </w:rPr>
        <w:t>Общая классификация ошибок.</w:t>
      </w:r>
      <w:r>
        <w:rPr>
          <w:rFonts w:ascii="Times New Roman" w:hAnsi="Times New Roman" w:cs="Times New Roman"/>
          <w:sz w:val="28"/>
          <w:szCs w:val="28"/>
        </w:rPr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Грубыми считаются  ошибки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   незнание определения основных понятий, законов, правил, основных положений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>
        <w:rPr>
          <w:rFonts w:ascii="Times New Roman" w:hAnsi="Times New Roman" w:cs="Times New Roman"/>
          <w:sz w:val="28"/>
          <w:szCs w:val="28"/>
        </w:rPr>
        <w:br/>
        <w:t>-   неумение выделить в ответе главное; обобщить результаты изучения;</w:t>
      </w:r>
      <w:r>
        <w:rPr>
          <w:rFonts w:ascii="Times New Roman" w:hAnsi="Times New Roman" w:cs="Times New Roman"/>
          <w:sz w:val="28"/>
          <w:szCs w:val="28"/>
        </w:rPr>
        <w:br/>
        <w:t>-   неумение применить знания для решения задач, объяснения явления;</w:t>
      </w:r>
      <w:r>
        <w:rPr>
          <w:rFonts w:ascii="Times New Roman" w:hAnsi="Times New Roman" w:cs="Times New Roman"/>
          <w:sz w:val="28"/>
          <w:szCs w:val="28"/>
        </w:rPr>
        <w:br/>
        <w:t>-   неумение читать и строить графики, принципиальные схемы;</w:t>
      </w:r>
      <w:r>
        <w:rPr>
          <w:rFonts w:ascii="Times New Roman" w:hAnsi="Times New Roman" w:cs="Times New Roman"/>
          <w:sz w:val="28"/>
          <w:szCs w:val="28"/>
        </w:rPr>
        <w:br/>
        <w:t>-   неумение подготовить установку или лабораторное оборудование, провести опыт,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 наблюдение, сделать необходимые расчёты или использовать полученные данные для выводов;</w:t>
      </w:r>
      <w:r>
        <w:rPr>
          <w:rFonts w:ascii="Times New Roman" w:hAnsi="Times New Roman" w:cs="Times New Roman"/>
          <w:sz w:val="28"/>
          <w:szCs w:val="28"/>
        </w:rPr>
        <w:br/>
        <w:t>-   неумение пользоваться первоисточниками, учебником, справочником;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нарушение техники безопасности, небрежное отношение к оборудованию, </w:t>
      </w:r>
      <w:r>
        <w:rPr>
          <w:rFonts w:ascii="Times New Roman" w:hAnsi="Times New Roman" w:cs="Times New Roman"/>
          <w:sz w:val="28"/>
          <w:szCs w:val="28"/>
        </w:rPr>
        <w:lastRenderedPageBreak/>
        <w:t>приборам, материалам.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 негрубым относятся ошибки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>
        <w:rPr>
          <w:rFonts w:ascii="Times New Roman" w:hAnsi="Times New Roman" w:cs="Times New Roman"/>
          <w:sz w:val="28"/>
          <w:szCs w:val="28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>
        <w:rPr>
          <w:rFonts w:ascii="Times New Roman" w:hAnsi="Times New Roman" w:cs="Times New Roman"/>
          <w:sz w:val="28"/>
          <w:szCs w:val="28"/>
        </w:rPr>
        <w:br/>
        <w:t>-   ошибки в условных обозначениях на схемах, неточность графика;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-   нерациональные методы работы со справочной литературой;</w:t>
      </w:r>
      <w:r>
        <w:rPr>
          <w:rFonts w:ascii="Times New Roman" w:hAnsi="Times New Roman" w:cs="Times New Roman"/>
          <w:sz w:val="28"/>
          <w:szCs w:val="28"/>
        </w:rPr>
        <w:br/>
        <w:t>-     неумение решать задачи, выполнять задания в общем виде.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Недочётам и являются:</w:t>
      </w:r>
      <w:r>
        <w:rPr>
          <w:rFonts w:ascii="Times New Roman" w:hAnsi="Times New Roman" w:cs="Times New Roman"/>
          <w:sz w:val="28"/>
          <w:szCs w:val="28"/>
        </w:rPr>
        <w:br/>
        <w:t>-   нерациональные приёмы вычислений и преобразований, выполнения опытов, наблюдений, практических заданий;</w:t>
      </w:r>
      <w:r>
        <w:rPr>
          <w:rFonts w:ascii="Times New Roman" w:hAnsi="Times New Roman" w:cs="Times New Roman"/>
          <w:sz w:val="28"/>
          <w:szCs w:val="28"/>
        </w:rPr>
        <w:br/>
        <w:t>-   арифметические ошибки в вычислениях;</w:t>
      </w:r>
      <w:r>
        <w:rPr>
          <w:rFonts w:ascii="Times New Roman" w:hAnsi="Times New Roman" w:cs="Times New Roman"/>
          <w:sz w:val="28"/>
          <w:szCs w:val="28"/>
        </w:rPr>
        <w:br/>
        <w:t>-   небрежное выполнение записей, чертежей, схем, графиков, таблиц;</w:t>
      </w:r>
      <w:r>
        <w:rPr>
          <w:rFonts w:ascii="Times New Roman" w:hAnsi="Times New Roman" w:cs="Times New Roman"/>
          <w:sz w:val="28"/>
          <w:szCs w:val="28"/>
        </w:rPr>
        <w:br/>
        <w:t xml:space="preserve">-   орфографические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A6211" w:rsidRDefault="0089099F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0A6211">
        <w:rPr>
          <w:rFonts w:ascii="Times New Roman" w:eastAsia="Times New Roman" w:hAnsi="Times New Roman" w:cs="Times New Roman"/>
          <w:b/>
          <w:sz w:val="28"/>
          <w:szCs w:val="28"/>
        </w:rPr>
        <w:t>Содержательные линии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Введение(1ч)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Клеточное строение организмов(5ч)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Царства Бактерии и Грибы (7ч)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Царства Растения (7ч)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и многообразие покрытосеменных растений (16ч)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Жизнь растений (15ч)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растений (10ч)</w:t>
      </w:r>
    </w:p>
    <w:p w:rsidR="000A6211" w:rsidRDefault="000A6211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Природные сообщества (3ч)</w:t>
      </w:r>
    </w:p>
    <w:p w:rsidR="000A6211" w:rsidRDefault="0089099F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растительного мира (4ч)</w:t>
      </w:r>
    </w:p>
    <w:p w:rsidR="0089099F" w:rsidRDefault="0089099F" w:rsidP="000A62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845" w:type="dxa"/>
        <w:tblInd w:w="-951" w:type="dxa"/>
        <w:tblLayout w:type="fixed"/>
        <w:tblLook w:val="04A0"/>
      </w:tblPr>
      <w:tblGrid>
        <w:gridCol w:w="531"/>
        <w:gridCol w:w="523"/>
        <w:gridCol w:w="599"/>
        <w:gridCol w:w="15"/>
        <w:gridCol w:w="15"/>
        <w:gridCol w:w="15"/>
        <w:gridCol w:w="15"/>
        <w:gridCol w:w="15"/>
        <w:gridCol w:w="748"/>
        <w:gridCol w:w="1701"/>
        <w:gridCol w:w="710"/>
        <w:gridCol w:w="2405"/>
        <w:gridCol w:w="1277"/>
        <w:gridCol w:w="1135"/>
        <w:gridCol w:w="1135"/>
        <w:gridCol w:w="6"/>
      </w:tblGrid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№ в теме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Корректировка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Содержание 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ЗУН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Мониторинг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Лаб. Раб.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примечания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Тип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Урока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1-я четверть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Введение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Биология – наука о живой природе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раскрыть сущность курса «Биология. Грибы. Растения. Бактерии.»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-выработать навыки работы с учебником.</w:t>
            </w:r>
          </w:p>
          <w:p w:rsidR="000A6211" w:rsidRDefault="000A62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Клеточное строение организмов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Устройство увеличительных приборов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устройство лупы и микроскопа, правила пользования оптическими приборами,  строение растительной клетки;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уметь настраивать микроскоп, готовить его к работе, находить нужные части клетки на препарате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tabs>
                <w:tab w:val="left" w:pos="87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Комбинированный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клетки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Знать строение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раст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клетки, части клетки, их значения, уметь готовить микропрепараты, находить органоиды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 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кожицы чешуи лука»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Пластиды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роль пластид, уметь различать молодую и старую клетки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№2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«Пластиды в клетках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расте</w:t>
            </w:r>
            <w:proofErr w:type="spell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ний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Жизнедеятельность клетки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состав и функции цитоплазмы, значение процессов жизнедеятельности клеток, иметь представления о делении клетки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Ткани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значение термина «ткань», виды тканей, уметь различать виды тканей на рисунках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Царства Бактерии и Грибы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и жизнедеятельность бактерий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-знать строение бактериальной клетки, формы, отличие бактерий от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раст</w:t>
            </w:r>
            <w:proofErr w:type="gramStart"/>
            <w:r>
              <w:rPr>
                <w:rFonts w:cstheme="minorHAnsi"/>
                <w:sz w:val="20"/>
                <w:szCs w:val="20"/>
              </w:rPr>
              <w:t>.к</w:t>
            </w:r>
            <w:proofErr w:type="gramEnd"/>
            <w:r>
              <w:rPr>
                <w:rFonts w:cstheme="minorHAnsi"/>
                <w:sz w:val="20"/>
                <w:szCs w:val="20"/>
              </w:rPr>
              <w:t>летки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25.9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Роль бактерий в природе и жизни человека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-знать значение почвенных бактерий в природе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хоз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деят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человека</w:t>
            </w:r>
            <w:proofErr w:type="gramStart"/>
            <w:r>
              <w:rPr>
                <w:rFonts w:cstheme="minorHAnsi"/>
                <w:sz w:val="20"/>
                <w:szCs w:val="20"/>
              </w:rPr>
              <w:t>,з</w:t>
            </w:r>
            <w:proofErr w:type="gramEnd"/>
            <w:r>
              <w:rPr>
                <w:rFonts w:cstheme="minorHAnsi"/>
                <w:sz w:val="20"/>
                <w:szCs w:val="20"/>
              </w:rPr>
              <w:t>аболевания</w:t>
            </w:r>
            <w:proofErr w:type="spellEnd"/>
            <w:r>
              <w:rPr>
                <w:rFonts w:cstheme="minorHAnsi"/>
                <w:sz w:val="20"/>
                <w:szCs w:val="20"/>
              </w:rPr>
              <w:t>, вызываемые болезнетворными бактериями, уметь объяснять симбиоз бактерий и бобовых. Процессы, вызываемые молочнокислыми бактериями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Биолог</w:t>
            </w:r>
            <w:proofErr w:type="gramStart"/>
            <w:r>
              <w:rPr>
                <w:rFonts w:cstheme="minorHAnsi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Урок закреп-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ление</w:t>
            </w:r>
            <w:proofErr w:type="spellEnd"/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29.9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Общая характеристика грибо</w:t>
            </w:r>
            <w:proofErr w:type="gramStart"/>
            <w:r>
              <w:rPr>
                <w:rFonts w:cstheme="minorHAnsi"/>
                <w:sz w:val="20"/>
                <w:szCs w:val="20"/>
              </w:rPr>
              <w:t>в(</w:t>
            </w:r>
            <w:proofErr w:type="gramEnd"/>
            <w:r>
              <w:rPr>
                <w:rFonts w:cstheme="minorHAnsi"/>
                <w:sz w:val="20"/>
                <w:szCs w:val="20"/>
              </w:rPr>
              <w:t>презент.)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Знать особенности строения грибов, их способы питания, значение в природе, уметь различать грибы сапрофиты и паразиты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Шляпочные грибы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строение шляпочных грибов, их способы размножения, уметь различать съедобные и ядовиты</w:t>
            </w:r>
            <w:proofErr w:type="gramStart"/>
            <w:r>
              <w:rPr>
                <w:rFonts w:cstheme="minorHAnsi"/>
                <w:sz w:val="20"/>
                <w:szCs w:val="20"/>
              </w:rPr>
              <w:t>е(</w:t>
            </w:r>
            <w:proofErr w:type="gramEnd"/>
            <w:r>
              <w:rPr>
                <w:rFonts w:cstheme="minorHAnsi"/>
                <w:sz w:val="20"/>
                <w:szCs w:val="20"/>
              </w:rPr>
              <w:t>в т.ч. и Ростовской обл.), соблюдать правила сбора грибов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Плесневые грибы и дрожжи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-знать особенности строения плесневых грибов, их процессы жизнедеятельности и использование, уметь различать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мукор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пеницилл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 3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«Плесневый гриб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мукор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Грибы-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паразиты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оль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грибов в природе и жизни человека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строение и процессы жизнедеятельности грибов паразитов, заболевания, вызываемые ими, уметь различать заболевания, вызываемые грибами паразитами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обобщение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К. р. №1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Конт-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роль знаний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Царство растения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Многообразие, распространение и значение растений. Одноклеточные водоросл</w:t>
            </w:r>
            <w:proofErr w:type="gramStart"/>
            <w:r>
              <w:rPr>
                <w:rFonts w:cstheme="minorHAnsi"/>
                <w:sz w:val="20"/>
                <w:szCs w:val="20"/>
              </w:rPr>
              <w:t>и(</w:t>
            </w:r>
            <w:proofErr w:type="gramEnd"/>
            <w:r>
              <w:rPr>
                <w:rFonts w:cstheme="minorHAnsi"/>
                <w:sz w:val="20"/>
                <w:szCs w:val="20"/>
              </w:rPr>
              <w:t>презент.)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о многообразии растений и их значении, различать низшие и высшие, особенности строения одноклеточных водорослей, их способы размножения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Многоклеточные водоросли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-знать строение многоклеточных водорослей, уметь различать зелёные, бурые, красные </w:t>
            </w:r>
            <w:r>
              <w:rPr>
                <w:rFonts w:cstheme="minorHAnsi"/>
                <w:sz w:val="20"/>
                <w:szCs w:val="20"/>
              </w:rPr>
              <w:lastRenderedPageBreak/>
              <w:t>водоросли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Л.р. № 4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зелёных водорослей</w:t>
            </w:r>
            <w:r>
              <w:rPr>
                <w:rFonts w:cstheme="minorHAnsi"/>
                <w:b/>
                <w:sz w:val="20"/>
                <w:szCs w:val="20"/>
              </w:rPr>
              <w:lastRenderedPageBreak/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 w:rsidP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Лишайники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строение, способы размножения и роль лишайников, уметь различать виды лишайников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27.10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Мхи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условия жизни мхов, особенности строения и размножения, значение в природе, уметь различать белые и зелёные мхи, называть черты отличия между высшими и низшими растениями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№5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Стро</w:t>
            </w:r>
            <w:proofErr w:type="spellEnd"/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ение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мха»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30.10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Папоротники. Хвощи. Плауны.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условия для жизни хвощей, плаунов, папоротников, их строение, 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 р. №6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Изуче</w:t>
            </w:r>
            <w:proofErr w:type="spell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ниестро</w:t>
            </w:r>
            <w:proofErr w:type="spell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ения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папоротника»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Голосеменные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особенности строения и жизненный цикл голосеменных, строение шишек, уметь различать виды хвойных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№6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«Изучение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ния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хвои и шишек»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Покрытосеменные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Знать строение и функции органов покрытосеменных, различия </w:t>
            </w:r>
            <w:proofErr w:type="gramStart"/>
            <w:r>
              <w:rPr>
                <w:rFonts w:cstheme="minorHAnsi"/>
                <w:sz w:val="20"/>
                <w:szCs w:val="20"/>
              </w:rPr>
              <w:t>между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культурными и дикорастущими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Строение и многообразие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покрытосемен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ных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семян двудольных и однодольных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роль семян в жизни растений, строение семян двудольных, уметь находить в учебнике нужную информацию, проводить наблюдения и делать выводы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Строение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однодольных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строение семени однодольных, отличия двудольных </w:t>
            </w:r>
            <w:proofErr w:type="gramStart"/>
            <w:r>
              <w:rPr>
                <w:rFonts w:cstheme="minorHAnsi"/>
                <w:sz w:val="20"/>
                <w:szCs w:val="20"/>
              </w:rPr>
              <w:t>от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однодольных, уметь узнавать и называть семена на рисунках, в коллекции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№8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«Строение одно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дольных и двудольных семян»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Виды корней и типы корневых систем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функции корня, различия между видами корней, особенности корневых систем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№9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«Типы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корне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вых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систем»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27.11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Зоны корня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строение и функции корневого </w:t>
            </w:r>
            <w:r>
              <w:rPr>
                <w:rFonts w:cstheme="minorHAnsi"/>
                <w:sz w:val="20"/>
                <w:szCs w:val="20"/>
              </w:rPr>
              <w:lastRenderedPageBreak/>
              <w:t>чехлика, зон деления, всасывания, проведения, уметь объяснять связь между особенностями строения зон корня и выполняемыми функциями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Л.р. №10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Корне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вой чехлик»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Видоизменения корней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-уметь различать корневые клубни и корнеплоды, узнавать и называть растения, имеющие видоизменения корней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Побег и почки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строение почки и побега, виды почек. Уметь различать верхушечные и пазушные почки, вегетативные и генеративные почки, виды листорасположения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№11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почек и их расположение»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Внешнее строение листа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функции листа, части листа, виды жилкования листьев, уметь различать сидячие и черешковые листья, виды сложных листьев, различать сложные и простые листья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№12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«Листья простые и сложные»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Клеточное строение листа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строение и функции кожицы, роль устьиц, их строение, признаки тканей листа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№13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Клеточное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строе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листа»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Видоизменения листьев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уметь отличать световые листья от теневых, объяснять черты приспособленности растений к условиям среды, знать особенности строения листьев засушливых и влажных 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К.р. №2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Конт-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роль знаний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 w:rsidP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Внутреннее строение стебля</w:t>
            </w:r>
            <w:r w:rsidR="00793F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внутреннее строение стебля, функции отделов стебля, уметь определять возраст деревьев по кольцам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№ 14 «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Внут</w:t>
            </w:r>
            <w:proofErr w:type="spell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реннеестрое</w:t>
            </w:r>
            <w:proofErr w:type="spell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ветки дерева»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25.12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Видоизменение побегов. Обобщение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о побегах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функции видоизменённых побегов, растения, имеющие корневища, клубни, луковицу, роль вегетативного способа </w:t>
            </w:r>
            <w:r>
              <w:rPr>
                <w:rFonts w:cstheme="minorHAnsi"/>
                <w:sz w:val="20"/>
                <w:szCs w:val="20"/>
              </w:rPr>
              <w:lastRenderedPageBreak/>
              <w:t>размножения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Л.р. №15 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клубня»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Строение цветка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-знать строение цветка, тычинок, пестика, особенности строения обоеполых и раздельнополых цветков, уметь называть части цветка, определять правильные и неправильные цветки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№16 «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Строе</w:t>
            </w:r>
            <w:proofErr w:type="gramEnd"/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цветка»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Соцветия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понятие «соцветие», их роль, виды соцветий, уметь различать и называть соцветия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35.-36.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15.-16.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</w:t>
            </w:r>
          </w:p>
          <w:p w:rsidR="00793FDD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Плоды. Распространение плодов и семян.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классификацию плодов, способы их распространения, уметь различать простые и сложные плоды, признаки простых и сложных, сочных и сухих плодов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Л.р. №17</w:t>
            </w:r>
          </w:p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«Классификация плодов»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Жизнь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Химический состав растений. Минеральное питание растений.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значение мин. и орг.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в-в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для развития и роста растений, виды удобрений и их значение, уметь отличать орг. и мин.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 w:rsidP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Фотосинтез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условия для протекания фотосинтеза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Дыхание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значение дыхания, его сходство с горением, взаимосвязи дыхания и фотосинтеза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Испарение воды. Листопад.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роль воды в жизни растений, роль устьиц в транспирации, значение листопада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Передвижение по стеблю орг. и мин.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в-в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о роли корневого давления и испарения в передвижении воды по стеблю, отличие передвижения воды и орг.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в-в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, уметь отличать клетки луба, от клеток древесины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уметь обобщить  полученные знания, делать выводы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Л.р. №18 «Передвижение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-в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по стеблю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Закреп-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ление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обобщение 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Прорастание семян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 знать условия хранения и прорастания семян, причины гибели семян и зародыша семени, признаки прорастания </w:t>
            </w:r>
            <w:r>
              <w:rPr>
                <w:rFonts w:cstheme="minorHAnsi"/>
                <w:sz w:val="20"/>
                <w:szCs w:val="20"/>
              </w:rPr>
              <w:lastRenderedPageBreak/>
              <w:t>семян однодольных и двудольных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Изучение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19.2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Растительный организм как единое целое. Способы размножения растений.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фазы развития растений, особенности однолетних, двулетних, многолетних растений, уметь различать половое и бесполое размножение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793F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26.2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Размножение споровых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особенности полового и бесполого размножения водорослей, размножение мхов, папоротников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Биолог</w:t>
            </w:r>
            <w:proofErr w:type="gramStart"/>
            <w:r>
              <w:rPr>
                <w:rFonts w:cstheme="minorHAnsi"/>
                <w:sz w:val="20"/>
                <w:szCs w:val="20"/>
              </w:rPr>
              <w:t>.д</w:t>
            </w:r>
            <w:proofErr w:type="gramEnd"/>
            <w:r>
              <w:rPr>
                <w:rFonts w:cstheme="minorHAnsi"/>
                <w:sz w:val="20"/>
                <w:szCs w:val="20"/>
              </w:rPr>
              <w:t>икт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Размножение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голосеменных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строение мужских и женских шишек, пыльцы, цикл развития голосеменных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Размножение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покрытосеменных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значение вегетативного размножения, его способы, уметь называть растения, которые размножаются вегетативно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12.3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Оплодотворение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покрытосемен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ных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роль цветка в половом размножении, последовательность процессов двойного оплодотворения, процесс образования семян и плодов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16.3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Опыление у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покрытосеменных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виды опыления, уметь различать ветроопыляемые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насекомоопыляе</w:t>
            </w:r>
            <w:proofErr w:type="spellEnd"/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мые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растения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19.3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К.р. №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Классификация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Основы систематики растений. Деление на классы и семейства (презент.)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таксономические единицы, значение бинарной номенклатуры и латинских названий, принципы распределения по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семействам</w:t>
            </w:r>
            <w:proofErr w:type="gramStart"/>
            <w:r>
              <w:rPr>
                <w:rFonts w:cstheme="minorHAnsi"/>
                <w:sz w:val="20"/>
                <w:szCs w:val="20"/>
              </w:rPr>
              <w:t>,у</w:t>
            </w:r>
            <w:proofErr w:type="gramEnd"/>
            <w:r>
              <w:rPr>
                <w:rFonts w:cstheme="minorHAnsi"/>
                <w:sz w:val="20"/>
                <w:szCs w:val="20"/>
              </w:rPr>
              <w:t>меть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давать морфолого-биологическую характеристику растению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9.4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Крестоцветные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признаки семейства Крестоцветных, уметь записывать формулу цветка, назвать представителей </w:t>
            </w:r>
            <w:r>
              <w:rPr>
                <w:rFonts w:cstheme="minorHAnsi"/>
                <w:sz w:val="20"/>
                <w:szCs w:val="20"/>
              </w:rPr>
              <w:lastRenderedPageBreak/>
              <w:t>семейства нашего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13.4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Розоцветные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-знать признаки семейства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Розоцветных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>, уметь записывать формулу цветка. Называть представителей семейства нашего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Паслёновые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признаки семейства Паслёновые, уметь записывать формулу цветка, назвать представителей семейства нашего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Бобовые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(Мотыльковые)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знать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признаки семейства, значение в жизни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хоз.деят</w:t>
            </w:r>
            <w:proofErr w:type="spellEnd"/>
            <w:r>
              <w:rPr>
                <w:rFonts w:cstheme="minorHAnsi"/>
                <w:sz w:val="20"/>
                <w:szCs w:val="20"/>
              </w:rPr>
              <w:t>. человека, уметь назвать культурные растения нашего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Сложноцветные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(Астровые)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признаки семейства, культурные и лекарственные растения нашего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58.-59.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7.-8.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27.4</w:t>
            </w:r>
          </w:p>
          <w:p w:rsidR="006228DB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Семейство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Лилейные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 Злаковые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признаки растений данных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семейсв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строение цветка,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уметьопределять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роль данных семей</w:t>
            </w:r>
            <w:proofErr w:type="gramStart"/>
            <w:r>
              <w:rPr>
                <w:rFonts w:cstheme="minorHAnsi"/>
                <w:sz w:val="20"/>
                <w:szCs w:val="20"/>
              </w:rPr>
              <w:t>ств в пр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ироде, жизни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хоз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деят</w:t>
            </w:r>
            <w:proofErr w:type="spellEnd"/>
            <w:r>
              <w:rPr>
                <w:rFonts w:cstheme="minorHAnsi"/>
                <w:sz w:val="20"/>
                <w:szCs w:val="20"/>
              </w:rPr>
              <w:t>. человека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Пров</w:t>
            </w:r>
            <w:proofErr w:type="spellEnd"/>
            <w:r>
              <w:rPr>
                <w:rFonts w:cstheme="minorHAnsi"/>
                <w:sz w:val="20"/>
                <w:szCs w:val="20"/>
              </w:rPr>
              <w:t>. 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о классификации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обобщить изученный материал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Обобщение знаний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К.р. №4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Конт-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роль знаний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Природные сообщества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Основные экологические факторы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факторы живой и неживой природы, о влиянии мин.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в-в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и живых организмов на растения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Характеристика основных экологических групп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знатьпризнаки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тенелюбивых, светолюбивых растений, их приспособленность к среде и факторам обитания, уметь определять и называть признаки растений разных экологических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Растительные сообщества. Взаимосвязь растений в </w:t>
            </w:r>
            <w:r>
              <w:rPr>
                <w:rFonts w:cstheme="minorHAnsi"/>
                <w:sz w:val="20"/>
                <w:szCs w:val="20"/>
              </w:rPr>
              <w:lastRenderedPageBreak/>
              <w:t>сообществе.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типы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раст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сообществ, типы растительности, значение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ярусности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причины смены </w:t>
            </w:r>
            <w:r>
              <w:rPr>
                <w:rFonts w:cstheme="minorHAnsi"/>
                <w:sz w:val="20"/>
                <w:szCs w:val="20"/>
              </w:rPr>
              <w:lastRenderedPageBreak/>
              <w:t>сообществ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 </w:t>
            </w:r>
          </w:p>
        </w:tc>
      </w:tr>
      <w:tr w:rsidR="000A6211" w:rsidTr="00C041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Развитие растительного мира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Многообразие растений и их происхождение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знать науку об изучении вымерших растений и методы изучения вымерших растений, причины изменения растительного мира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Изуче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нового материала</w:t>
            </w:r>
          </w:p>
        </w:tc>
      </w:tr>
      <w:tr w:rsidR="000A6211" w:rsidTr="00C0412F">
        <w:trPr>
          <w:gridAfter w:val="1"/>
          <w:wAfter w:w="6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6228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Основные этапы развития растительного мира</w:t>
            </w:r>
            <w:r w:rsidR="00C0412F">
              <w:rPr>
                <w:rFonts w:cstheme="minorHAnsi"/>
                <w:sz w:val="20"/>
                <w:szCs w:val="20"/>
              </w:rPr>
              <w:t>. Охрана растений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2F" w:rsidRDefault="000A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знать этапы развития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раст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мира, причины выхода растений на сушу</w:t>
            </w:r>
            <w:r w:rsidR="00C0412F">
              <w:rPr>
                <w:rFonts w:cstheme="minorHAnsi"/>
                <w:sz w:val="20"/>
                <w:szCs w:val="20"/>
              </w:rPr>
              <w:t>.</w:t>
            </w:r>
          </w:p>
          <w:p w:rsidR="000A6211" w:rsidRDefault="00C041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 знать факторы, влияющие на развитие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раст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мира, способы охраны и защиты растений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11" w:rsidRDefault="000A621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A52652" w:rsidRDefault="00A52652" w:rsidP="000A6211">
      <w:pPr>
        <w:rPr>
          <w:sz w:val="32"/>
          <w:szCs w:val="32"/>
          <w:lang w:val="en-US"/>
        </w:rPr>
      </w:pPr>
    </w:p>
    <w:p w:rsidR="00A52652" w:rsidRDefault="00A52652" w:rsidP="000A6211">
      <w:pPr>
        <w:rPr>
          <w:sz w:val="32"/>
          <w:szCs w:val="32"/>
          <w:lang w:val="en-US"/>
        </w:rPr>
      </w:pPr>
    </w:p>
    <w:p w:rsidR="00A52652" w:rsidRDefault="00A52652" w:rsidP="000A6211">
      <w:pPr>
        <w:rPr>
          <w:sz w:val="32"/>
          <w:szCs w:val="32"/>
          <w:lang w:val="en-US"/>
        </w:rPr>
      </w:pPr>
    </w:p>
    <w:p w:rsidR="00A52652" w:rsidRDefault="00A52652" w:rsidP="000A6211">
      <w:pPr>
        <w:rPr>
          <w:sz w:val="32"/>
          <w:szCs w:val="32"/>
          <w:lang w:val="en-US"/>
        </w:rPr>
      </w:pPr>
    </w:p>
    <w:p w:rsidR="00A52652" w:rsidRDefault="00A52652" w:rsidP="000A6211">
      <w:pPr>
        <w:rPr>
          <w:sz w:val="32"/>
          <w:szCs w:val="32"/>
          <w:lang w:val="en-US"/>
        </w:rPr>
      </w:pPr>
    </w:p>
    <w:p w:rsidR="00A52652" w:rsidRDefault="00A52652" w:rsidP="000A6211">
      <w:pPr>
        <w:rPr>
          <w:sz w:val="32"/>
          <w:szCs w:val="32"/>
        </w:rPr>
      </w:pPr>
    </w:p>
    <w:p w:rsidR="00C0412F" w:rsidRDefault="00C0412F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Default="00793FDD" w:rsidP="000A6211">
      <w:pPr>
        <w:rPr>
          <w:sz w:val="32"/>
          <w:szCs w:val="32"/>
        </w:rPr>
      </w:pPr>
    </w:p>
    <w:p w:rsidR="00793FDD" w:rsidRPr="00C0412F" w:rsidRDefault="00793FDD" w:rsidP="000A6211">
      <w:pPr>
        <w:rPr>
          <w:sz w:val="32"/>
          <w:szCs w:val="32"/>
        </w:rPr>
      </w:pPr>
    </w:p>
    <w:p w:rsidR="000A6211" w:rsidRDefault="000A6211" w:rsidP="000A621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Аннотация к программе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A6211" w:rsidRDefault="000A6211" w:rsidP="000A6211">
      <w:pPr>
        <w:rPr>
          <w:sz w:val="32"/>
          <w:szCs w:val="32"/>
        </w:rPr>
      </w:pPr>
      <w:r>
        <w:rPr>
          <w:sz w:val="32"/>
          <w:szCs w:val="32"/>
        </w:rPr>
        <w:t>Рабочая программа по биологии в 6 классе рассчитана на 2 часа в неделю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всего 68 часов.</w:t>
      </w:r>
    </w:p>
    <w:p w:rsidR="000A6211" w:rsidRDefault="000A6211" w:rsidP="000A6211">
      <w:pPr>
        <w:rPr>
          <w:sz w:val="32"/>
          <w:szCs w:val="32"/>
        </w:rPr>
      </w:pPr>
      <w:r>
        <w:rPr>
          <w:sz w:val="32"/>
          <w:szCs w:val="32"/>
        </w:rPr>
        <w:t xml:space="preserve"> Согласно годовому календа</w:t>
      </w:r>
      <w:r w:rsidR="00C0412F">
        <w:rPr>
          <w:sz w:val="32"/>
          <w:szCs w:val="32"/>
        </w:rPr>
        <w:t>рно-учебному плану школы на 201</w:t>
      </w:r>
      <w:r w:rsidR="00C0412F" w:rsidRPr="00C0412F">
        <w:rPr>
          <w:sz w:val="32"/>
          <w:szCs w:val="32"/>
        </w:rPr>
        <w:t>4</w:t>
      </w:r>
      <w:r w:rsidR="00C0412F">
        <w:rPr>
          <w:sz w:val="32"/>
          <w:szCs w:val="32"/>
        </w:rPr>
        <w:t>-201</w:t>
      </w:r>
      <w:r w:rsidR="00C0412F" w:rsidRPr="00C0412F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 согласованному с Территориальным отделом Управления </w:t>
      </w:r>
      <w:proofErr w:type="spellStart"/>
      <w:r>
        <w:rPr>
          <w:sz w:val="32"/>
          <w:szCs w:val="32"/>
        </w:rPr>
        <w:t>Ростпотребнадзора</w:t>
      </w:r>
      <w:proofErr w:type="spellEnd"/>
      <w:r>
        <w:rPr>
          <w:sz w:val="32"/>
          <w:szCs w:val="32"/>
        </w:rPr>
        <w:t xml:space="preserve"> по Ростовской области в городе Новошахтинске уроки би</w:t>
      </w:r>
      <w:r w:rsidR="00C0412F">
        <w:rPr>
          <w:sz w:val="32"/>
          <w:szCs w:val="32"/>
        </w:rPr>
        <w:t>ологии проводятся в 6 классе в понедельник</w:t>
      </w:r>
      <w:r>
        <w:rPr>
          <w:sz w:val="32"/>
          <w:szCs w:val="32"/>
        </w:rPr>
        <w:t xml:space="preserve"> и четверг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A6211" w:rsidRDefault="00C0412F" w:rsidP="000A6211">
      <w:pPr>
        <w:rPr>
          <w:sz w:val="32"/>
          <w:szCs w:val="32"/>
        </w:rPr>
      </w:pPr>
      <w:r>
        <w:rPr>
          <w:sz w:val="32"/>
          <w:szCs w:val="32"/>
        </w:rPr>
        <w:t>В 2014-2015</w:t>
      </w:r>
      <w:r w:rsidR="000A6211">
        <w:rPr>
          <w:sz w:val="32"/>
          <w:szCs w:val="32"/>
        </w:rPr>
        <w:t xml:space="preserve"> учебном году праздник</w:t>
      </w:r>
      <w:r>
        <w:rPr>
          <w:sz w:val="32"/>
          <w:szCs w:val="32"/>
        </w:rPr>
        <w:t xml:space="preserve">и 23 февраля и 8 марта выпали на понедельник, поэтому было проведено 66 </w:t>
      </w:r>
      <w:r w:rsidR="000A6211">
        <w:rPr>
          <w:sz w:val="32"/>
          <w:szCs w:val="32"/>
        </w:rPr>
        <w:t xml:space="preserve">уроков. </w:t>
      </w:r>
      <w:r>
        <w:rPr>
          <w:sz w:val="32"/>
          <w:szCs w:val="32"/>
        </w:rPr>
        <w:t>Рабочая программа сокращена на 2</w:t>
      </w:r>
      <w:r w:rsidR="000A6211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0A6211">
        <w:rPr>
          <w:sz w:val="32"/>
          <w:szCs w:val="32"/>
        </w:rPr>
        <w:t xml:space="preserve"> за счёт уплотнения материала по теме «Развитие растительного мира»</w:t>
      </w:r>
      <w:proofErr w:type="gramStart"/>
      <w:r w:rsidR="000A6211">
        <w:rPr>
          <w:sz w:val="32"/>
          <w:szCs w:val="32"/>
        </w:rPr>
        <w:t xml:space="preserve"> .</w:t>
      </w:r>
      <w:proofErr w:type="gramEnd"/>
    </w:p>
    <w:p w:rsidR="000A6211" w:rsidRDefault="000A6211" w:rsidP="000A6211"/>
    <w:p w:rsidR="00AD4F9D" w:rsidRPr="00E46A86" w:rsidRDefault="00AD4F9D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/>
    <w:p w:rsidR="00A52652" w:rsidRPr="00E46A86" w:rsidRDefault="00A52652" w:rsidP="00A52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Согласовано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26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Протокол заседания                                                Зам.директора по УВР                                                                Методического 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…………….                                                                 МБОУ СОШ № 31                                                 1.09.2014 года                                                                  От 1.09.2014 года</w:t>
      </w:r>
      <w:r w:rsidR="00E46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A86">
        <w:rPr>
          <w:rFonts w:ascii="Times New Roman" w:hAnsi="Times New Roman" w:cs="Times New Roman"/>
          <w:sz w:val="28"/>
          <w:szCs w:val="28"/>
        </w:rPr>
        <w:t>№1</w:t>
      </w:r>
    </w:p>
    <w:p w:rsidR="00A52652" w:rsidRDefault="00A52652" w:rsidP="00A52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Дёмина В.Ф…………….</w:t>
      </w:r>
    </w:p>
    <w:p w:rsidR="00A52652" w:rsidRPr="00A52652" w:rsidRDefault="00A52652"/>
    <w:sectPr w:rsidR="00A52652" w:rsidRPr="00A52652" w:rsidSect="00A5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58"/>
    <w:multiLevelType w:val="hybridMultilevel"/>
    <w:tmpl w:val="2014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3AE1"/>
    <w:multiLevelType w:val="hybridMultilevel"/>
    <w:tmpl w:val="E1CCEC0A"/>
    <w:lvl w:ilvl="0" w:tplc="F88495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04B06"/>
    <w:multiLevelType w:val="hybridMultilevel"/>
    <w:tmpl w:val="4E0C9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F571A1"/>
    <w:multiLevelType w:val="hybridMultilevel"/>
    <w:tmpl w:val="6008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24EE0">
      <w:numFmt w:val="bullet"/>
      <w:lvlText w:val="•"/>
      <w:lvlJc w:val="left"/>
      <w:pPr>
        <w:ind w:left="1710" w:hanging="63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211"/>
    <w:rsid w:val="00044482"/>
    <w:rsid w:val="000A6211"/>
    <w:rsid w:val="002C0D3E"/>
    <w:rsid w:val="006228DB"/>
    <w:rsid w:val="0063234A"/>
    <w:rsid w:val="00793FDD"/>
    <w:rsid w:val="0089099F"/>
    <w:rsid w:val="009938F1"/>
    <w:rsid w:val="00A52652"/>
    <w:rsid w:val="00AD4F9D"/>
    <w:rsid w:val="00C0412F"/>
    <w:rsid w:val="00E46A86"/>
    <w:rsid w:val="00E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621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A62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621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A6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semiHidden/>
    <w:rsid w:val="000A62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semiHidden/>
    <w:rsid w:val="000A62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11</cp:revision>
  <dcterms:created xsi:type="dcterms:W3CDTF">2002-01-10T20:15:00Z</dcterms:created>
  <dcterms:modified xsi:type="dcterms:W3CDTF">2014-10-24T02:49:00Z</dcterms:modified>
</cp:coreProperties>
</file>