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EA" w:rsidRPr="00F53484" w:rsidRDefault="00A818EF" w:rsidP="00A818E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484">
        <w:rPr>
          <w:rFonts w:ascii="Times New Roman" w:hAnsi="Times New Roman" w:cs="Times New Roman"/>
          <w:b/>
          <w:sz w:val="32"/>
          <w:szCs w:val="32"/>
        </w:rPr>
        <w:t>Что создает хорошее самочувствие?</w:t>
      </w:r>
    </w:p>
    <w:p w:rsidR="00A818EF" w:rsidRDefault="00A818EF" w:rsidP="00A81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8EF" w:rsidRPr="00A818EF" w:rsidRDefault="00A818EF" w:rsidP="00A8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Охлаждение при испарении, свойство жизненно необходимое для поддержания постоянной температуры нашего тела. Когда мы деятельны и сжигаем топливо – пищу, то 75% энергии выделяется в виде тепла. Мы должны избавиться от него, иначе температура нашего тела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повышаться</w:t>
      </w:r>
      <w:proofErr w:type="gramEnd"/>
      <w:r w:rsidR="003F0708">
        <w:rPr>
          <w:rFonts w:ascii="Times New Roman" w:hAnsi="Times New Roman" w:cs="Times New Roman"/>
          <w:sz w:val="28"/>
          <w:szCs w:val="28"/>
        </w:rPr>
        <w:t xml:space="preserve"> и мы будем чувствовать себя плохо. Воздух медленно уносит тепло, но испарение</w:t>
      </w:r>
      <w:r w:rsidR="00BF304D">
        <w:rPr>
          <w:rFonts w:ascii="Times New Roman" w:hAnsi="Times New Roman" w:cs="Times New Roman"/>
          <w:sz w:val="28"/>
          <w:szCs w:val="28"/>
        </w:rPr>
        <w:t xml:space="preserve"> с влажной кожи поглощает его очень быстро. Катящийся градом со лба пот не приносит ничего приятного, но пот, испаряющийся в сухом воздухе, охлаждает и облегчает ваше состояние. (Охлаждение в холодильниках также достигается испарением жидкости.) В сильно переполненной комнате ваше лицо покрывается испариной, затем повышается температура и начинается головная боль. Опыты показывают, что это вызывается не углекислым газом</w:t>
      </w:r>
      <w:proofErr w:type="gramStart"/>
      <w:r w:rsidR="00BF304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F304D">
        <w:rPr>
          <w:rFonts w:ascii="Times New Roman" w:hAnsi="Times New Roman" w:cs="Times New Roman"/>
          <w:sz w:val="28"/>
          <w:szCs w:val="28"/>
        </w:rPr>
        <w:t>Даже в очень переполненной людьми комнате концентрация углекислого газа не достигает и четверти той, которая способна вызвать головную боль</w:t>
      </w:r>
      <w:r w:rsidR="009A29B9">
        <w:rPr>
          <w:rFonts w:ascii="Times New Roman" w:hAnsi="Times New Roman" w:cs="Times New Roman"/>
          <w:sz w:val="28"/>
          <w:szCs w:val="28"/>
        </w:rPr>
        <w:t>!) Все дело во влажности, которая мешает охлаждению. Обмахните лицо веером или подставьте его под струю воздуху от вентилятора, она отгонит сырой и принесет более сухой воздух, который поможет испарению пота. Хороший кондиционированный воздух должен быть сухим и прохладным, а не холодным и влажным, какой дают некоторые дешевые установки.</w:t>
      </w:r>
    </w:p>
    <w:sectPr w:rsidR="00A818EF" w:rsidRPr="00A818EF" w:rsidSect="00DF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8EF"/>
    <w:rsid w:val="00250F9D"/>
    <w:rsid w:val="003F0708"/>
    <w:rsid w:val="009A29B9"/>
    <w:rsid w:val="00A818EF"/>
    <w:rsid w:val="00BF304D"/>
    <w:rsid w:val="00DF4DEA"/>
    <w:rsid w:val="00F5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2012-12-06T17:15:00Z</dcterms:created>
  <dcterms:modified xsi:type="dcterms:W3CDTF">2012-12-06T18:22:00Z</dcterms:modified>
</cp:coreProperties>
</file>