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1" w:rsidRPr="00112C1B" w:rsidRDefault="009B5851" w:rsidP="009B5851">
      <w:pPr>
        <w:jc w:val="right"/>
        <w:rPr>
          <w:rFonts w:ascii="Times New Roman" w:eastAsia="Times New Roman" w:hAnsi="Times New Roman" w:cs="Times New Roman"/>
          <w:b/>
          <w:sz w:val="28"/>
          <w:szCs w:val="28"/>
          <w:lang w:val="en-US"/>
        </w:rPr>
      </w:pPr>
    </w:p>
    <w:p w:rsidR="009B5851" w:rsidRPr="009B5851" w:rsidRDefault="009B5851" w:rsidP="009B5851">
      <w:pPr>
        <w:jc w:val="center"/>
        <w:rPr>
          <w:rFonts w:ascii="Times New Roman" w:eastAsia="Times New Roman" w:hAnsi="Times New Roman" w:cs="Times New Roman"/>
          <w:b/>
          <w:sz w:val="28"/>
          <w:szCs w:val="28"/>
        </w:rPr>
      </w:pPr>
      <w:r w:rsidRPr="00112C1B">
        <w:rPr>
          <w:rFonts w:ascii="Times New Roman" w:eastAsia="Times New Roman" w:hAnsi="Times New Roman" w:cs="Times New Roman"/>
          <w:b/>
          <w:sz w:val="28"/>
          <w:szCs w:val="28"/>
        </w:rPr>
        <w:t>С</w:t>
      </w:r>
      <w:r>
        <w:rPr>
          <w:rFonts w:ascii="Times New Roman" w:eastAsia="Times New Roman" w:hAnsi="Times New Roman" w:cs="Times New Roman"/>
          <w:b/>
          <w:sz w:val="28"/>
          <w:szCs w:val="28"/>
        </w:rPr>
        <w:t>татья:</w:t>
      </w:r>
    </w:p>
    <w:p w:rsidR="00C33A11" w:rsidRPr="009B5851" w:rsidRDefault="00780FCA" w:rsidP="00780FCA">
      <w:pPr>
        <w:jc w:val="center"/>
        <w:rPr>
          <w:rFonts w:ascii="Times New Roman" w:eastAsia="Times New Roman" w:hAnsi="Times New Roman" w:cs="Times New Roman"/>
          <w:b/>
          <w:color w:val="365F91" w:themeColor="accent1" w:themeShade="BF"/>
          <w:sz w:val="28"/>
          <w:szCs w:val="28"/>
        </w:rPr>
      </w:pPr>
      <w:r w:rsidRPr="009B5851">
        <w:rPr>
          <w:rFonts w:ascii="Times New Roman" w:eastAsia="Times New Roman" w:hAnsi="Times New Roman" w:cs="Times New Roman"/>
          <w:b/>
          <w:color w:val="365F91" w:themeColor="accent1" w:themeShade="BF"/>
          <w:sz w:val="28"/>
          <w:szCs w:val="28"/>
        </w:rPr>
        <w:t>«</w:t>
      </w:r>
      <w:r w:rsidR="00AF14AF" w:rsidRPr="009B5851">
        <w:rPr>
          <w:rFonts w:ascii="Times New Roman" w:eastAsia="Times New Roman" w:hAnsi="Times New Roman" w:cs="Times New Roman"/>
          <w:b/>
          <w:color w:val="365F91" w:themeColor="accent1" w:themeShade="BF"/>
          <w:sz w:val="28"/>
          <w:szCs w:val="28"/>
        </w:rPr>
        <w:t>ИНФОРМАЦИОННЫЕ ТЕХНОЛОГИИ, КАК ЧАСТЬ КУЛЬТУРНО-ИНФОРМАЦИОННОЙ СРЕДЫ СОВРЕМЕННОГО УРОКА</w:t>
      </w:r>
      <w:r w:rsidRPr="009B5851">
        <w:rPr>
          <w:rFonts w:ascii="Times New Roman" w:eastAsia="Times New Roman" w:hAnsi="Times New Roman" w:cs="Times New Roman"/>
          <w:b/>
          <w:color w:val="365F91" w:themeColor="accent1" w:themeShade="BF"/>
          <w:sz w:val="28"/>
          <w:szCs w:val="28"/>
        </w:rPr>
        <w:t>»</w:t>
      </w:r>
    </w:p>
    <w:p w:rsidR="00780FCA" w:rsidRPr="00780FCA" w:rsidRDefault="00780FCA" w:rsidP="00780FCA">
      <w:pPr>
        <w:jc w:val="center"/>
        <w:rPr>
          <w:rFonts w:ascii="Times New Roman" w:eastAsia="Times New Roman" w:hAnsi="Times New Roman" w:cs="Times New Roman"/>
          <w:sz w:val="28"/>
          <w:szCs w:val="28"/>
        </w:rPr>
      </w:pPr>
      <w:r w:rsidRPr="00780FCA">
        <w:rPr>
          <w:rFonts w:ascii="Times New Roman" w:eastAsia="Times New Roman" w:hAnsi="Times New Roman" w:cs="Times New Roman"/>
          <w:sz w:val="28"/>
          <w:szCs w:val="28"/>
        </w:rPr>
        <w:t xml:space="preserve">Захарова Яна Валерьевна, МБОУ ХМР СОШ п.Горноправдинск, учитель биологии, </w:t>
      </w:r>
      <w:r w:rsidRPr="00780FCA">
        <w:rPr>
          <w:rFonts w:ascii="Times New Roman" w:eastAsia="Times New Roman" w:hAnsi="Times New Roman" w:cs="Times New Roman"/>
          <w:sz w:val="28"/>
          <w:szCs w:val="28"/>
          <w:lang w:val="en-US"/>
        </w:rPr>
        <w:t>Yana</w:t>
      </w:r>
      <w:r w:rsidRPr="00780FCA">
        <w:rPr>
          <w:rFonts w:ascii="Times New Roman" w:eastAsia="Times New Roman" w:hAnsi="Times New Roman" w:cs="Times New Roman"/>
          <w:sz w:val="28"/>
          <w:szCs w:val="28"/>
        </w:rPr>
        <w:t>_</w:t>
      </w:r>
      <w:proofErr w:type="spellStart"/>
      <w:r w:rsidRPr="00780FCA">
        <w:rPr>
          <w:rFonts w:ascii="Times New Roman" w:eastAsia="Times New Roman" w:hAnsi="Times New Roman" w:cs="Times New Roman"/>
          <w:sz w:val="28"/>
          <w:szCs w:val="28"/>
          <w:lang w:val="en-US"/>
        </w:rPr>
        <w:t>Zaharova</w:t>
      </w:r>
      <w:proofErr w:type="spellEnd"/>
      <w:r w:rsidRPr="00780FCA">
        <w:rPr>
          <w:rFonts w:ascii="Times New Roman" w:eastAsia="Times New Roman" w:hAnsi="Times New Roman" w:cs="Times New Roman"/>
          <w:sz w:val="28"/>
          <w:szCs w:val="28"/>
        </w:rPr>
        <w:t>74@</w:t>
      </w:r>
      <w:r w:rsidRPr="00780FCA">
        <w:rPr>
          <w:rFonts w:ascii="Times New Roman" w:eastAsia="Times New Roman" w:hAnsi="Times New Roman" w:cs="Times New Roman"/>
          <w:sz w:val="28"/>
          <w:szCs w:val="28"/>
          <w:lang w:val="en-US"/>
        </w:rPr>
        <w:t>mail</w:t>
      </w:r>
      <w:r w:rsidRPr="00780FCA">
        <w:rPr>
          <w:rFonts w:ascii="Times New Roman" w:eastAsia="Times New Roman" w:hAnsi="Times New Roman" w:cs="Times New Roman"/>
          <w:sz w:val="28"/>
          <w:szCs w:val="28"/>
        </w:rPr>
        <w:t>.</w:t>
      </w:r>
      <w:proofErr w:type="spellStart"/>
      <w:r w:rsidRPr="00780FCA">
        <w:rPr>
          <w:rFonts w:ascii="Times New Roman" w:eastAsia="Times New Roman" w:hAnsi="Times New Roman" w:cs="Times New Roman"/>
          <w:sz w:val="28"/>
          <w:szCs w:val="28"/>
          <w:lang w:val="en-US"/>
        </w:rPr>
        <w:t>ru</w:t>
      </w:r>
      <w:proofErr w:type="spellEnd"/>
    </w:p>
    <w:p w:rsidR="008136BA" w:rsidRPr="007F18CC" w:rsidRDefault="0042689F" w:rsidP="00AF14AF">
      <w:pPr>
        <w:keepLines/>
        <w:shd w:val="clear" w:color="auto" w:fill="FFFFFF"/>
        <w:spacing w:after="0" w:line="240" w:lineRule="auto"/>
        <w:jc w:val="both"/>
        <w:rPr>
          <w:rFonts w:ascii="Times New Roman" w:eastAsia="Times New Roman" w:hAnsi="Times New Roman" w:cs="Times New Roman"/>
          <w:sz w:val="28"/>
          <w:szCs w:val="28"/>
        </w:rPr>
      </w:pPr>
      <w:r w:rsidRPr="00780FCA">
        <w:rPr>
          <w:rFonts w:ascii="Times New Roman" w:eastAsia="Times New Roman" w:hAnsi="Times New Roman" w:cs="Times New Roman"/>
          <w:bCs/>
          <w:color w:val="353535"/>
          <w:sz w:val="28"/>
          <w:szCs w:val="28"/>
        </w:rPr>
        <w:t xml:space="preserve">     </w:t>
      </w:r>
      <w:r w:rsidR="008136BA" w:rsidRPr="007F18CC">
        <w:rPr>
          <w:rFonts w:ascii="Times New Roman" w:eastAsia="Times New Roman" w:hAnsi="Times New Roman" w:cs="Times New Roman"/>
          <w:bCs/>
          <w:sz w:val="28"/>
          <w:szCs w:val="28"/>
        </w:rPr>
        <w:t>Современно</w:t>
      </w:r>
      <w:r w:rsidR="007F10C6" w:rsidRPr="007F18CC">
        <w:rPr>
          <w:rFonts w:ascii="Times New Roman" w:eastAsia="Times New Roman" w:hAnsi="Times New Roman" w:cs="Times New Roman"/>
          <w:bCs/>
          <w:sz w:val="28"/>
          <w:szCs w:val="28"/>
        </w:rPr>
        <w:t xml:space="preserve">е общество, </w:t>
      </w:r>
      <w:r w:rsidR="007F18CC">
        <w:rPr>
          <w:rFonts w:ascii="Times New Roman" w:eastAsia="Times New Roman" w:hAnsi="Times New Roman" w:cs="Times New Roman"/>
          <w:bCs/>
          <w:sz w:val="28"/>
          <w:szCs w:val="28"/>
        </w:rPr>
        <w:t>предъявляет всё более высокие требования к системе образования. Мы  давно осознали</w:t>
      </w:r>
      <w:r w:rsidR="008136BA" w:rsidRPr="007F18CC">
        <w:rPr>
          <w:rFonts w:ascii="Times New Roman" w:eastAsia="Times New Roman" w:hAnsi="Times New Roman" w:cs="Times New Roman"/>
          <w:bCs/>
          <w:sz w:val="28"/>
          <w:szCs w:val="28"/>
        </w:rPr>
        <w:t xml:space="preserve"> неотъемлемую связь повышения качества образования с информатизацией учебного процесса. Тому способствовало понимание особенностей образовательной среды, сложившейся в настоящее время. </w:t>
      </w:r>
      <w:proofErr w:type="gramStart"/>
      <w:r w:rsidR="008136BA" w:rsidRPr="007F18CC">
        <w:rPr>
          <w:rFonts w:ascii="Times New Roman" w:eastAsia="Times New Roman" w:hAnsi="Times New Roman" w:cs="Times New Roman"/>
          <w:bCs/>
          <w:sz w:val="28"/>
          <w:szCs w:val="28"/>
        </w:rPr>
        <w:t>Среди немалого количества противоречий, отра</w:t>
      </w:r>
      <w:r w:rsidR="007F10C6" w:rsidRPr="007F18CC">
        <w:rPr>
          <w:rFonts w:ascii="Times New Roman" w:eastAsia="Times New Roman" w:hAnsi="Times New Roman" w:cs="Times New Roman"/>
          <w:bCs/>
          <w:sz w:val="28"/>
          <w:szCs w:val="28"/>
        </w:rPr>
        <w:t xml:space="preserve">жающих состояние этой среды, можно отметить </w:t>
      </w:r>
      <w:r w:rsidR="008136BA" w:rsidRPr="007F18CC">
        <w:rPr>
          <w:rFonts w:ascii="Times New Roman" w:eastAsia="Times New Roman" w:hAnsi="Times New Roman" w:cs="Times New Roman"/>
          <w:bCs/>
          <w:sz w:val="28"/>
          <w:szCs w:val="28"/>
        </w:rPr>
        <w:t xml:space="preserve"> самые важные:</w:t>
      </w:r>
      <w:proofErr w:type="gramEnd"/>
    </w:p>
    <w:p w:rsidR="008136BA" w:rsidRPr="007F18CC" w:rsidRDefault="008136BA" w:rsidP="00AF14AF">
      <w:pPr>
        <w:numPr>
          <w:ilvl w:val="0"/>
          <w:numId w:val="1"/>
        </w:numPr>
        <w:shd w:val="clear" w:color="auto" w:fill="FFFFFF"/>
        <w:spacing w:after="0" w:line="240" w:lineRule="auto"/>
        <w:ind w:left="100" w:firstLine="0"/>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Во-первых, содержание образов</w:t>
      </w:r>
      <w:r w:rsidR="007F10C6" w:rsidRPr="007F18CC">
        <w:rPr>
          <w:rFonts w:ascii="Times New Roman" w:eastAsia="Times New Roman" w:hAnsi="Times New Roman" w:cs="Times New Roman"/>
          <w:sz w:val="28"/>
          <w:szCs w:val="28"/>
        </w:rPr>
        <w:t>ания опреде</w:t>
      </w:r>
      <w:r w:rsidR="007F18CC">
        <w:rPr>
          <w:rFonts w:ascii="Times New Roman" w:eastAsia="Times New Roman" w:hAnsi="Times New Roman" w:cs="Times New Roman"/>
          <w:sz w:val="28"/>
          <w:szCs w:val="28"/>
        </w:rPr>
        <w:t>л</w:t>
      </w:r>
      <w:r w:rsidRPr="007F18CC">
        <w:rPr>
          <w:rFonts w:ascii="Times New Roman" w:eastAsia="Times New Roman" w:hAnsi="Times New Roman" w:cs="Times New Roman"/>
          <w:sz w:val="28"/>
          <w:szCs w:val="28"/>
        </w:rPr>
        <w:t>яет нарастающий объем культурной и научной информаци</w:t>
      </w:r>
      <w:r w:rsidR="00780FCA" w:rsidRPr="007F18CC">
        <w:rPr>
          <w:rFonts w:ascii="Times New Roman" w:eastAsia="Times New Roman" w:hAnsi="Times New Roman" w:cs="Times New Roman"/>
          <w:sz w:val="28"/>
          <w:szCs w:val="28"/>
        </w:rPr>
        <w:t>и. Однако время обучения</w:t>
      </w:r>
      <w:r w:rsidRPr="007F18CC">
        <w:rPr>
          <w:rFonts w:ascii="Times New Roman" w:eastAsia="Times New Roman" w:hAnsi="Times New Roman" w:cs="Times New Roman"/>
          <w:sz w:val="28"/>
          <w:szCs w:val="28"/>
        </w:rPr>
        <w:t xml:space="preserve"> ограничено, как ограничены и возможности </w:t>
      </w:r>
      <w:proofErr w:type="gramStart"/>
      <w:r w:rsidRPr="007F18CC">
        <w:rPr>
          <w:rFonts w:ascii="Times New Roman" w:eastAsia="Times New Roman" w:hAnsi="Times New Roman" w:cs="Times New Roman"/>
          <w:sz w:val="28"/>
          <w:szCs w:val="28"/>
        </w:rPr>
        <w:t>обучаемых</w:t>
      </w:r>
      <w:proofErr w:type="gramEnd"/>
      <w:r w:rsidRPr="007F18CC">
        <w:rPr>
          <w:rFonts w:ascii="Times New Roman" w:eastAsia="Times New Roman" w:hAnsi="Times New Roman" w:cs="Times New Roman"/>
          <w:sz w:val="28"/>
          <w:szCs w:val="28"/>
        </w:rPr>
        <w:t>.</w:t>
      </w:r>
    </w:p>
    <w:p w:rsidR="008136BA" w:rsidRPr="007F18CC" w:rsidRDefault="008136BA" w:rsidP="00AF14AF">
      <w:pPr>
        <w:numPr>
          <w:ilvl w:val="0"/>
          <w:numId w:val="2"/>
        </w:numPr>
        <w:shd w:val="clear" w:color="auto" w:fill="FFFFFF"/>
        <w:spacing w:after="0" w:line="240" w:lineRule="auto"/>
        <w:ind w:left="100" w:firstLine="0"/>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Во-вторых, решение проблемы повышения качества образования напрямую зависит от повсеместного использования возможностей информационной образовательной среды. Такая среда в настоящее время создается, но научно-методическая база  для  проектирования электронных образовательных ре</w:t>
      </w:r>
      <w:r w:rsidR="007F10C6" w:rsidRPr="007F18CC">
        <w:rPr>
          <w:rFonts w:ascii="Times New Roman" w:eastAsia="Times New Roman" w:hAnsi="Times New Roman" w:cs="Times New Roman"/>
          <w:sz w:val="28"/>
          <w:szCs w:val="28"/>
        </w:rPr>
        <w:t>сурсов разработана недостаточно или отсутствует вообще.</w:t>
      </w:r>
    </w:p>
    <w:p w:rsidR="008136BA" w:rsidRPr="007F18CC" w:rsidRDefault="008136BA" w:rsidP="00AF14AF">
      <w:pPr>
        <w:numPr>
          <w:ilvl w:val="0"/>
          <w:numId w:val="3"/>
        </w:numPr>
        <w:shd w:val="clear" w:color="auto" w:fill="FFFFFF"/>
        <w:spacing w:after="0" w:line="240" w:lineRule="auto"/>
        <w:ind w:left="100" w:firstLine="0"/>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В-третьих, традиционные формы обучения не способны полностью обеспечить решение проблем современного образования,  но</w:t>
      </w:r>
      <w:r w:rsidR="007F10C6" w:rsidRPr="007F18CC">
        <w:rPr>
          <w:rFonts w:ascii="Times New Roman" w:eastAsia="Times New Roman" w:hAnsi="Times New Roman" w:cs="Times New Roman"/>
          <w:sz w:val="28"/>
          <w:szCs w:val="28"/>
        </w:rPr>
        <w:t xml:space="preserve"> это не означает, что </w:t>
      </w:r>
      <w:r w:rsidRPr="007F18CC">
        <w:rPr>
          <w:rFonts w:ascii="Times New Roman" w:eastAsia="Times New Roman" w:hAnsi="Times New Roman" w:cs="Times New Roman"/>
          <w:sz w:val="28"/>
          <w:szCs w:val="28"/>
        </w:rPr>
        <w:t>возможности современных информац</w:t>
      </w:r>
      <w:r w:rsidR="007F10C6" w:rsidRPr="007F18CC">
        <w:rPr>
          <w:rFonts w:ascii="Times New Roman" w:eastAsia="Times New Roman" w:hAnsi="Times New Roman" w:cs="Times New Roman"/>
          <w:sz w:val="28"/>
          <w:szCs w:val="28"/>
        </w:rPr>
        <w:t>ионных образовательных ресурсов – безграничны.</w:t>
      </w:r>
    </w:p>
    <w:p w:rsidR="008136BA" w:rsidRPr="007F18CC" w:rsidRDefault="008136BA" w:rsidP="00AF14AF">
      <w:pPr>
        <w:keepNext/>
        <w:numPr>
          <w:ilvl w:val="0"/>
          <w:numId w:val="4"/>
        </w:numPr>
        <w:shd w:val="clear" w:color="auto" w:fill="FFFFFF"/>
        <w:spacing w:after="0" w:line="240" w:lineRule="auto"/>
        <w:ind w:left="102" w:firstLine="0"/>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Наконец, стремительное повышение информационной компетенции учащихся зачастую вступает в противоречие с относительно медленными темпами приобретения  соответствующего уровня ИКТ компетенции педагогов.</w:t>
      </w:r>
    </w:p>
    <w:p w:rsidR="008136BA" w:rsidRPr="007F18CC" w:rsidRDefault="00780FCA" w:rsidP="00AF14AF">
      <w:pPr>
        <w:shd w:val="clear" w:color="auto" w:fill="FFFFFF"/>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 xml:space="preserve">     </w:t>
      </w:r>
      <w:r w:rsidR="008136BA" w:rsidRPr="007F18CC">
        <w:rPr>
          <w:rFonts w:ascii="Times New Roman" w:eastAsia="Times New Roman" w:hAnsi="Times New Roman" w:cs="Times New Roman"/>
          <w:sz w:val="28"/>
          <w:szCs w:val="28"/>
        </w:rPr>
        <w:t xml:space="preserve">Всё это подтверждает переломный характер современной ситуации в образовании.  Насущной задачей современности является  необходимость создания  новых педагогических средств обучения. Новая  культурно-информационная среда перераспределяет внимание субъектов и объектов обучения на фактор коренного изменения человеческой цивилизации вследствие стремительного развития информационных технологий. Новое время рождает новые критерии образованность человека, и образование как важнейший социальный институт обязано им </w:t>
      </w:r>
      <w:r w:rsidR="009D0116" w:rsidRPr="007F18CC">
        <w:rPr>
          <w:rFonts w:ascii="Times New Roman" w:eastAsia="Times New Roman" w:hAnsi="Times New Roman" w:cs="Times New Roman"/>
          <w:sz w:val="28"/>
          <w:szCs w:val="28"/>
        </w:rPr>
        <w:t>соответствовать.</w:t>
      </w:r>
    </w:p>
    <w:p w:rsidR="007F18CC" w:rsidRDefault="00780FCA" w:rsidP="00AF14AF">
      <w:pPr>
        <w:shd w:val="clear" w:color="auto" w:fill="FFFFFF"/>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 xml:space="preserve">      </w:t>
      </w:r>
      <w:r w:rsidR="008136BA" w:rsidRPr="007F18CC">
        <w:rPr>
          <w:rFonts w:ascii="Times New Roman" w:eastAsia="Times New Roman" w:hAnsi="Times New Roman" w:cs="Times New Roman"/>
          <w:sz w:val="28"/>
          <w:szCs w:val="28"/>
        </w:rPr>
        <w:t xml:space="preserve">При организации учебного процесса с применением компьютерных технологий  особенно важной проблемой является информационное обеспечение учащихся. В настоящее время развитие IT-технологий позволяет создавать электронные дидактические средства, основанные на мультимедийном представлении материала. Благодаря комплексному воздействию на учащихся, путем сочетания концептуальной, иллюстративной, справочной и </w:t>
      </w:r>
      <w:r w:rsidR="008136BA" w:rsidRPr="007F18CC">
        <w:rPr>
          <w:rFonts w:ascii="Times New Roman" w:eastAsia="Times New Roman" w:hAnsi="Times New Roman" w:cs="Times New Roman"/>
          <w:sz w:val="28"/>
          <w:szCs w:val="28"/>
        </w:rPr>
        <w:lastRenderedPageBreak/>
        <w:t xml:space="preserve">контролирующей частей, </w:t>
      </w:r>
      <w:proofErr w:type="gramStart"/>
      <w:r w:rsidR="008136BA" w:rsidRPr="007F18CC">
        <w:rPr>
          <w:rFonts w:ascii="Times New Roman" w:eastAsia="Times New Roman" w:hAnsi="Times New Roman" w:cs="Times New Roman"/>
          <w:sz w:val="28"/>
          <w:szCs w:val="28"/>
        </w:rPr>
        <w:t>электронный</w:t>
      </w:r>
      <w:proofErr w:type="gramEnd"/>
      <w:r w:rsidR="008136BA" w:rsidRPr="007F18CC">
        <w:rPr>
          <w:rFonts w:ascii="Times New Roman" w:eastAsia="Times New Roman" w:hAnsi="Times New Roman" w:cs="Times New Roman"/>
          <w:sz w:val="28"/>
          <w:szCs w:val="28"/>
        </w:rPr>
        <w:t xml:space="preserve"> учебные ресурсы (ЭОР) дают наиболее полное предъявление учебной информации, а также облегчают осуществление обратной связи между преподавателем и учащимся.</w:t>
      </w:r>
    </w:p>
    <w:p w:rsidR="008136BA" w:rsidRPr="007F18CC" w:rsidRDefault="007F18CC" w:rsidP="00AF14A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136BA" w:rsidRPr="007F18CC">
        <w:rPr>
          <w:rFonts w:ascii="Times New Roman" w:eastAsia="Times New Roman" w:hAnsi="Times New Roman" w:cs="Times New Roman"/>
          <w:sz w:val="28"/>
          <w:szCs w:val="28"/>
        </w:rPr>
        <w:t>По сути,   сетевой  образовательный ресурс, представляющий собой совокупность сетевых мультимедиа учебных курсов, практикумов, тренажеров, тестов, виртуальных лабораторий и т.п. является новым дидактическим средством, реализующим основные формы учебной деятельности учащихся. Следует отметить, что по сравнению с традиционными  учебно-методическими комплектами сетевые образовательные ресурсы имеют ряд преимуществ:</w:t>
      </w:r>
      <w:r w:rsidR="008136BA" w:rsidRPr="007F18CC">
        <w:rPr>
          <w:rFonts w:ascii="Times New Roman" w:eastAsia="Times New Roman" w:hAnsi="Times New Roman" w:cs="Times New Roman"/>
          <w:sz w:val="28"/>
          <w:szCs w:val="28"/>
        </w:rPr>
        <w:br/>
        <w:t>гипертекстовая организация позволяет компактно представить большой объем  структурированной учебной информации;</w:t>
      </w:r>
    </w:p>
    <w:p w:rsidR="008136BA" w:rsidRPr="007F18CC" w:rsidRDefault="008136BA" w:rsidP="00AF14AF">
      <w:pPr>
        <w:numPr>
          <w:ilvl w:val="0"/>
          <w:numId w:val="5"/>
        </w:numPr>
        <w:shd w:val="clear" w:color="auto" w:fill="FFFFFF"/>
        <w:spacing w:after="0" w:line="240" w:lineRule="auto"/>
        <w:ind w:left="100" w:firstLine="0"/>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ЭОР дают возможность организовать учебный процесс на основе индивидуально-ориентированного подхода;</w:t>
      </w:r>
    </w:p>
    <w:p w:rsidR="008136BA" w:rsidRPr="007F18CC" w:rsidRDefault="008136BA" w:rsidP="00AF14AF">
      <w:pPr>
        <w:numPr>
          <w:ilvl w:val="0"/>
          <w:numId w:val="6"/>
        </w:numPr>
        <w:shd w:val="clear" w:color="auto" w:fill="FFFFFF"/>
        <w:spacing w:after="0" w:line="240" w:lineRule="auto"/>
        <w:ind w:left="100" w:firstLine="0"/>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за счет модульного построения, вариативности содержания, гибкости структуры ЭОР позволяют реализовать как уровневую (базовый, профильный, углубленный уровень освоения образовательных программ), так и профильную дифференциацию, направленную на усвоение образовательных программ в определенной сфере:</w:t>
      </w:r>
    </w:p>
    <w:p w:rsidR="008136BA" w:rsidRPr="007F18CC" w:rsidRDefault="008136BA" w:rsidP="00AF14AF">
      <w:pPr>
        <w:keepNext/>
        <w:numPr>
          <w:ilvl w:val="0"/>
          <w:numId w:val="7"/>
        </w:numPr>
        <w:shd w:val="clear" w:color="auto" w:fill="FFFFFF"/>
        <w:spacing w:after="0" w:line="240" w:lineRule="auto"/>
        <w:ind w:left="102" w:firstLine="0"/>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использование в сетевых  предметных курсах мультимедиа объектов позволяет задействовать различные типы восприятия информации, вследствие чего повышается эффективность учебного процесса в целом;</w:t>
      </w:r>
    </w:p>
    <w:p w:rsidR="008136BA" w:rsidRPr="007F18CC" w:rsidRDefault="008136BA" w:rsidP="00AF14AF">
      <w:pPr>
        <w:numPr>
          <w:ilvl w:val="0"/>
          <w:numId w:val="8"/>
        </w:numPr>
        <w:shd w:val="clear" w:color="auto" w:fill="FFFFFF"/>
        <w:spacing w:after="0" w:line="240" w:lineRule="auto"/>
        <w:ind w:left="100" w:firstLine="0"/>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интерактивность сетевых ЭОР способствует активизации и развитию познавательной активности учащихся;</w:t>
      </w:r>
    </w:p>
    <w:p w:rsidR="0042689F" w:rsidRPr="007F18CC" w:rsidRDefault="008136BA" w:rsidP="00AF14AF">
      <w:pPr>
        <w:numPr>
          <w:ilvl w:val="0"/>
          <w:numId w:val="9"/>
        </w:numPr>
        <w:shd w:val="clear" w:color="auto" w:fill="FFFFFF"/>
        <w:spacing w:after="0" w:line="240" w:lineRule="auto"/>
        <w:ind w:left="100" w:firstLine="0"/>
        <w:jc w:val="both"/>
        <w:rPr>
          <w:rFonts w:ascii="Times New Roman" w:eastAsia="Times New Roman" w:hAnsi="Times New Roman" w:cs="Times New Roman"/>
          <w:sz w:val="28"/>
          <w:szCs w:val="28"/>
        </w:rPr>
      </w:pPr>
      <w:proofErr w:type="gramStart"/>
      <w:r w:rsidRPr="007F18CC">
        <w:rPr>
          <w:rFonts w:ascii="Times New Roman" w:eastAsia="Times New Roman" w:hAnsi="Times New Roman" w:cs="Times New Roman"/>
          <w:sz w:val="28"/>
          <w:szCs w:val="28"/>
        </w:rPr>
        <w:t>оперативность оценивания тестов и заданий тренажера, являющихся составным элементом сетевых учебных курсов, с одной стороны, помогает учителю, создавать эффективную обратную связь, с другой стороны способствует повышению мотивации и активизации  учебной деятельности учащихся;</w:t>
      </w:r>
      <w:r w:rsidR="00780FCA" w:rsidRPr="007F18CC">
        <w:rPr>
          <w:rFonts w:ascii="Times New Roman" w:eastAsia="Times New Roman" w:hAnsi="Times New Roman" w:cs="Times New Roman"/>
          <w:sz w:val="28"/>
          <w:szCs w:val="28"/>
        </w:rPr>
        <w:t xml:space="preserve"> </w:t>
      </w:r>
      <w:r w:rsidRPr="007F18CC">
        <w:rPr>
          <w:rFonts w:ascii="Times New Roman" w:eastAsia="Times New Roman" w:hAnsi="Times New Roman" w:cs="Times New Roman"/>
          <w:sz w:val="28"/>
          <w:szCs w:val="28"/>
        </w:rPr>
        <w:t>при организации учебного процесса с использованием ЭОР преподаватель становится организатором и координатором учебного процесса, ученик перестает быть пассивным слушателем и вовлекается в активную познавательную деятельность.</w:t>
      </w:r>
      <w:proofErr w:type="gramEnd"/>
      <w:r w:rsidR="0042689F" w:rsidRPr="007F18CC">
        <w:rPr>
          <w:rFonts w:ascii="Times New Roman" w:eastAsia="Times New Roman" w:hAnsi="Times New Roman" w:cs="Times New Roman"/>
          <w:sz w:val="28"/>
          <w:szCs w:val="28"/>
        </w:rPr>
        <w:t xml:space="preserve"> </w:t>
      </w:r>
      <w:proofErr w:type="gramStart"/>
      <w:r w:rsidR="0042689F" w:rsidRPr="007F18CC">
        <w:rPr>
          <w:rFonts w:ascii="Times New Roman" w:eastAsia="Times New Roman" w:hAnsi="Times New Roman" w:cs="Times New Roman"/>
          <w:sz w:val="28"/>
          <w:szCs w:val="28"/>
        </w:rPr>
        <w:t>Адаптация к индивидуальным особенностям обучаемого может быть реализована и за счет дифференциации содержания учебного материала, подбора задач и упражнений по уровню сложности.</w:t>
      </w:r>
      <w:proofErr w:type="gramEnd"/>
      <w:r w:rsidR="0042689F" w:rsidRPr="007F18CC">
        <w:rPr>
          <w:rFonts w:ascii="Times New Roman" w:eastAsia="Times New Roman" w:hAnsi="Times New Roman" w:cs="Times New Roman"/>
          <w:sz w:val="28"/>
          <w:szCs w:val="28"/>
        </w:rPr>
        <w:t xml:space="preserve"> Это связано, во-первых, с выбором индивидуального образовательного маршрута и уровня глубины усвоения  и сложности учебного материала, что чрезвычайно актуально в свете насущных задач образования. Во-вторых, с обеспечением </w:t>
      </w:r>
      <w:proofErr w:type="gramStart"/>
      <w:r w:rsidR="0042689F" w:rsidRPr="007F18CC">
        <w:rPr>
          <w:rFonts w:ascii="Times New Roman" w:eastAsia="Times New Roman" w:hAnsi="Times New Roman" w:cs="Times New Roman"/>
          <w:sz w:val="28"/>
          <w:szCs w:val="28"/>
        </w:rPr>
        <w:t>доступа</w:t>
      </w:r>
      <w:proofErr w:type="gramEnd"/>
      <w:r w:rsidR="0042689F" w:rsidRPr="007F18CC">
        <w:rPr>
          <w:rFonts w:ascii="Times New Roman" w:eastAsia="Times New Roman" w:hAnsi="Times New Roman" w:cs="Times New Roman"/>
          <w:sz w:val="28"/>
          <w:szCs w:val="28"/>
        </w:rPr>
        <w:t xml:space="preserve"> обучаемым к дополнительным источникам знаний, например, ресурсам Интернета. В-третьих, с учетом   исходного уровня обученности школьников.                                                                                        </w:t>
      </w:r>
      <w:r w:rsidR="0042689F" w:rsidRPr="007F18CC">
        <w:rPr>
          <w:rFonts w:ascii="Times New Roman" w:eastAsia="Times New Roman" w:hAnsi="Times New Roman" w:cs="Times New Roman"/>
          <w:sz w:val="28"/>
          <w:szCs w:val="28"/>
        </w:rPr>
        <w:br/>
      </w:r>
      <w:r w:rsidR="00780FCA" w:rsidRPr="007F18CC">
        <w:rPr>
          <w:rFonts w:ascii="Times New Roman" w:eastAsia="Times New Roman" w:hAnsi="Times New Roman" w:cs="Times New Roman"/>
          <w:sz w:val="28"/>
          <w:szCs w:val="28"/>
        </w:rPr>
        <w:t xml:space="preserve">     </w:t>
      </w:r>
      <w:r w:rsidR="0042689F" w:rsidRPr="007F18CC">
        <w:rPr>
          <w:rFonts w:ascii="Times New Roman" w:eastAsia="Times New Roman" w:hAnsi="Times New Roman" w:cs="Times New Roman"/>
          <w:sz w:val="28"/>
          <w:szCs w:val="28"/>
        </w:rPr>
        <w:t xml:space="preserve">Необходимым условием индивидуализации обучения с помощью ЭОР является эффективная реализация требований </w:t>
      </w:r>
      <w:proofErr w:type="spellStart"/>
      <w:r w:rsidR="0042689F" w:rsidRPr="007F18CC">
        <w:rPr>
          <w:rFonts w:ascii="Times New Roman" w:eastAsia="Times New Roman" w:hAnsi="Times New Roman" w:cs="Times New Roman"/>
          <w:sz w:val="28"/>
          <w:szCs w:val="28"/>
        </w:rPr>
        <w:t>коммуникативности</w:t>
      </w:r>
      <w:proofErr w:type="spellEnd"/>
      <w:r w:rsidR="0042689F" w:rsidRPr="007F18CC">
        <w:rPr>
          <w:rFonts w:ascii="Times New Roman" w:eastAsia="Times New Roman" w:hAnsi="Times New Roman" w:cs="Times New Roman"/>
          <w:sz w:val="28"/>
          <w:szCs w:val="28"/>
        </w:rPr>
        <w:t xml:space="preserve">. К обязательным компонентам организации интерактивного режима работы на компьютере надо отнести: наличие в учебных программных средствах диалога «компьютер - обучаемый», адаптивности к индивидуальным особенностям обучаемых, «дружественный» интерфейс». </w:t>
      </w:r>
      <w:proofErr w:type="gramStart"/>
      <w:r w:rsidR="0042689F" w:rsidRPr="007F18CC">
        <w:rPr>
          <w:rFonts w:ascii="Times New Roman" w:eastAsia="Times New Roman" w:hAnsi="Times New Roman" w:cs="Times New Roman"/>
          <w:sz w:val="28"/>
          <w:szCs w:val="28"/>
        </w:rPr>
        <w:t>Последний</w:t>
      </w:r>
      <w:proofErr w:type="gramEnd"/>
      <w:r w:rsidR="0042689F" w:rsidRPr="007F18CC">
        <w:rPr>
          <w:rFonts w:ascii="Times New Roman" w:eastAsia="Times New Roman" w:hAnsi="Times New Roman" w:cs="Times New Roman"/>
          <w:sz w:val="28"/>
          <w:szCs w:val="28"/>
        </w:rPr>
        <w:t xml:space="preserve"> играет немалую роль в </w:t>
      </w:r>
      <w:r w:rsidR="0042689F" w:rsidRPr="007F18CC">
        <w:rPr>
          <w:rFonts w:ascii="Times New Roman" w:eastAsia="Times New Roman" w:hAnsi="Times New Roman" w:cs="Times New Roman"/>
          <w:sz w:val="28"/>
          <w:szCs w:val="28"/>
        </w:rPr>
        <w:lastRenderedPageBreak/>
        <w:t xml:space="preserve">создании мотивации, интереса и, в конечном счете, активизации познавательной деятельности. </w:t>
      </w:r>
      <w:proofErr w:type="gramStart"/>
      <w:r w:rsidR="0042689F" w:rsidRPr="007F18CC">
        <w:rPr>
          <w:rFonts w:ascii="Times New Roman" w:eastAsia="Times New Roman" w:hAnsi="Times New Roman" w:cs="Times New Roman"/>
          <w:sz w:val="28"/>
          <w:szCs w:val="28"/>
        </w:rPr>
        <w:t>Адаптация к индивидуальным особенностям обучаемого может быть в известной мере достигнута и в рамках обычного программированного обучения, но наличие диалога и дружественного интерфейса - атрибуты именно компьютерного обучения.</w:t>
      </w:r>
      <w:proofErr w:type="gramEnd"/>
      <w:r w:rsidR="0042689F" w:rsidRPr="007F18CC">
        <w:rPr>
          <w:rFonts w:ascii="Times New Roman" w:eastAsia="Times New Roman" w:hAnsi="Times New Roman" w:cs="Times New Roman"/>
          <w:sz w:val="28"/>
          <w:szCs w:val="28"/>
        </w:rPr>
        <w:t xml:space="preserve"> Подчеркивая роль диалога, Е.И. </w:t>
      </w:r>
      <w:proofErr w:type="spellStart"/>
      <w:r w:rsidR="0042689F" w:rsidRPr="007F18CC">
        <w:rPr>
          <w:rFonts w:ascii="Times New Roman" w:eastAsia="Times New Roman" w:hAnsi="Times New Roman" w:cs="Times New Roman"/>
          <w:sz w:val="28"/>
          <w:szCs w:val="28"/>
        </w:rPr>
        <w:t>Машбиц</w:t>
      </w:r>
      <w:proofErr w:type="spellEnd"/>
      <w:r w:rsidR="0042689F" w:rsidRPr="007F18CC">
        <w:rPr>
          <w:rFonts w:ascii="Times New Roman" w:eastAsia="Times New Roman" w:hAnsi="Times New Roman" w:cs="Times New Roman"/>
          <w:sz w:val="28"/>
          <w:szCs w:val="28"/>
        </w:rPr>
        <w:t xml:space="preserve"> указывает, что одно из необходимых условий активного включения школьника в учебный процесс - диалог обучаемого и обучающего. При традиционном обучении вопросы задаются учащемуся, сам он практически лишен этой возможности, что существенно ограничивает познавательную активность, особенно, когда школьник испытывает определенные затруднения. Таким образом, можно констатировать, что чем выше уровень </w:t>
      </w:r>
      <w:proofErr w:type="spellStart"/>
      <w:r w:rsidR="0042689F" w:rsidRPr="007F18CC">
        <w:rPr>
          <w:rFonts w:ascii="Times New Roman" w:eastAsia="Times New Roman" w:hAnsi="Times New Roman" w:cs="Times New Roman"/>
          <w:sz w:val="28"/>
          <w:szCs w:val="28"/>
        </w:rPr>
        <w:t>коммуникативности</w:t>
      </w:r>
      <w:proofErr w:type="spellEnd"/>
      <w:r w:rsidR="0042689F" w:rsidRPr="007F18CC">
        <w:rPr>
          <w:rFonts w:ascii="Times New Roman" w:eastAsia="Times New Roman" w:hAnsi="Times New Roman" w:cs="Times New Roman"/>
          <w:sz w:val="28"/>
          <w:szCs w:val="28"/>
        </w:rPr>
        <w:t xml:space="preserve"> средств сетевого образовательного ресурса, тем эффективнее реализуются условия индивидуального подхода к обучению, ситуации самостоятельного решения учебных задач.</w:t>
      </w:r>
    </w:p>
    <w:p w:rsidR="0042689F" w:rsidRPr="007F18CC" w:rsidRDefault="00780FCA" w:rsidP="00AF14AF">
      <w:pPr>
        <w:shd w:val="clear" w:color="auto" w:fill="FFFFFF"/>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 xml:space="preserve">      </w:t>
      </w:r>
      <w:proofErr w:type="gramStart"/>
      <w:r w:rsidR="0042689F" w:rsidRPr="007F18CC">
        <w:rPr>
          <w:rFonts w:ascii="Times New Roman" w:eastAsia="Times New Roman" w:hAnsi="Times New Roman" w:cs="Times New Roman"/>
          <w:sz w:val="28"/>
          <w:szCs w:val="28"/>
        </w:rPr>
        <w:t>Говоря об увеличении доли самостоятельной работы учащихся при использовании сетевых ЭОР, необходимо подчеркнуть, что эффективная реализация этого фактора развития преемственности  обеспечивается совокупностью целого ряда возможностей этих средств: индивидуализацией обучения; повышением мотивации и интереса; расширением круга задач, которые могут быть включены в учебный процесс; овладением учащимися  рядом новых методов познания, связанных с использованием Сети;</w:t>
      </w:r>
      <w:proofErr w:type="gramEnd"/>
      <w:r w:rsidR="0042689F" w:rsidRPr="007F18CC">
        <w:rPr>
          <w:rFonts w:ascii="Times New Roman" w:eastAsia="Times New Roman" w:hAnsi="Times New Roman" w:cs="Times New Roman"/>
          <w:sz w:val="28"/>
          <w:szCs w:val="28"/>
        </w:rPr>
        <w:t xml:space="preserve"> возможностью постоянного самоконтроля и самооценки при работе с учебными программными средствами и т.д.</w:t>
      </w:r>
    </w:p>
    <w:p w:rsidR="0042689F" w:rsidRPr="007F18CC" w:rsidRDefault="00780FCA" w:rsidP="00AF14AF">
      <w:pPr>
        <w:shd w:val="clear" w:color="auto" w:fill="FFFFFF"/>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 xml:space="preserve">      </w:t>
      </w:r>
      <w:r w:rsidR="0042689F" w:rsidRPr="007F18CC">
        <w:rPr>
          <w:rFonts w:ascii="Times New Roman" w:eastAsia="Times New Roman" w:hAnsi="Times New Roman" w:cs="Times New Roman"/>
          <w:sz w:val="28"/>
          <w:szCs w:val="28"/>
        </w:rPr>
        <w:t xml:space="preserve">Немалую роль в развитии самостоятельной деятельности может сыграть интерактивная форма работы. Диалог активно вовлекает школьников в учебный процесс, стимулирует и создает условия для самостоятельной работы. Самостоятельную деятельность </w:t>
      </w:r>
      <w:proofErr w:type="gramStart"/>
      <w:r w:rsidR="0042689F" w:rsidRPr="007F18CC">
        <w:rPr>
          <w:rFonts w:ascii="Times New Roman" w:eastAsia="Times New Roman" w:hAnsi="Times New Roman" w:cs="Times New Roman"/>
          <w:sz w:val="28"/>
          <w:szCs w:val="28"/>
        </w:rPr>
        <w:t>обучаемых</w:t>
      </w:r>
      <w:proofErr w:type="gramEnd"/>
      <w:r w:rsidR="00A3537F" w:rsidRPr="007F18CC">
        <w:rPr>
          <w:rFonts w:ascii="Times New Roman" w:eastAsia="Times New Roman" w:hAnsi="Times New Roman" w:cs="Times New Roman"/>
          <w:sz w:val="28"/>
          <w:szCs w:val="28"/>
        </w:rPr>
        <w:t>,</w:t>
      </w:r>
      <w:r w:rsidR="0042689F" w:rsidRPr="007F18CC">
        <w:rPr>
          <w:rFonts w:ascii="Times New Roman" w:eastAsia="Times New Roman" w:hAnsi="Times New Roman" w:cs="Times New Roman"/>
          <w:sz w:val="28"/>
          <w:szCs w:val="28"/>
        </w:rPr>
        <w:t xml:space="preserve"> обеспечивает и возможность предоставления средствами сетевого  электронного образовательного ресурса п</w:t>
      </w:r>
      <w:r w:rsidR="00A3537F" w:rsidRPr="007F18CC">
        <w:rPr>
          <w:rFonts w:ascii="Times New Roman" w:eastAsia="Times New Roman" w:hAnsi="Times New Roman" w:cs="Times New Roman"/>
          <w:sz w:val="28"/>
          <w:szCs w:val="28"/>
        </w:rPr>
        <w:t xml:space="preserve">омощи в решении учебной задачи и </w:t>
      </w:r>
      <w:r w:rsidR="0042689F" w:rsidRPr="007F18CC">
        <w:rPr>
          <w:rFonts w:ascii="Times New Roman" w:eastAsia="Times New Roman" w:hAnsi="Times New Roman" w:cs="Times New Roman"/>
          <w:sz w:val="28"/>
          <w:szCs w:val="28"/>
        </w:rPr>
        <w:t>обращения к справочному материалу и т.д. Причем обучаемый сам может задавать компьютеру предпочтительную форму помощи (например, демонстрация способа решения с подробными комментариями или указание на принцип решения), способ изложения учебного материала (развернутый или сжатый, с иллюстрациями или без них  и т.д.).</w:t>
      </w:r>
    </w:p>
    <w:p w:rsidR="00A3537F" w:rsidRPr="007F18CC" w:rsidRDefault="00780FCA" w:rsidP="00AF14AF">
      <w:pPr>
        <w:shd w:val="clear" w:color="auto" w:fill="FFFFFF"/>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 xml:space="preserve">       </w:t>
      </w:r>
      <w:r w:rsidR="0042689F" w:rsidRPr="007F18CC">
        <w:rPr>
          <w:rFonts w:ascii="Times New Roman" w:eastAsia="Times New Roman" w:hAnsi="Times New Roman" w:cs="Times New Roman"/>
          <w:sz w:val="28"/>
          <w:szCs w:val="28"/>
        </w:rPr>
        <w:t>Применение компьютеров создает условия для организации такой формы учебного процесса, при которой обучаемые получают возможность постоянного самоконтроля и самооценки своей учебной деятельности. При этом учебные программные средства дают возможность представлять любое действие в развернутой последовательности операций, показать его результат, условия выполнения; фиксирует промежуточные пооперационные результаты, позволяет интерпретировать и оценивать каждый шаг в решении задач и т.д.</w:t>
      </w:r>
    </w:p>
    <w:p w:rsidR="00D67BC4" w:rsidRPr="007F18CC" w:rsidRDefault="00780FCA" w:rsidP="00AF14AF">
      <w:pPr>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 xml:space="preserve">      </w:t>
      </w:r>
      <w:r w:rsidR="0042689F" w:rsidRPr="007F18CC">
        <w:rPr>
          <w:rFonts w:ascii="Times New Roman" w:eastAsia="Times New Roman" w:hAnsi="Times New Roman" w:cs="Times New Roman"/>
          <w:sz w:val="28"/>
          <w:szCs w:val="28"/>
        </w:rPr>
        <w:t xml:space="preserve">ЭОР могут использоваться и для повышения эффективности осуществления  своей профессиональной деятельности преподавателем. В частности, применение  этих средств  в учебном процессе приводит к тому, что такие традиционные функции преподавателя как контроль, коррекция, тренинг типовых умений и др. частично могут передаваться компьютеру. Однако ясно, что </w:t>
      </w:r>
      <w:r w:rsidR="0042689F" w:rsidRPr="007F18CC">
        <w:rPr>
          <w:rFonts w:ascii="Times New Roman" w:eastAsia="Times New Roman" w:hAnsi="Times New Roman" w:cs="Times New Roman"/>
          <w:sz w:val="28"/>
          <w:szCs w:val="28"/>
        </w:rPr>
        <w:lastRenderedPageBreak/>
        <w:t xml:space="preserve">учебный процесс в этом случае принципиально не  изменится ни в плане его направленности, ни в содержании. Если проанализировать возможные изменения, то по существу они сводятся к сокращению трудозатрат преподавателя на выполнение рутинной работы: сокращается время на поиск необходимой учебной информации, составление контрольных заданий, их тиражирование, обработку данных контроля результатов обучения и др., а также возможности перехода от фронтальной работы с </w:t>
      </w:r>
      <w:proofErr w:type="gramStart"/>
      <w:r w:rsidR="0042689F" w:rsidRPr="007F18CC">
        <w:rPr>
          <w:rFonts w:ascii="Times New Roman" w:eastAsia="Times New Roman" w:hAnsi="Times New Roman" w:cs="Times New Roman"/>
          <w:sz w:val="28"/>
          <w:szCs w:val="28"/>
        </w:rPr>
        <w:t>обучаемыми</w:t>
      </w:r>
      <w:proofErr w:type="gramEnd"/>
      <w:r w:rsidR="0042689F" w:rsidRPr="007F18CC">
        <w:rPr>
          <w:rFonts w:ascii="Times New Roman" w:eastAsia="Times New Roman" w:hAnsi="Times New Roman" w:cs="Times New Roman"/>
          <w:sz w:val="28"/>
          <w:szCs w:val="28"/>
        </w:rPr>
        <w:t xml:space="preserve"> к их индивидуальному обучению. Однако эти изменения в учебном процессе не носят принципиального (относительно целей и содержания обучения) характера. Кроме того, данная модель применения сетевого образовательного курса не окажет существенного влияния на развитие преемственности школьного и вузовского образования</w:t>
      </w:r>
      <w:r w:rsidR="00D67BC4" w:rsidRPr="007F18CC">
        <w:rPr>
          <w:rFonts w:ascii="Times New Roman" w:eastAsia="Times New Roman" w:hAnsi="Times New Roman" w:cs="Times New Roman"/>
          <w:sz w:val="28"/>
          <w:szCs w:val="28"/>
        </w:rPr>
        <w:t>, но существенно повысит качество обучения.</w:t>
      </w:r>
    </w:p>
    <w:p w:rsidR="00A3537F" w:rsidRPr="007F18CC" w:rsidRDefault="00D67BC4" w:rsidP="00AF14AF">
      <w:pPr>
        <w:spacing w:after="0" w:line="240" w:lineRule="auto"/>
        <w:jc w:val="both"/>
        <w:rPr>
          <w:rFonts w:ascii="Times New Roman" w:eastAsia="Times New Roman" w:hAnsi="Times New Roman" w:cs="Times New Roman"/>
          <w:sz w:val="26"/>
          <w:szCs w:val="26"/>
          <w:u w:val="single"/>
        </w:rPr>
      </w:pPr>
      <w:r w:rsidRPr="007F18CC">
        <w:rPr>
          <w:rFonts w:ascii="Times New Roman" w:eastAsia="Times New Roman" w:hAnsi="Times New Roman" w:cs="Times New Roman"/>
          <w:sz w:val="28"/>
          <w:szCs w:val="28"/>
        </w:rPr>
        <w:t>Заключение.</w:t>
      </w:r>
      <w:r w:rsidR="00A3537F" w:rsidRPr="007F18CC">
        <w:rPr>
          <w:rFonts w:ascii="Times New Roman" w:eastAsia="Times New Roman" w:hAnsi="Times New Roman" w:cs="Times New Roman"/>
          <w:sz w:val="28"/>
          <w:szCs w:val="28"/>
        </w:rPr>
        <w:t xml:space="preserve"> Применение информационных технологий:</w:t>
      </w:r>
    </w:p>
    <w:p w:rsidR="00A3537F" w:rsidRPr="007F18CC" w:rsidRDefault="00A3537F" w:rsidP="00AF14AF">
      <w:pPr>
        <w:numPr>
          <w:ilvl w:val="0"/>
          <w:numId w:val="11"/>
        </w:numPr>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 xml:space="preserve">интенсифицирует передачу информации, значительно расширяет иллюстративный материал, создает проблемные ситуации, усиливает эмоциональный фон обучения, формирует учебную мотивацию у </w:t>
      </w:r>
      <w:proofErr w:type="gramStart"/>
      <w:r w:rsidRPr="007F18CC">
        <w:rPr>
          <w:rFonts w:ascii="Times New Roman" w:eastAsia="Times New Roman" w:hAnsi="Times New Roman" w:cs="Times New Roman"/>
          <w:sz w:val="28"/>
          <w:szCs w:val="28"/>
        </w:rPr>
        <w:t>обучаемых</w:t>
      </w:r>
      <w:proofErr w:type="gramEnd"/>
      <w:r w:rsidRPr="007F18CC">
        <w:rPr>
          <w:rFonts w:ascii="Times New Roman" w:eastAsia="Times New Roman" w:hAnsi="Times New Roman" w:cs="Times New Roman"/>
          <w:sz w:val="28"/>
          <w:szCs w:val="28"/>
        </w:rPr>
        <w:t>, дифференцирует и индивидуализирует учебный процесс;</w:t>
      </w:r>
    </w:p>
    <w:p w:rsidR="00A3537F" w:rsidRPr="007F18CC" w:rsidRDefault="00A3537F" w:rsidP="00AF14AF">
      <w:pPr>
        <w:numPr>
          <w:ilvl w:val="0"/>
          <w:numId w:val="11"/>
        </w:numPr>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позволяет преподавателю значительно расширить объем изучаемой информации и разнообразить формы, способы ее восприятия учащимися;</w:t>
      </w:r>
    </w:p>
    <w:p w:rsidR="00A3537F" w:rsidRPr="007F18CC" w:rsidRDefault="00A3537F" w:rsidP="00AF14AF">
      <w:pPr>
        <w:numPr>
          <w:ilvl w:val="0"/>
          <w:numId w:val="11"/>
        </w:numPr>
        <w:spacing w:after="0" w:line="240" w:lineRule="auto"/>
        <w:jc w:val="both"/>
        <w:rPr>
          <w:rFonts w:ascii="Times New Roman" w:eastAsia="Times New Roman" w:hAnsi="Times New Roman" w:cs="Times New Roman"/>
          <w:sz w:val="28"/>
          <w:szCs w:val="28"/>
        </w:rPr>
      </w:pPr>
      <w:proofErr w:type="gramStart"/>
      <w:r w:rsidRPr="007F18CC">
        <w:rPr>
          <w:rFonts w:ascii="Times New Roman" w:eastAsia="Times New Roman" w:hAnsi="Times New Roman" w:cs="Times New Roman"/>
          <w:sz w:val="28"/>
          <w:szCs w:val="28"/>
        </w:rPr>
        <w:t>создает условия для использования наиболее эффективных методов и форм обучения, реализации основных принципов целостного педагогического процесса и правил обучения (от простого к сложному, от близкого к далекому, от конкретного к абстрактному); экономии учебного времени, энергии преподавателя и учащихся за счет уплотнения учебной информации и ускорение темпа;</w:t>
      </w:r>
      <w:proofErr w:type="gramEnd"/>
    </w:p>
    <w:p w:rsidR="00A3537F" w:rsidRPr="007F18CC" w:rsidRDefault="00A3537F" w:rsidP="00AF14AF">
      <w:pPr>
        <w:numPr>
          <w:ilvl w:val="0"/>
          <w:numId w:val="11"/>
        </w:numPr>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материал, предлагаемый учащимся в такой форме, запоминается намного лучше, чем на традиционных уроках и в конечном итоге приводит к более высокому уровню усвоения предмета.</w:t>
      </w:r>
    </w:p>
    <w:p w:rsidR="00A3537F" w:rsidRPr="007F18CC" w:rsidRDefault="00A3537F" w:rsidP="00AF14AF">
      <w:pPr>
        <w:numPr>
          <w:ilvl w:val="0"/>
          <w:numId w:val="11"/>
        </w:numPr>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 xml:space="preserve">способствует развитию </w:t>
      </w:r>
      <w:proofErr w:type="spellStart"/>
      <w:r w:rsidRPr="007F18CC">
        <w:rPr>
          <w:rFonts w:ascii="Times New Roman" w:eastAsia="Times New Roman" w:hAnsi="Times New Roman" w:cs="Times New Roman"/>
          <w:sz w:val="28"/>
          <w:szCs w:val="28"/>
        </w:rPr>
        <w:t>креативности</w:t>
      </w:r>
      <w:proofErr w:type="spellEnd"/>
      <w:r w:rsidR="00D67BC4" w:rsidRPr="007F18CC">
        <w:rPr>
          <w:rFonts w:ascii="Times New Roman" w:eastAsia="Times New Roman" w:hAnsi="Times New Roman" w:cs="Times New Roman"/>
          <w:sz w:val="28"/>
          <w:szCs w:val="28"/>
        </w:rPr>
        <w:t xml:space="preserve"> и </w:t>
      </w:r>
      <w:proofErr w:type="spellStart"/>
      <w:r w:rsidR="00D67BC4" w:rsidRPr="007F18CC">
        <w:rPr>
          <w:rFonts w:ascii="Times New Roman" w:eastAsia="Times New Roman" w:hAnsi="Times New Roman" w:cs="Times New Roman"/>
          <w:sz w:val="28"/>
          <w:szCs w:val="28"/>
        </w:rPr>
        <w:t>коммуникативности</w:t>
      </w:r>
      <w:proofErr w:type="spellEnd"/>
      <w:r w:rsidRPr="007F18CC">
        <w:rPr>
          <w:rFonts w:ascii="Times New Roman" w:eastAsia="Times New Roman" w:hAnsi="Times New Roman" w:cs="Times New Roman"/>
          <w:sz w:val="28"/>
          <w:szCs w:val="28"/>
        </w:rPr>
        <w:t xml:space="preserve"> детей через создание образовательных информационных продуктов.</w:t>
      </w:r>
    </w:p>
    <w:p w:rsidR="00A3537F" w:rsidRPr="007F18CC" w:rsidRDefault="00A3537F" w:rsidP="00AF14AF">
      <w:pPr>
        <w:numPr>
          <w:ilvl w:val="0"/>
          <w:numId w:val="11"/>
        </w:numPr>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способствует психологическому росту личности, развитию навыков самообразования и самовоспитания.</w:t>
      </w:r>
    </w:p>
    <w:p w:rsidR="00A3537F" w:rsidRDefault="00A3537F" w:rsidP="00AF14AF">
      <w:pPr>
        <w:numPr>
          <w:ilvl w:val="0"/>
          <w:numId w:val="11"/>
        </w:numPr>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способствует выявлению и поддержке одаренных детей.</w:t>
      </w:r>
    </w:p>
    <w:p w:rsidR="00AF14AF" w:rsidRPr="007F18CC" w:rsidRDefault="00AF14AF" w:rsidP="009B5851">
      <w:pPr>
        <w:spacing w:after="0" w:line="240" w:lineRule="auto"/>
        <w:ind w:left="720"/>
        <w:jc w:val="both"/>
        <w:rPr>
          <w:rFonts w:ascii="Times New Roman" w:eastAsia="Times New Roman" w:hAnsi="Times New Roman" w:cs="Times New Roman"/>
          <w:sz w:val="28"/>
          <w:szCs w:val="28"/>
        </w:rPr>
      </w:pPr>
    </w:p>
    <w:p w:rsidR="009F5992" w:rsidRPr="009B5851" w:rsidRDefault="00D67BC4" w:rsidP="009B5851">
      <w:pPr>
        <w:spacing w:after="0" w:line="240" w:lineRule="auto"/>
        <w:rPr>
          <w:rFonts w:ascii="Times New Roman" w:eastAsia="Times New Roman" w:hAnsi="Times New Roman" w:cs="Times New Roman"/>
          <w:sz w:val="28"/>
          <w:szCs w:val="28"/>
        </w:rPr>
      </w:pPr>
      <w:r w:rsidRPr="009B5851">
        <w:rPr>
          <w:rFonts w:ascii="Times New Roman" w:eastAsia="Times New Roman" w:hAnsi="Times New Roman" w:cs="Times New Roman"/>
          <w:sz w:val="28"/>
          <w:szCs w:val="28"/>
        </w:rPr>
        <w:t xml:space="preserve">Список </w:t>
      </w:r>
      <w:r w:rsidR="009F5992" w:rsidRPr="009B5851">
        <w:rPr>
          <w:rFonts w:ascii="Times New Roman" w:eastAsia="Times New Roman" w:hAnsi="Times New Roman" w:cs="Times New Roman"/>
          <w:sz w:val="28"/>
          <w:szCs w:val="28"/>
        </w:rPr>
        <w:t>литературы</w:t>
      </w:r>
      <w:r w:rsidRPr="009B5851">
        <w:rPr>
          <w:rFonts w:ascii="Times New Roman" w:eastAsia="Times New Roman" w:hAnsi="Times New Roman" w:cs="Times New Roman"/>
          <w:sz w:val="28"/>
          <w:szCs w:val="28"/>
        </w:rPr>
        <w:t>:</w:t>
      </w:r>
      <w:r w:rsidR="007F18CC" w:rsidRPr="009B5851">
        <w:rPr>
          <w:rFonts w:ascii="Times New Roman" w:eastAsia="Times New Roman" w:hAnsi="Times New Roman" w:cs="Times New Roman"/>
          <w:sz w:val="28"/>
          <w:szCs w:val="28"/>
        </w:rPr>
        <w:br/>
        <w:t xml:space="preserve">1. </w:t>
      </w:r>
      <w:proofErr w:type="spellStart"/>
      <w:r w:rsidR="009F5992" w:rsidRPr="009B5851">
        <w:rPr>
          <w:rFonts w:ascii="Times New Roman" w:eastAsia="Times New Roman" w:hAnsi="Times New Roman" w:cs="Times New Roman"/>
          <w:sz w:val="28"/>
          <w:szCs w:val="28"/>
        </w:rPr>
        <w:t>Апатова</w:t>
      </w:r>
      <w:proofErr w:type="spellEnd"/>
      <w:r w:rsidR="009F5992" w:rsidRPr="009B5851">
        <w:rPr>
          <w:rFonts w:ascii="Times New Roman" w:eastAsia="Times New Roman" w:hAnsi="Times New Roman" w:cs="Times New Roman"/>
          <w:sz w:val="28"/>
          <w:szCs w:val="28"/>
        </w:rPr>
        <w:t xml:space="preserve"> Н.В. Информационные технологии в школьном образовании. – М.: Шко</w:t>
      </w:r>
      <w:r w:rsidRPr="009B5851">
        <w:rPr>
          <w:rFonts w:ascii="Times New Roman" w:eastAsia="Times New Roman" w:hAnsi="Times New Roman" w:cs="Times New Roman"/>
          <w:sz w:val="28"/>
          <w:szCs w:val="28"/>
        </w:rPr>
        <w:t>ла-Пресс, 2002.</w:t>
      </w:r>
      <w:r w:rsidR="007F18CC" w:rsidRPr="009B5851">
        <w:rPr>
          <w:rFonts w:ascii="Times New Roman" w:eastAsia="Times New Roman" w:hAnsi="Times New Roman" w:cs="Times New Roman"/>
          <w:sz w:val="28"/>
          <w:szCs w:val="28"/>
        </w:rPr>
        <w:br/>
        <w:t xml:space="preserve">2. </w:t>
      </w:r>
      <w:proofErr w:type="spellStart"/>
      <w:r w:rsidR="009F5992" w:rsidRPr="009B5851">
        <w:rPr>
          <w:rFonts w:ascii="Times New Roman" w:eastAsia="Times New Roman" w:hAnsi="Times New Roman" w:cs="Times New Roman"/>
          <w:sz w:val="28"/>
          <w:szCs w:val="28"/>
        </w:rPr>
        <w:t>Гоц</w:t>
      </w:r>
      <w:proofErr w:type="spellEnd"/>
      <w:r w:rsidR="009F5992" w:rsidRPr="009B5851">
        <w:rPr>
          <w:rFonts w:ascii="Times New Roman" w:eastAsia="Times New Roman" w:hAnsi="Times New Roman" w:cs="Times New Roman"/>
          <w:sz w:val="28"/>
          <w:szCs w:val="28"/>
        </w:rPr>
        <w:t xml:space="preserve"> Н.А. Применение информационных технологий на уроках. // Материалы </w:t>
      </w:r>
      <w:proofErr w:type="spellStart"/>
      <w:r w:rsidR="009F5992" w:rsidRPr="009B5851">
        <w:rPr>
          <w:rFonts w:ascii="Times New Roman" w:eastAsia="Times New Roman" w:hAnsi="Times New Roman" w:cs="Times New Roman"/>
          <w:sz w:val="28"/>
          <w:szCs w:val="28"/>
        </w:rPr>
        <w:t>конф</w:t>
      </w:r>
      <w:proofErr w:type="spellEnd"/>
      <w:r w:rsidR="009F5992" w:rsidRPr="009B5851">
        <w:rPr>
          <w:rFonts w:ascii="Times New Roman" w:eastAsia="Times New Roman" w:hAnsi="Times New Roman" w:cs="Times New Roman"/>
          <w:sz w:val="28"/>
          <w:szCs w:val="28"/>
        </w:rPr>
        <w:t>. «Школа и компьютер». – М., 2004.</w:t>
      </w:r>
      <w:r w:rsidR="009F5992" w:rsidRPr="009B5851">
        <w:rPr>
          <w:rFonts w:ascii="Times New Roman" w:eastAsia="Times New Roman" w:hAnsi="Times New Roman" w:cs="Times New Roman"/>
          <w:sz w:val="28"/>
          <w:szCs w:val="28"/>
        </w:rPr>
        <w:br/>
      </w:r>
      <w:r w:rsidR="007F18CC" w:rsidRPr="009B5851">
        <w:rPr>
          <w:rFonts w:ascii="Times New Roman" w:eastAsia="Times New Roman" w:hAnsi="Times New Roman" w:cs="Times New Roman"/>
          <w:sz w:val="28"/>
          <w:szCs w:val="28"/>
        </w:rPr>
        <w:t>3. </w:t>
      </w:r>
      <w:proofErr w:type="spellStart"/>
      <w:r w:rsidR="009F5992" w:rsidRPr="009B5851">
        <w:rPr>
          <w:rFonts w:ascii="Times New Roman" w:eastAsia="Times New Roman" w:hAnsi="Times New Roman" w:cs="Times New Roman"/>
          <w:sz w:val="28"/>
          <w:szCs w:val="28"/>
        </w:rPr>
        <w:t>Гузеев</w:t>
      </w:r>
      <w:proofErr w:type="spellEnd"/>
      <w:r w:rsidR="009F5992" w:rsidRPr="009B5851">
        <w:rPr>
          <w:rFonts w:ascii="Times New Roman" w:eastAsia="Times New Roman" w:hAnsi="Times New Roman" w:cs="Times New Roman"/>
          <w:sz w:val="28"/>
          <w:szCs w:val="28"/>
        </w:rPr>
        <w:t xml:space="preserve"> В.В. Образовательная технология ХХ</w:t>
      </w:r>
      <w:proofErr w:type="gramStart"/>
      <w:r w:rsidR="009F5992" w:rsidRPr="009B5851">
        <w:rPr>
          <w:rFonts w:ascii="Times New Roman" w:eastAsia="Times New Roman" w:hAnsi="Times New Roman" w:cs="Times New Roman"/>
          <w:sz w:val="28"/>
          <w:szCs w:val="28"/>
        </w:rPr>
        <w:t>I</w:t>
      </w:r>
      <w:proofErr w:type="gramEnd"/>
      <w:r w:rsidR="009F5992" w:rsidRPr="009B5851">
        <w:rPr>
          <w:rFonts w:ascii="Times New Roman" w:eastAsia="Times New Roman" w:hAnsi="Times New Roman" w:cs="Times New Roman"/>
          <w:sz w:val="28"/>
          <w:szCs w:val="28"/>
        </w:rPr>
        <w:t xml:space="preserve"> века: деятельность, ценности, успех. – М.: Центр </w:t>
      </w:r>
      <w:r w:rsidRPr="009B5851">
        <w:rPr>
          <w:rFonts w:ascii="Times New Roman" w:eastAsia="Times New Roman" w:hAnsi="Times New Roman" w:cs="Times New Roman"/>
          <w:sz w:val="28"/>
          <w:szCs w:val="28"/>
        </w:rPr>
        <w:t>«Педагогический поиск», 2004.</w:t>
      </w:r>
      <w:r w:rsidRPr="009B5851">
        <w:rPr>
          <w:rFonts w:ascii="Times New Roman" w:eastAsia="Times New Roman" w:hAnsi="Times New Roman" w:cs="Times New Roman"/>
          <w:sz w:val="28"/>
          <w:szCs w:val="28"/>
        </w:rPr>
        <w:br/>
      </w:r>
      <w:r w:rsidR="007F18CC" w:rsidRPr="009B5851">
        <w:rPr>
          <w:rFonts w:ascii="Times New Roman" w:eastAsia="Times New Roman" w:hAnsi="Times New Roman" w:cs="Times New Roman"/>
          <w:sz w:val="28"/>
          <w:szCs w:val="28"/>
        </w:rPr>
        <w:t>4. </w:t>
      </w:r>
      <w:r w:rsidR="009F5992" w:rsidRPr="009B5851">
        <w:rPr>
          <w:rFonts w:ascii="Times New Roman" w:eastAsia="Times New Roman" w:hAnsi="Times New Roman" w:cs="Times New Roman"/>
          <w:sz w:val="28"/>
          <w:szCs w:val="28"/>
        </w:rPr>
        <w:t xml:space="preserve">Новые педагогические и информационные технологии в системе образования./ Под ред. </w:t>
      </w:r>
      <w:r w:rsidRPr="009B5851">
        <w:rPr>
          <w:rFonts w:ascii="Times New Roman" w:eastAsia="Times New Roman" w:hAnsi="Times New Roman" w:cs="Times New Roman"/>
          <w:sz w:val="28"/>
          <w:szCs w:val="28"/>
        </w:rPr>
        <w:t xml:space="preserve">Е.С. </w:t>
      </w:r>
      <w:proofErr w:type="spellStart"/>
      <w:r w:rsidRPr="009B5851">
        <w:rPr>
          <w:rFonts w:ascii="Times New Roman" w:eastAsia="Times New Roman" w:hAnsi="Times New Roman" w:cs="Times New Roman"/>
          <w:sz w:val="28"/>
          <w:szCs w:val="28"/>
        </w:rPr>
        <w:t>Полат</w:t>
      </w:r>
      <w:proofErr w:type="spellEnd"/>
      <w:r w:rsidRPr="009B5851">
        <w:rPr>
          <w:rFonts w:ascii="Times New Roman" w:eastAsia="Times New Roman" w:hAnsi="Times New Roman" w:cs="Times New Roman"/>
          <w:sz w:val="28"/>
          <w:szCs w:val="28"/>
        </w:rPr>
        <w:t>. М.: Академия, 2000.</w:t>
      </w:r>
      <w:r w:rsidR="007F18CC" w:rsidRPr="009B5851">
        <w:rPr>
          <w:rFonts w:ascii="Times New Roman" w:eastAsia="Times New Roman" w:hAnsi="Times New Roman" w:cs="Times New Roman"/>
          <w:sz w:val="28"/>
          <w:szCs w:val="28"/>
        </w:rPr>
        <w:br/>
        <w:t xml:space="preserve">5. </w:t>
      </w:r>
      <w:r w:rsidR="009F5992" w:rsidRPr="009B5851">
        <w:rPr>
          <w:rFonts w:ascii="Times New Roman" w:eastAsia="Times New Roman" w:hAnsi="Times New Roman" w:cs="Times New Roman"/>
          <w:sz w:val="28"/>
          <w:szCs w:val="28"/>
        </w:rPr>
        <w:t>Роберт И.В. Современные информационные технологии в образовании: дидактические проблемы, перспективы использования. – М.: Школа-Пресс, 2004.</w:t>
      </w:r>
    </w:p>
    <w:p w:rsidR="008136BA" w:rsidRPr="009B5851" w:rsidRDefault="008136BA" w:rsidP="009B5851">
      <w:pPr>
        <w:shd w:val="clear" w:color="auto" w:fill="FFFFFF"/>
        <w:spacing w:before="240" w:line="240" w:lineRule="auto"/>
        <w:ind w:left="100"/>
        <w:rPr>
          <w:rFonts w:ascii="Times New Roman" w:eastAsia="Times New Roman" w:hAnsi="Times New Roman" w:cs="Times New Roman"/>
          <w:sz w:val="28"/>
          <w:szCs w:val="28"/>
        </w:rPr>
      </w:pPr>
    </w:p>
    <w:p w:rsidR="00AF14AF" w:rsidRDefault="00AF14AF" w:rsidP="00AF14AF">
      <w:pPr>
        <w:shd w:val="clear" w:color="auto" w:fill="FFFFFF"/>
        <w:spacing w:before="240" w:line="240" w:lineRule="auto"/>
        <w:ind w:left="100"/>
        <w:jc w:val="both"/>
        <w:rPr>
          <w:rFonts w:ascii="Times New Roman" w:eastAsia="Times New Roman" w:hAnsi="Times New Roman" w:cs="Times New Roman"/>
          <w:sz w:val="28"/>
          <w:szCs w:val="28"/>
        </w:rPr>
      </w:pPr>
    </w:p>
    <w:p w:rsidR="00AF14AF" w:rsidRDefault="00AF14AF" w:rsidP="00AF14AF">
      <w:pPr>
        <w:shd w:val="clear" w:color="auto" w:fill="FFFFFF"/>
        <w:spacing w:before="240" w:line="240" w:lineRule="auto"/>
        <w:ind w:left="100"/>
        <w:jc w:val="both"/>
        <w:rPr>
          <w:rFonts w:ascii="Times New Roman" w:eastAsia="Times New Roman" w:hAnsi="Times New Roman" w:cs="Times New Roman"/>
          <w:sz w:val="28"/>
          <w:szCs w:val="28"/>
        </w:rPr>
      </w:pPr>
    </w:p>
    <w:p w:rsidR="00AF14AF" w:rsidRDefault="00AF14AF" w:rsidP="00AF14AF">
      <w:pPr>
        <w:shd w:val="clear" w:color="auto" w:fill="FFFFFF"/>
        <w:spacing w:before="240" w:line="240" w:lineRule="auto"/>
        <w:ind w:left="100"/>
        <w:jc w:val="both"/>
        <w:rPr>
          <w:rFonts w:ascii="Times New Roman" w:eastAsia="Times New Roman" w:hAnsi="Times New Roman" w:cs="Times New Roman"/>
          <w:sz w:val="28"/>
          <w:szCs w:val="28"/>
        </w:rPr>
      </w:pPr>
    </w:p>
    <w:p w:rsidR="0042689F" w:rsidRPr="007F18CC" w:rsidRDefault="007F18CC" w:rsidP="00AF14AF">
      <w:pPr>
        <w:shd w:val="clear" w:color="auto" w:fill="FFFFFF"/>
        <w:spacing w:after="0" w:line="240" w:lineRule="auto"/>
        <w:ind w:left="100"/>
        <w:jc w:val="both"/>
        <w:rPr>
          <w:rFonts w:ascii="Times New Roman" w:eastAsia="Times New Roman" w:hAnsi="Times New Roman" w:cs="Times New Roman"/>
          <w:sz w:val="28"/>
          <w:szCs w:val="28"/>
        </w:rPr>
      </w:pPr>
      <w:r w:rsidRPr="007F18CC">
        <w:rPr>
          <w:rFonts w:ascii="Times New Roman" w:eastAsia="Times New Roman" w:hAnsi="Times New Roman" w:cs="Times New Roman"/>
          <w:sz w:val="28"/>
          <w:szCs w:val="28"/>
        </w:rPr>
        <w:t>Аннотация</w:t>
      </w:r>
    </w:p>
    <w:p w:rsidR="007F18CC" w:rsidRDefault="007F18CC" w:rsidP="00AF14AF">
      <w:pPr>
        <w:spacing w:after="0" w:line="240" w:lineRule="auto"/>
        <w:jc w:val="both"/>
        <w:rPr>
          <w:rFonts w:ascii="Times New Roman" w:eastAsia="Times New Roman" w:hAnsi="Times New Roman" w:cs="Times New Roman"/>
          <w:sz w:val="28"/>
          <w:szCs w:val="28"/>
        </w:rPr>
      </w:pPr>
      <w:r w:rsidRPr="007F18CC">
        <w:rPr>
          <w:rFonts w:ascii="Times New Roman" w:eastAsia="Times New Roman" w:hAnsi="Times New Roman" w:cs="Times New Roman"/>
          <w:color w:val="000000"/>
          <w:sz w:val="28"/>
          <w:szCs w:val="28"/>
        </w:rPr>
        <w:t xml:space="preserve">      Основная образовательная ценность информационных технологий в том, что они позволяют создать  яркую </w:t>
      </w:r>
      <w:proofErr w:type="spellStart"/>
      <w:r w:rsidRPr="007F18CC">
        <w:rPr>
          <w:rFonts w:ascii="Times New Roman" w:eastAsia="Times New Roman" w:hAnsi="Times New Roman" w:cs="Times New Roman"/>
          <w:color w:val="000000"/>
          <w:sz w:val="28"/>
          <w:szCs w:val="28"/>
        </w:rPr>
        <w:t>мультисенсорную</w:t>
      </w:r>
      <w:proofErr w:type="spellEnd"/>
      <w:r w:rsidRPr="007F18CC">
        <w:rPr>
          <w:rFonts w:ascii="Times New Roman" w:eastAsia="Times New Roman" w:hAnsi="Times New Roman" w:cs="Times New Roman"/>
          <w:color w:val="000000"/>
          <w:sz w:val="28"/>
          <w:szCs w:val="28"/>
        </w:rPr>
        <w:t xml:space="preserve"> интерактивную среду обучения с почти неограниченными потенциальными возможностями, оказывающимися в распоряжении и учителя, и ученика.</w:t>
      </w:r>
      <w:r w:rsidRPr="007F18CC">
        <w:rPr>
          <w:rFonts w:ascii="Times New Roman" w:eastAsia="Times New Roman" w:hAnsi="Times New Roman" w:cs="Times New Roman"/>
          <w:b/>
          <w:sz w:val="28"/>
          <w:szCs w:val="28"/>
        </w:rPr>
        <w:t xml:space="preserve"> </w:t>
      </w:r>
      <w:r w:rsidRPr="007F18CC">
        <w:rPr>
          <w:rFonts w:ascii="Times New Roman" w:eastAsia="Times New Roman" w:hAnsi="Times New Roman" w:cs="Times New Roman"/>
          <w:sz w:val="28"/>
          <w:szCs w:val="28"/>
        </w:rPr>
        <w:t xml:space="preserve">Информационные технологии, </w:t>
      </w:r>
      <w:r w:rsidR="00AF14AF">
        <w:rPr>
          <w:rFonts w:ascii="Times New Roman" w:eastAsia="Times New Roman" w:hAnsi="Times New Roman" w:cs="Times New Roman"/>
          <w:sz w:val="28"/>
          <w:szCs w:val="28"/>
        </w:rPr>
        <w:t>стали неотъемлемой</w:t>
      </w:r>
      <w:r w:rsidRPr="007F18CC">
        <w:rPr>
          <w:rFonts w:ascii="Times New Roman" w:eastAsia="Times New Roman" w:hAnsi="Times New Roman" w:cs="Times New Roman"/>
          <w:sz w:val="28"/>
          <w:szCs w:val="28"/>
        </w:rPr>
        <w:t xml:space="preserve"> часть</w:t>
      </w:r>
      <w:r w:rsidR="00AF14AF">
        <w:rPr>
          <w:rFonts w:ascii="Times New Roman" w:eastAsia="Times New Roman" w:hAnsi="Times New Roman" w:cs="Times New Roman"/>
          <w:sz w:val="28"/>
          <w:szCs w:val="28"/>
        </w:rPr>
        <w:t>ю</w:t>
      </w:r>
      <w:r w:rsidRPr="007F18CC">
        <w:rPr>
          <w:rFonts w:ascii="Times New Roman" w:eastAsia="Times New Roman" w:hAnsi="Times New Roman" w:cs="Times New Roman"/>
          <w:sz w:val="28"/>
          <w:szCs w:val="28"/>
        </w:rPr>
        <w:t xml:space="preserve"> культурно-информационной среды современного урока</w:t>
      </w:r>
      <w:r w:rsidR="00AF14AF">
        <w:rPr>
          <w:rFonts w:ascii="Times New Roman" w:eastAsia="Times New Roman" w:hAnsi="Times New Roman" w:cs="Times New Roman"/>
          <w:sz w:val="28"/>
          <w:szCs w:val="28"/>
        </w:rPr>
        <w:t>.</w:t>
      </w:r>
    </w:p>
    <w:p w:rsidR="00AF14AF" w:rsidRDefault="00AF14AF" w:rsidP="00AF14AF">
      <w:pPr>
        <w:spacing w:after="0" w:line="240" w:lineRule="auto"/>
        <w:jc w:val="both"/>
        <w:rPr>
          <w:rFonts w:ascii="Times New Roman" w:eastAsia="Times New Roman" w:hAnsi="Times New Roman" w:cs="Times New Roman"/>
          <w:sz w:val="28"/>
          <w:szCs w:val="28"/>
        </w:rPr>
      </w:pPr>
    </w:p>
    <w:p w:rsidR="00AF14AF" w:rsidRDefault="00AF14AF" w:rsidP="00AF14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понятия:</w:t>
      </w:r>
    </w:p>
    <w:p w:rsidR="00AF14AF" w:rsidRPr="00685847" w:rsidRDefault="00AF14AF" w:rsidP="00685847">
      <w:pPr>
        <w:pStyle w:val="a3"/>
        <w:numPr>
          <w:ilvl w:val="0"/>
          <w:numId w:val="13"/>
        </w:numPr>
        <w:spacing w:after="0" w:line="240" w:lineRule="auto"/>
        <w:jc w:val="both"/>
        <w:rPr>
          <w:rFonts w:ascii="Times New Roman" w:eastAsia="Times New Roman" w:hAnsi="Times New Roman" w:cs="Times New Roman"/>
          <w:sz w:val="28"/>
          <w:szCs w:val="28"/>
        </w:rPr>
      </w:pPr>
      <w:r w:rsidRPr="00685847">
        <w:rPr>
          <w:rFonts w:ascii="Times New Roman" w:eastAsia="Times New Roman" w:hAnsi="Times New Roman" w:cs="Times New Roman"/>
          <w:sz w:val="28"/>
          <w:szCs w:val="28"/>
        </w:rPr>
        <w:t>Информационная компетентность</w:t>
      </w:r>
    </w:p>
    <w:p w:rsidR="00685847" w:rsidRPr="00685847" w:rsidRDefault="00685847" w:rsidP="00685847">
      <w:pPr>
        <w:pStyle w:val="a3"/>
        <w:numPr>
          <w:ilvl w:val="0"/>
          <w:numId w:val="13"/>
        </w:numPr>
        <w:spacing w:after="0" w:line="240" w:lineRule="auto"/>
        <w:jc w:val="both"/>
        <w:rPr>
          <w:rFonts w:ascii="Times New Roman" w:eastAsia="Times New Roman" w:hAnsi="Times New Roman" w:cs="Times New Roman"/>
          <w:sz w:val="28"/>
          <w:szCs w:val="28"/>
        </w:rPr>
      </w:pPr>
      <w:r w:rsidRPr="00685847">
        <w:rPr>
          <w:rFonts w:ascii="Times New Roman" w:eastAsia="Times New Roman" w:hAnsi="Times New Roman" w:cs="Times New Roman"/>
          <w:sz w:val="28"/>
          <w:szCs w:val="28"/>
        </w:rPr>
        <w:t>Индивидуальный образовательный маршрут</w:t>
      </w:r>
    </w:p>
    <w:p w:rsidR="00AF14AF" w:rsidRPr="00685847" w:rsidRDefault="00AF14AF" w:rsidP="00685847">
      <w:pPr>
        <w:pStyle w:val="a3"/>
        <w:numPr>
          <w:ilvl w:val="0"/>
          <w:numId w:val="13"/>
        </w:numPr>
        <w:spacing w:after="0" w:line="240" w:lineRule="auto"/>
        <w:jc w:val="both"/>
        <w:rPr>
          <w:rFonts w:ascii="Times New Roman" w:eastAsia="Times New Roman" w:hAnsi="Times New Roman" w:cs="Times New Roman"/>
          <w:sz w:val="28"/>
          <w:szCs w:val="28"/>
        </w:rPr>
      </w:pPr>
      <w:proofErr w:type="spellStart"/>
      <w:r w:rsidRPr="00685847">
        <w:rPr>
          <w:rFonts w:ascii="Times New Roman" w:eastAsia="Times New Roman" w:hAnsi="Times New Roman" w:cs="Times New Roman"/>
          <w:sz w:val="28"/>
          <w:szCs w:val="28"/>
        </w:rPr>
        <w:t>Коммуникативность</w:t>
      </w:r>
      <w:proofErr w:type="spellEnd"/>
    </w:p>
    <w:p w:rsidR="00AF14AF" w:rsidRPr="00685847" w:rsidRDefault="00AF14AF" w:rsidP="00685847">
      <w:pPr>
        <w:pStyle w:val="a3"/>
        <w:numPr>
          <w:ilvl w:val="0"/>
          <w:numId w:val="13"/>
        </w:numPr>
        <w:spacing w:after="0" w:line="240" w:lineRule="auto"/>
        <w:jc w:val="both"/>
        <w:rPr>
          <w:rFonts w:ascii="Times New Roman" w:eastAsia="Times New Roman" w:hAnsi="Times New Roman" w:cs="Times New Roman"/>
          <w:sz w:val="28"/>
          <w:szCs w:val="28"/>
        </w:rPr>
      </w:pPr>
      <w:proofErr w:type="spellStart"/>
      <w:r w:rsidRPr="00685847">
        <w:rPr>
          <w:rFonts w:ascii="Times New Roman" w:eastAsia="Times New Roman" w:hAnsi="Times New Roman" w:cs="Times New Roman"/>
          <w:sz w:val="28"/>
          <w:szCs w:val="28"/>
        </w:rPr>
        <w:t>Креативность</w:t>
      </w:r>
      <w:proofErr w:type="spellEnd"/>
    </w:p>
    <w:p w:rsidR="00AF14AF" w:rsidRDefault="00AF14AF" w:rsidP="00AF14AF">
      <w:pPr>
        <w:spacing w:after="0" w:line="240" w:lineRule="auto"/>
        <w:jc w:val="both"/>
        <w:rPr>
          <w:rFonts w:ascii="Times New Roman" w:eastAsia="Times New Roman" w:hAnsi="Times New Roman" w:cs="Times New Roman"/>
          <w:sz w:val="28"/>
          <w:szCs w:val="28"/>
        </w:rPr>
      </w:pPr>
    </w:p>
    <w:p w:rsidR="00AF14AF" w:rsidRPr="007F18CC" w:rsidRDefault="00AF14AF" w:rsidP="00AF14AF">
      <w:pPr>
        <w:spacing w:after="0" w:line="240" w:lineRule="auto"/>
        <w:jc w:val="both"/>
        <w:rPr>
          <w:rFonts w:ascii="Times New Roman" w:eastAsia="Times New Roman" w:hAnsi="Times New Roman" w:cs="Times New Roman"/>
          <w:color w:val="000000"/>
          <w:sz w:val="28"/>
          <w:szCs w:val="28"/>
        </w:rPr>
      </w:pPr>
    </w:p>
    <w:p w:rsidR="007F18CC" w:rsidRPr="007F18CC" w:rsidRDefault="007F18CC" w:rsidP="00AF14AF">
      <w:pPr>
        <w:shd w:val="clear" w:color="auto" w:fill="FFFFFF"/>
        <w:spacing w:after="0" w:line="240" w:lineRule="auto"/>
        <w:ind w:left="100"/>
        <w:jc w:val="both"/>
        <w:rPr>
          <w:rFonts w:ascii="Times New Roman" w:eastAsia="Times New Roman" w:hAnsi="Times New Roman" w:cs="Times New Roman"/>
          <w:sz w:val="28"/>
          <w:szCs w:val="28"/>
        </w:rPr>
      </w:pPr>
    </w:p>
    <w:p w:rsidR="008136BA" w:rsidRPr="007F18CC" w:rsidRDefault="008136BA" w:rsidP="00AF14AF">
      <w:pPr>
        <w:spacing w:after="0" w:line="240" w:lineRule="auto"/>
        <w:jc w:val="both"/>
        <w:rPr>
          <w:rFonts w:ascii="Times New Roman" w:hAnsi="Times New Roman" w:cs="Times New Roman"/>
        </w:rPr>
      </w:pPr>
    </w:p>
    <w:p w:rsidR="007F18CC" w:rsidRPr="007F18CC" w:rsidRDefault="007F18CC" w:rsidP="00AF14AF">
      <w:pPr>
        <w:spacing w:before="240" w:line="240" w:lineRule="auto"/>
        <w:jc w:val="both"/>
        <w:rPr>
          <w:rFonts w:ascii="Times New Roman" w:hAnsi="Times New Roman" w:cs="Times New Roman"/>
        </w:rPr>
      </w:pPr>
    </w:p>
    <w:sectPr w:rsidR="007F18CC" w:rsidRPr="007F18CC" w:rsidSect="007F18C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08A"/>
    <w:multiLevelType w:val="multilevel"/>
    <w:tmpl w:val="397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71151"/>
    <w:multiLevelType w:val="multilevel"/>
    <w:tmpl w:val="F982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77C13"/>
    <w:multiLevelType w:val="multilevel"/>
    <w:tmpl w:val="9596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B3CA8"/>
    <w:multiLevelType w:val="multilevel"/>
    <w:tmpl w:val="6250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9137B"/>
    <w:multiLevelType w:val="multilevel"/>
    <w:tmpl w:val="1ACE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614E8"/>
    <w:multiLevelType w:val="multilevel"/>
    <w:tmpl w:val="7568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F3E3B"/>
    <w:multiLevelType w:val="multilevel"/>
    <w:tmpl w:val="3266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6923E4"/>
    <w:multiLevelType w:val="multilevel"/>
    <w:tmpl w:val="4B1E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45D42"/>
    <w:multiLevelType w:val="multilevel"/>
    <w:tmpl w:val="0FC2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E1582D"/>
    <w:multiLevelType w:val="multilevel"/>
    <w:tmpl w:val="03AC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AB14AB"/>
    <w:multiLevelType w:val="multilevel"/>
    <w:tmpl w:val="187C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4927FE"/>
    <w:multiLevelType w:val="hybridMultilevel"/>
    <w:tmpl w:val="EBA81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D903ED"/>
    <w:multiLevelType w:val="multilevel"/>
    <w:tmpl w:val="967A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2"/>
  </w:num>
  <w:num w:numId="5">
    <w:abstractNumId w:val="4"/>
  </w:num>
  <w:num w:numId="6">
    <w:abstractNumId w:val="5"/>
  </w:num>
  <w:num w:numId="7">
    <w:abstractNumId w:val="1"/>
  </w:num>
  <w:num w:numId="8">
    <w:abstractNumId w:val="8"/>
  </w:num>
  <w:num w:numId="9">
    <w:abstractNumId w:val="12"/>
  </w:num>
  <w:num w:numId="10">
    <w:abstractNumId w:val="0"/>
  </w:num>
  <w:num w:numId="11">
    <w:abstractNumId w:val="7"/>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36D4"/>
    <w:rsid w:val="00112C1B"/>
    <w:rsid w:val="001436D4"/>
    <w:rsid w:val="002F14B7"/>
    <w:rsid w:val="003C0516"/>
    <w:rsid w:val="0042689F"/>
    <w:rsid w:val="00685847"/>
    <w:rsid w:val="006A1BC4"/>
    <w:rsid w:val="007319C4"/>
    <w:rsid w:val="00780FCA"/>
    <w:rsid w:val="007F10C6"/>
    <w:rsid w:val="007F18CC"/>
    <w:rsid w:val="008136BA"/>
    <w:rsid w:val="009B5851"/>
    <w:rsid w:val="009D0116"/>
    <w:rsid w:val="009F5992"/>
    <w:rsid w:val="00A3537F"/>
    <w:rsid w:val="00A82A0D"/>
    <w:rsid w:val="00AF14AF"/>
    <w:rsid w:val="00C33A11"/>
    <w:rsid w:val="00D6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8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Захарова Яна Валерьевна</cp:lastModifiedBy>
  <cp:revision>5</cp:revision>
  <cp:lastPrinted>2013-12-19T14:43:00Z</cp:lastPrinted>
  <dcterms:created xsi:type="dcterms:W3CDTF">2013-01-31T18:05:00Z</dcterms:created>
  <dcterms:modified xsi:type="dcterms:W3CDTF">2015-01-11T14:20:00Z</dcterms:modified>
</cp:coreProperties>
</file>