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F9" w:rsidRPr="00555240" w:rsidRDefault="007A72AB" w:rsidP="00CC2C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5240">
        <w:rPr>
          <w:rFonts w:ascii="Times New Roman" w:hAnsi="Times New Roman" w:cs="Times New Roman"/>
          <w:b/>
          <w:i/>
          <w:sz w:val="28"/>
          <w:szCs w:val="28"/>
        </w:rPr>
        <w:t>Разрабо</w:t>
      </w:r>
      <w:r w:rsidR="00555240" w:rsidRPr="00555240">
        <w:rPr>
          <w:rFonts w:ascii="Times New Roman" w:hAnsi="Times New Roman" w:cs="Times New Roman"/>
          <w:b/>
          <w:i/>
          <w:sz w:val="28"/>
          <w:szCs w:val="28"/>
        </w:rPr>
        <w:t>тка внеурочн</w:t>
      </w:r>
      <w:r w:rsidR="007105AA">
        <w:rPr>
          <w:rFonts w:ascii="Times New Roman" w:hAnsi="Times New Roman" w:cs="Times New Roman"/>
          <w:b/>
          <w:i/>
          <w:sz w:val="28"/>
          <w:szCs w:val="28"/>
        </w:rPr>
        <w:t>ых занятий</w:t>
      </w:r>
      <w:r w:rsidR="00555240" w:rsidRPr="00555240">
        <w:rPr>
          <w:rFonts w:ascii="Times New Roman" w:hAnsi="Times New Roman" w:cs="Times New Roman"/>
          <w:b/>
          <w:i/>
          <w:sz w:val="28"/>
          <w:szCs w:val="28"/>
        </w:rPr>
        <w:t xml:space="preserve"> по теме</w:t>
      </w:r>
      <w:r w:rsidRPr="00555240">
        <w:rPr>
          <w:rFonts w:ascii="Times New Roman" w:hAnsi="Times New Roman" w:cs="Times New Roman"/>
          <w:b/>
          <w:i/>
          <w:sz w:val="28"/>
          <w:szCs w:val="28"/>
        </w:rPr>
        <w:t>: «Комнатные растения и чистота воздуха в помещении»</w:t>
      </w:r>
      <w:r w:rsidR="00CC2C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A72AB" w:rsidRPr="00555240" w:rsidRDefault="00555240" w:rsidP="00C342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</w:t>
      </w:r>
      <w:r w:rsidR="007A72AB" w:rsidRPr="00555240">
        <w:rPr>
          <w:rFonts w:ascii="Times New Roman" w:hAnsi="Times New Roman" w:cs="Times New Roman"/>
          <w:sz w:val="24"/>
          <w:szCs w:val="24"/>
        </w:rPr>
        <w:t xml:space="preserve">: </w:t>
      </w:r>
      <w:r w:rsidR="00C342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Учитель биологии МБОУ «СОШ № </w:t>
      </w:r>
      <w:r w:rsidR="007A72AB" w:rsidRPr="00555240">
        <w:rPr>
          <w:rFonts w:ascii="Times New Roman" w:hAnsi="Times New Roman" w:cs="Times New Roman"/>
          <w:sz w:val="24"/>
          <w:szCs w:val="24"/>
        </w:rPr>
        <w:t>52 г. Владивостока»</w:t>
      </w:r>
      <w:r w:rsidRPr="0055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Половинчикова </w:t>
      </w:r>
      <w:r w:rsidRPr="00555240">
        <w:rPr>
          <w:rFonts w:ascii="Times New Roman" w:hAnsi="Times New Roman" w:cs="Times New Roman"/>
          <w:sz w:val="24"/>
          <w:szCs w:val="24"/>
        </w:rPr>
        <w:t>М.П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2AB" w:rsidRPr="00406808" w:rsidRDefault="00555240" w:rsidP="00555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80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652F9" w:rsidRPr="00555240" w:rsidRDefault="007A72AB" w:rsidP="00CC2C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Фитонциды –</w:t>
      </w:r>
      <w:r w:rsidR="00555240">
        <w:rPr>
          <w:rFonts w:ascii="Times New Roman" w:hAnsi="Times New Roman" w:cs="Times New Roman"/>
          <w:sz w:val="24"/>
          <w:szCs w:val="24"/>
        </w:rPr>
        <w:t xml:space="preserve"> </w:t>
      </w:r>
      <w:r w:rsidRPr="00555240">
        <w:rPr>
          <w:rFonts w:ascii="Times New Roman" w:hAnsi="Times New Roman" w:cs="Times New Roman"/>
          <w:sz w:val="24"/>
          <w:szCs w:val="24"/>
        </w:rPr>
        <w:t xml:space="preserve">один из многих факторов </w:t>
      </w:r>
      <w:r w:rsidR="00555240">
        <w:rPr>
          <w:rFonts w:ascii="Times New Roman" w:hAnsi="Times New Roman" w:cs="Times New Roman"/>
          <w:sz w:val="24"/>
          <w:szCs w:val="24"/>
        </w:rPr>
        <w:t>влияющих на микрофлору воздуха</w:t>
      </w:r>
      <w:r w:rsidRPr="00555240">
        <w:rPr>
          <w:rFonts w:ascii="Times New Roman" w:hAnsi="Times New Roman" w:cs="Times New Roman"/>
          <w:sz w:val="24"/>
          <w:szCs w:val="24"/>
        </w:rPr>
        <w:t>. Воздух запертых поме</w:t>
      </w:r>
      <w:r w:rsidR="00555240">
        <w:rPr>
          <w:rFonts w:ascii="Times New Roman" w:hAnsi="Times New Roman" w:cs="Times New Roman"/>
          <w:sz w:val="24"/>
          <w:szCs w:val="24"/>
        </w:rPr>
        <w:t>щений насыщен микроорганизмами</w:t>
      </w:r>
      <w:r w:rsidRPr="00555240">
        <w:rPr>
          <w:rFonts w:ascii="Times New Roman" w:hAnsi="Times New Roman" w:cs="Times New Roman"/>
          <w:sz w:val="24"/>
          <w:szCs w:val="24"/>
        </w:rPr>
        <w:t>, в том числе</w:t>
      </w:r>
      <w:r w:rsidR="00555240">
        <w:rPr>
          <w:rFonts w:ascii="Times New Roman" w:hAnsi="Times New Roman" w:cs="Times New Roman"/>
          <w:sz w:val="24"/>
          <w:szCs w:val="24"/>
        </w:rPr>
        <w:t xml:space="preserve"> </w:t>
      </w:r>
      <w:r w:rsidRPr="00555240">
        <w:rPr>
          <w:rFonts w:ascii="Times New Roman" w:hAnsi="Times New Roman" w:cs="Times New Roman"/>
          <w:sz w:val="24"/>
          <w:szCs w:val="24"/>
        </w:rPr>
        <w:t>болезнетворны</w:t>
      </w:r>
      <w:r w:rsidR="00555240">
        <w:rPr>
          <w:rFonts w:ascii="Times New Roman" w:hAnsi="Times New Roman" w:cs="Times New Roman"/>
          <w:sz w:val="24"/>
          <w:szCs w:val="24"/>
        </w:rPr>
        <w:t>ми. Д</w:t>
      </w:r>
      <w:r w:rsidRPr="00555240">
        <w:rPr>
          <w:rFonts w:ascii="Times New Roman" w:hAnsi="Times New Roman" w:cs="Times New Roman"/>
          <w:sz w:val="24"/>
          <w:szCs w:val="24"/>
        </w:rPr>
        <w:t>ля оздоровления воздушной среды применяю</w:t>
      </w:r>
      <w:r w:rsidR="00555240">
        <w:rPr>
          <w:rFonts w:ascii="Times New Roman" w:hAnsi="Times New Roman" w:cs="Times New Roman"/>
          <w:sz w:val="24"/>
          <w:szCs w:val="24"/>
        </w:rPr>
        <w:t>т комнатные цветочные растения</w:t>
      </w:r>
      <w:r w:rsidRPr="00555240">
        <w:rPr>
          <w:rFonts w:ascii="Times New Roman" w:hAnsi="Times New Roman" w:cs="Times New Roman"/>
          <w:sz w:val="24"/>
          <w:szCs w:val="24"/>
        </w:rPr>
        <w:t>, многие из которых обладают высокой фитон</w:t>
      </w:r>
      <w:r w:rsidR="00555240">
        <w:rPr>
          <w:rFonts w:ascii="Times New Roman" w:hAnsi="Times New Roman" w:cs="Times New Roman"/>
          <w:sz w:val="24"/>
          <w:szCs w:val="24"/>
        </w:rPr>
        <w:t>цидной активностью</w:t>
      </w:r>
      <w:r w:rsidRPr="00555240">
        <w:rPr>
          <w:rFonts w:ascii="Times New Roman" w:hAnsi="Times New Roman" w:cs="Times New Roman"/>
          <w:sz w:val="24"/>
          <w:szCs w:val="24"/>
        </w:rPr>
        <w:t>. Эт</w:t>
      </w:r>
      <w:r w:rsidR="00555240">
        <w:rPr>
          <w:rFonts w:ascii="Times New Roman" w:hAnsi="Times New Roman" w:cs="Times New Roman"/>
          <w:sz w:val="24"/>
          <w:szCs w:val="24"/>
        </w:rPr>
        <w:t>о различные виды рода бегони</w:t>
      </w:r>
      <w:r w:rsidR="009A5B4D">
        <w:rPr>
          <w:rFonts w:ascii="Times New Roman" w:hAnsi="Times New Roman" w:cs="Times New Roman"/>
          <w:sz w:val="24"/>
          <w:szCs w:val="24"/>
        </w:rPr>
        <w:t>я</w:t>
      </w:r>
      <w:r w:rsidRPr="00555240">
        <w:rPr>
          <w:rFonts w:ascii="Times New Roman" w:hAnsi="Times New Roman" w:cs="Times New Roman"/>
          <w:sz w:val="24"/>
          <w:szCs w:val="24"/>
        </w:rPr>
        <w:t>, герань,</w:t>
      </w:r>
      <w:r w:rsidR="00555240">
        <w:rPr>
          <w:rFonts w:ascii="Times New Roman" w:hAnsi="Times New Roman" w:cs="Times New Roman"/>
          <w:sz w:val="24"/>
          <w:szCs w:val="24"/>
        </w:rPr>
        <w:t xml:space="preserve"> хлорофитум, колеус, гибискус</w:t>
      </w:r>
      <w:r w:rsidRPr="00555240">
        <w:rPr>
          <w:rFonts w:ascii="Times New Roman" w:hAnsi="Times New Roman" w:cs="Times New Roman"/>
          <w:sz w:val="24"/>
          <w:szCs w:val="24"/>
        </w:rPr>
        <w:t xml:space="preserve">. </w:t>
      </w:r>
      <w:r w:rsidR="00C834DE">
        <w:rPr>
          <w:rFonts w:ascii="Times New Roman" w:hAnsi="Times New Roman" w:cs="Times New Roman"/>
          <w:sz w:val="24"/>
          <w:szCs w:val="24"/>
        </w:rPr>
        <w:t>У</w:t>
      </w:r>
      <w:r w:rsidR="00A652F9" w:rsidRPr="00555240">
        <w:rPr>
          <w:rFonts w:ascii="Times New Roman" w:hAnsi="Times New Roman" w:cs="Times New Roman"/>
          <w:sz w:val="24"/>
          <w:szCs w:val="24"/>
        </w:rPr>
        <w:t>чащи</w:t>
      </w:r>
      <w:r w:rsidR="00C834DE">
        <w:rPr>
          <w:rFonts w:ascii="Times New Roman" w:hAnsi="Times New Roman" w:cs="Times New Roman"/>
          <w:sz w:val="24"/>
          <w:szCs w:val="24"/>
        </w:rPr>
        <w:t>мся целесообразно</w:t>
      </w:r>
      <w:r w:rsidR="00A652F9" w:rsidRPr="00555240">
        <w:rPr>
          <w:rFonts w:ascii="Times New Roman" w:hAnsi="Times New Roman" w:cs="Times New Roman"/>
          <w:sz w:val="24"/>
          <w:szCs w:val="24"/>
        </w:rPr>
        <w:t xml:space="preserve"> провести анализ фитонцидности имеющихся растений и </w:t>
      </w:r>
      <w:r w:rsidR="00C834DE">
        <w:rPr>
          <w:rFonts w:ascii="Times New Roman" w:hAnsi="Times New Roman" w:cs="Times New Roman"/>
          <w:sz w:val="24"/>
          <w:szCs w:val="24"/>
        </w:rPr>
        <w:t>подобрать такой их ассортимент</w:t>
      </w:r>
      <w:r w:rsidR="00A652F9" w:rsidRPr="00555240">
        <w:rPr>
          <w:rFonts w:ascii="Times New Roman" w:hAnsi="Times New Roman" w:cs="Times New Roman"/>
          <w:sz w:val="24"/>
          <w:szCs w:val="24"/>
        </w:rPr>
        <w:t>,</w:t>
      </w:r>
      <w:r w:rsidR="00C834DE">
        <w:rPr>
          <w:rFonts w:ascii="Times New Roman" w:hAnsi="Times New Roman" w:cs="Times New Roman"/>
          <w:sz w:val="24"/>
          <w:szCs w:val="24"/>
        </w:rPr>
        <w:t xml:space="preserve"> </w:t>
      </w:r>
      <w:r w:rsidR="00A652F9" w:rsidRPr="00555240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C834DE">
        <w:rPr>
          <w:rFonts w:ascii="Times New Roman" w:hAnsi="Times New Roman" w:cs="Times New Roman"/>
          <w:sz w:val="24"/>
          <w:szCs w:val="24"/>
        </w:rPr>
        <w:t>наилучшим образом способствовал бы</w:t>
      </w:r>
      <w:r w:rsidR="00A652F9" w:rsidRPr="00555240">
        <w:rPr>
          <w:rFonts w:ascii="Times New Roman" w:hAnsi="Times New Roman" w:cs="Times New Roman"/>
          <w:sz w:val="24"/>
          <w:szCs w:val="24"/>
        </w:rPr>
        <w:t xml:space="preserve"> обез</w:t>
      </w:r>
      <w:r w:rsidR="00555240">
        <w:rPr>
          <w:rFonts w:ascii="Times New Roman" w:hAnsi="Times New Roman" w:cs="Times New Roman"/>
          <w:sz w:val="24"/>
          <w:szCs w:val="24"/>
        </w:rPr>
        <w:t>зараживанию воздуха</w:t>
      </w:r>
      <w:r w:rsidR="00C834DE">
        <w:rPr>
          <w:rFonts w:ascii="Times New Roman" w:hAnsi="Times New Roman" w:cs="Times New Roman"/>
          <w:sz w:val="24"/>
          <w:szCs w:val="24"/>
        </w:rPr>
        <w:t xml:space="preserve"> в помещении класса</w:t>
      </w:r>
      <w:r w:rsidR="00A652F9" w:rsidRPr="00555240">
        <w:rPr>
          <w:rFonts w:ascii="Times New Roman" w:hAnsi="Times New Roman" w:cs="Times New Roman"/>
          <w:sz w:val="24"/>
          <w:szCs w:val="24"/>
        </w:rPr>
        <w:t>, улучшал самочувствие и работоспособность школьников на занятиях</w:t>
      </w:r>
      <w:r w:rsidR="00C834DE">
        <w:rPr>
          <w:rFonts w:ascii="Times New Roman" w:hAnsi="Times New Roman" w:cs="Times New Roman"/>
          <w:sz w:val="24"/>
          <w:szCs w:val="24"/>
        </w:rPr>
        <w:t>.</w:t>
      </w:r>
      <w:r w:rsidR="00A652F9" w:rsidRPr="00555240">
        <w:rPr>
          <w:rFonts w:ascii="Times New Roman" w:hAnsi="Times New Roman" w:cs="Times New Roman"/>
          <w:sz w:val="24"/>
          <w:szCs w:val="24"/>
        </w:rPr>
        <w:t xml:space="preserve"> </w:t>
      </w:r>
      <w:r w:rsidR="00B96089">
        <w:rPr>
          <w:rFonts w:ascii="Times New Roman" w:hAnsi="Times New Roman" w:cs="Times New Roman"/>
          <w:sz w:val="24"/>
          <w:szCs w:val="24"/>
        </w:rPr>
        <w:t>В данной разработке у</w:t>
      </w:r>
      <w:r w:rsidR="00A652F9" w:rsidRPr="00555240">
        <w:rPr>
          <w:rFonts w:ascii="Times New Roman" w:hAnsi="Times New Roman" w:cs="Times New Roman"/>
          <w:sz w:val="24"/>
          <w:szCs w:val="24"/>
        </w:rPr>
        <w:t>чащимся предл</w:t>
      </w:r>
      <w:r w:rsidR="00B96089">
        <w:rPr>
          <w:rFonts w:ascii="Times New Roman" w:hAnsi="Times New Roman" w:cs="Times New Roman"/>
          <w:sz w:val="24"/>
          <w:szCs w:val="24"/>
        </w:rPr>
        <w:t>агается</w:t>
      </w:r>
      <w:r w:rsidR="00A652F9" w:rsidRPr="00555240">
        <w:rPr>
          <w:rFonts w:ascii="Times New Roman" w:hAnsi="Times New Roman" w:cs="Times New Roman"/>
          <w:sz w:val="24"/>
          <w:szCs w:val="24"/>
        </w:rPr>
        <w:t xml:space="preserve"> провести работу по изучению </w:t>
      </w:r>
      <w:proofErr w:type="gramStart"/>
      <w:r w:rsidR="00A652F9" w:rsidRPr="00555240">
        <w:rPr>
          <w:rFonts w:ascii="Times New Roman" w:hAnsi="Times New Roman" w:cs="Times New Roman"/>
          <w:sz w:val="24"/>
          <w:szCs w:val="24"/>
        </w:rPr>
        <w:t>уровня бактериального загрязнения воздуха классной комнаты</w:t>
      </w:r>
      <w:r w:rsidR="00C834DE">
        <w:rPr>
          <w:rFonts w:ascii="Times New Roman" w:hAnsi="Times New Roman" w:cs="Times New Roman"/>
          <w:sz w:val="24"/>
          <w:szCs w:val="24"/>
        </w:rPr>
        <w:t xml:space="preserve"> кабинета</w:t>
      </w:r>
      <w:proofErr w:type="gramEnd"/>
      <w:r w:rsidR="00C834DE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="00A652F9" w:rsidRPr="00555240">
        <w:rPr>
          <w:rFonts w:ascii="Times New Roman" w:hAnsi="Times New Roman" w:cs="Times New Roman"/>
          <w:sz w:val="24"/>
          <w:szCs w:val="24"/>
        </w:rPr>
        <w:t>, а так же</w:t>
      </w:r>
      <w:r w:rsidR="00C834DE">
        <w:rPr>
          <w:rFonts w:ascii="Times New Roman" w:hAnsi="Times New Roman" w:cs="Times New Roman"/>
          <w:sz w:val="24"/>
          <w:szCs w:val="24"/>
        </w:rPr>
        <w:t>,</w:t>
      </w:r>
      <w:r w:rsidR="00A652F9" w:rsidRPr="00555240">
        <w:rPr>
          <w:rFonts w:ascii="Times New Roman" w:hAnsi="Times New Roman" w:cs="Times New Roman"/>
          <w:sz w:val="24"/>
          <w:szCs w:val="24"/>
        </w:rPr>
        <w:t xml:space="preserve"> сравнительное определение фитонцидной </w:t>
      </w:r>
      <w:r w:rsidR="00C834DE">
        <w:rPr>
          <w:rFonts w:ascii="Times New Roman" w:hAnsi="Times New Roman" w:cs="Times New Roman"/>
          <w:sz w:val="24"/>
          <w:szCs w:val="24"/>
        </w:rPr>
        <w:t>активности комнатных растений.</w:t>
      </w:r>
    </w:p>
    <w:p w:rsidR="00A652F9" w:rsidRPr="00555240" w:rsidRDefault="00A652F9" w:rsidP="00B96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Тип программы</w:t>
      </w:r>
      <w:r w:rsidR="00C342F8">
        <w:rPr>
          <w:rFonts w:ascii="Times New Roman" w:hAnsi="Times New Roman" w:cs="Times New Roman"/>
          <w:sz w:val="24"/>
          <w:szCs w:val="24"/>
        </w:rPr>
        <w:t xml:space="preserve"> - н</w:t>
      </w:r>
      <w:r w:rsidRPr="00555240">
        <w:rPr>
          <w:rFonts w:ascii="Times New Roman" w:hAnsi="Times New Roman" w:cs="Times New Roman"/>
          <w:sz w:val="24"/>
          <w:szCs w:val="24"/>
        </w:rPr>
        <w:t>аучно-познавательный</w:t>
      </w:r>
      <w:r w:rsidR="00B96089">
        <w:rPr>
          <w:rFonts w:ascii="Times New Roman" w:hAnsi="Times New Roman" w:cs="Times New Roman"/>
          <w:sz w:val="24"/>
          <w:szCs w:val="24"/>
        </w:rPr>
        <w:t>,</w:t>
      </w:r>
      <w:r w:rsidRPr="00555240">
        <w:rPr>
          <w:rFonts w:ascii="Times New Roman" w:hAnsi="Times New Roman" w:cs="Times New Roman"/>
          <w:sz w:val="24"/>
          <w:szCs w:val="24"/>
        </w:rPr>
        <w:t xml:space="preserve"> рассчитан на </w:t>
      </w:r>
      <w:r w:rsidR="00085FD0">
        <w:rPr>
          <w:rFonts w:ascii="Times New Roman" w:hAnsi="Times New Roman" w:cs="Times New Roman"/>
          <w:sz w:val="24"/>
          <w:szCs w:val="24"/>
        </w:rPr>
        <w:t>9</w:t>
      </w:r>
      <w:r w:rsidRPr="00555240">
        <w:rPr>
          <w:rFonts w:ascii="Times New Roman" w:hAnsi="Times New Roman" w:cs="Times New Roman"/>
          <w:sz w:val="24"/>
          <w:szCs w:val="24"/>
        </w:rPr>
        <w:t xml:space="preserve"> часов учебных занятий с учащимися 8 классов.</w:t>
      </w:r>
    </w:p>
    <w:p w:rsidR="007A72AB" w:rsidRDefault="00222F08" w:rsidP="00B96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занятий </w:t>
      </w:r>
      <w:r w:rsidR="00C342F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кружковая</w:t>
      </w:r>
      <w:r w:rsidR="00A652F9" w:rsidRPr="00555240">
        <w:rPr>
          <w:rFonts w:ascii="Times New Roman" w:hAnsi="Times New Roman" w:cs="Times New Roman"/>
          <w:sz w:val="24"/>
          <w:szCs w:val="24"/>
        </w:rPr>
        <w:t xml:space="preserve">, </w:t>
      </w:r>
      <w:r w:rsidR="004C54AB" w:rsidRPr="00555240">
        <w:rPr>
          <w:rFonts w:ascii="Times New Roman" w:hAnsi="Times New Roman" w:cs="Times New Roman"/>
          <w:sz w:val="24"/>
          <w:szCs w:val="24"/>
        </w:rPr>
        <w:t>предполагающ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4C54AB" w:rsidRPr="00555240">
        <w:rPr>
          <w:rFonts w:ascii="Times New Roman" w:hAnsi="Times New Roman" w:cs="Times New Roman"/>
          <w:sz w:val="24"/>
          <w:szCs w:val="24"/>
        </w:rPr>
        <w:t xml:space="preserve"> теорет</w:t>
      </w:r>
      <w:r>
        <w:rPr>
          <w:rFonts w:ascii="Times New Roman" w:hAnsi="Times New Roman" w:cs="Times New Roman"/>
          <w:sz w:val="24"/>
          <w:szCs w:val="24"/>
        </w:rPr>
        <w:t>ические и практические занятия. П</w:t>
      </w:r>
      <w:bookmarkStart w:id="0" w:name="_GoBack"/>
      <w:bookmarkEnd w:id="0"/>
      <w:r w:rsidR="004C54AB" w:rsidRPr="00555240">
        <w:rPr>
          <w:rFonts w:ascii="Times New Roman" w:hAnsi="Times New Roman" w:cs="Times New Roman"/>
          <w:sz w:val="24"/>
          <w:szCs w:val="24"/>
        </w:rPr>
        <w:t>роводить занятия можно в каникул</w:t>
      </w:r>
      <w:r>
        <w:rPr>
          <w:rFonts w:ascii="Times New Roman" w:hAnsi="Times New Roman" w:cs="Times New Roman"/>
          <w:sz w:val="24"/>
          <w:szCs w:val="24"/>
        </w:rPr>
        <w:t>ярное время</w:t>
      </w:r>
      <w:r w:rsidR="004C54AB" w:rsidRPr="00555240">
        <w:rPr>
          <w:rFonts w:ascii="Times New Roman" w:hAnsi="Times New Roman" w:cs="Times New Roman"/>
          <w:sz w:val="24"/>
          <w:szCs w:val="24"/>
        </w:rPr>
        <w:t>.</w:t>
      </w:r>
      <w:r w:rsidR="00A652F9" w:rsidRPr="005552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089" w:rsidRPr="00B96089" w:rsidRDefault="00B96089" w:rsidP="00B96089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4C54AB" w:rsidRPr="00555240" w:rsidRDefault="00C834DE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установки курса:</w:t>
      </w:r>
    </w:p>
    <w:p w:rsidR="004C54AB" w:rsidRPr="00555240" w:rsidRDefault="004C54AB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-</w:t>
      </w:r>
      <w:r w:rsidR="00C834DE">
        <w:rPr>
          <w:rFonts w:ascii="Times New Roman" w:hAnsi="Times New Roman" w:cs="Times New Roman"/>
          <w:sz w:val="24"/>
          <w:szCs w:val="24"/>
        </w:rPr>
        <w:t xml:space="preserve">  </w:t>
      </w:r>
      <w:r w:rsidR="009A5B4D">
        <w:rPr>
          <w:rFonts w:ascii="Times New Roman" w:hAnsi="Times New Roman" w:cs="Times New Roman"/>
          <w:sz w:val="24"/>
          <w:szCs w:val="24"/>
        </w:rPr>
        <w:t>п</w:t>
      </w:r>
      <w:r w:rsidRPr="00555240">
        <w:rPr>
          <w:rFonts w:ascii="Times New Roman" w:hAnsi="Times New Roman" w:cs="Times New Roman"/>
          <w:sz w:val="24"/>
          <w:szCs w:val="24"/>
        </w:rPr>
        <w:t>ознакомится с растениями фитонцидами</w:t>
      </w:r>
      <w:r w:rsidR="00C834DE">
        <w:rPr>
          <w:rFonts w:ascii="Times New Roman" w:hAnsi="Times New Roman" w:cs="Times New Roman"/>
          <w:sz w:val="24"/>
          <w:szCs w:val="24"/>
        </w:rPr>
        <w:t>;</w:t>
      </w:r>
      <w:r w:rsidRPr="0055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4AB" w:rsidRDefault="004C54AB" w:rsidP="00B96089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-</w:t>
      </w:r>
      <w:r w:rsidR="009A5B4D">
        <w:rPr>
          <w:rFonts w:ascii="Times New Roman" w:hAnsi="Times New Roman" w:cs="Times New Roman"/>
          <w:sz w:val="24"/>
          <w:szCs w:val="24"/>
        </w:rPr>
        <w:t xml:space="preserve">  у</w:t>
      </w:r>
      <w:r w:rsidR="00C834DE">
        <w:rPr>
          <w:rFonts w:ascii="Times New Roman" w:hAnsi="Times New Roman" w:cs="Times New Roman"/>
          <w:sz w:val="24"/>
          <w:szCs w:val="24"/>
        </w:rPr>
        <w:t>становить влия</w:t>
      </w:r>
      <w:r w:rsidRPr="00555240">
        <w:rPr>
          <w:rFonts w:ascii="Times New Roman" w:hAnsi="Times New Roman" w:cs="Times New Roman"/>
          <w:sz w:val="24"/>
          <w:szCs w:val="24"/>
        </w:rPr>
        <w:t xml:space="preserve">ние </w:t>
      </w:r>
      <w:r w:rsidRPr="00265584">
        <w:rPr>
          <w:rFonts w:ascii="Times New Roman" w:hAnsi="Times New Roman" w:cs="Times New Roman"/>
          <w:sz w:val="24"/>
          <w:szCs w:val="24"/>
        </w:rPr>
        <w:t>фитонцидов на уровень</w:t>
      </w:r>
      <w:r w:rsidRPr="00C834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65584" w:rsidRPr="00555240">
        <w:rPr>
          <w:rFonts w:ascii="Times New Roman" w:hAnsi="Times New Roman" w:cs="Times New Roman"/>
          <w:sz w:val="24"/>
          <w:szCs w:val="24"/>
        </w:rPr>
        <w:t>бактериального загрязнения воздуха</w:t>
      </w:r>
      <w:r w:rsidRPr="00C834DE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B96089" w:rsidRPr="00B96089" w:rsidRDefault="00B96089" w:rsidP="00B96089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4C54AB" w:rsidRPr="00555240" w:rsidRDefault="00C834DE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знать:</w:t>
      </w:r>
    </w:p>
    <w:p w:rsidR="004C54AB" w:rsidRPr="00555240" w:rsidRDefault="004C54AB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-</w:t>
      </w:r>
      <w:r w:rsidR="009A5B4D">
        <w:rPr>
          <w:rFonts w:ascii="Times New Roman" w:hAnsi="Times New Roman" w:cs="Times New Roman"/>
          <w:sz w:val="24"/>
          <w:szCs w:val="24"/>
        </w:rPr>
        <w:t xml:space="preserve">  р</w:t>
      </w:r>
      <w:r w:rsidR="00C834DE">
        <w:rPr>
          <w:rFonts w:ascii="Times New Roman" w:hAnsi="Times New Roman" w:cs="Times New Roman"/>
          <w:sz w:val="24"/>
          <w:szCs w:val="24"/>
        </w:rPr>
        <w:t>астения фитонциды;</w:t>
      </w:r>
    </w:p>
    <w:p w:rsidR="004C54AB" w:rsidRPr="00555240" w:rsidRDefault="004C54AB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-</w:t>
      </w:r>
      <w:r w:rsidR="00C834DE">
        <w:rPr>
          <w:rFonts w:ascii="Times New Roman" w:hAnsi="Times New Roman" w:cs="Times New Roman"/>
          <w:sz w:val="24"/>
          <w:szCs w:val="24"/>
        </w:rPr>
        <w:t xml:space="preserve">  </w:t>
      </w:r>
      <w:r w:rsidR="009A5B4D">
        <w:rPr>
          <w:rFonts w:ascii="Times New Roman" w:hAnsi="Times New Roman" w:cs="Times New Roman"/>
          <w:sz w:val="24"/>
          <w:szCs w:val="24"/>
        </w:rPr>
        <w:t>ф</w:t>
      </w:r>
      <w:r w:rsidRPr="00555240">
        <w:rPr>
          <w:rFonts w:ascii="Times New Roman" w:hAnsi="Times New Roman" w:cs="Times New Roman"/>
          <w:sz w:val="24"/>
          <w:szCs w:val="24"/>
        </w:rPr>
        <w:t>итонцидну</w:t>
      </w:r>
      <w:r w:rsidR="00C834DE">
        <w:rPr>
          <w:rFonts w:ascii="Times New Roman" w:hAnsi="Times New Roman" w:cs="Times New Roman"/>
          <w:sz w:val="24"/>
          <w:szCs w:val="24"/>
        </w:rPr>
        <w:t>ю активность комнатных растений;</w:t>
      </w:r>
    </w:p>
    <w:p w:rsidR="004C54AB" w:rsidRPr="00555240" w:rsidRDefault="004C54AB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 xml:space="preserve">- </w:t>
      </w:r>
      <w:r w:rsidR="00C834DE">
        <w:rPr>
          <w:rFonts w:ascii="Times New Roman" w:hAnsi="Times New Roman" w:cs="Times New Roman"/>
          <w:sz w:val="24"/>
          <w:szCs w:val="24"/>
        </w:rPr>
        <w:t xml:space="preserve"> </w:t>
      </w:r>
      <w:r w:rsidR="009A5B4D">
        <w:rPr>
          <w:rFonts w:ascii="Times New Roman" w:hAnsi="Times New Roman" w:cs="Times New Roman"/>
          <w:sz w:val="24"/>
          <w:szCs w:val="24"/>
        </w:rPr>
        <w:t>п</w:t>
      </w:r>
      <w:r w:rsidRPr="00555240">
        <w:rPr>
          <w:rFonts w:ascii="Times New Roman" w:hAnsi="Times New Roman" w:cs="Times New Roman"/>
          <w:sz w:val="24"/>
          <w:szCs w:val="24"/>
        </w:rPr>
        <w:t>равила</w:t>
      </w:r>
      <w:r w:rsidR="00C834DE">
        <w:rPr>
          <w:rFonts w:ascii="Times New Roman" w:hAnsi="Times New Roman" w:cs="Times New Roman"/>
          <w:sz w:val="24"/>
          <w:szCs w:val="24"/>
        </w:rPr>
        <w:t xml:space="preserve"> техники безопас</w:t>
      </w:r>
      <w:r w:rsidRPr="00555240">
        <w:rPr>
          <w:rFonts w:ascii="Times New Roman" w:hAnsi="Times New Roman" w:cs="Times New Roman"/>
          <w:sz w:val="24"/>
          <w:szCs w:val="24"/>
        </w:rPr>
        <w:t>нос</w:t>
      </w:r>
      <w:r w:rsidR="00C834DE">
        <w:rPr>
          <w:rFonts w:ascii="Times New Roman" w:hAnsi="Times New Roman" w:cs="Times New Roman"/>
          <w:sz w:val="24"/>
          <w:szCs w:val="24"/>
        </w:rPr>
        <w:t>ти при работе с лабораторным обо</w:t>
      </w:r>
      <w:r w:rsidRPr="00555240">
        <w:rPr>
          <w:rFonts w:ascii="Times New Roman" w:hAnsi="Times New Roman" w:cs="Times New Roman"/>
          <w:sz w:val="24"/>
          <w:szCs w:val="24"/>
        </w:rPr>
        <w:t>рудованием</w:t>
      </w:r>
      <w:r w:rsidR="00C834DE">
        <w:rPr>
          <w:rFonts w:ascii="Times New Roman" w:hAnsi="Times New Roman" w:cs="Times New Roman"/>
          <w:sz w:val="24"/>
          <w:szCs w:val="24"/>
        </w:rPr>
        <w:t>;</w:t>
      </w:r>
    </w:p>
    <w:p w:rsidR="00C834DE" w:rsidRDefault="004C54AB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-</w:t>
      </w:r>
      <w:r w:rsidR="009A5B4D">
        <w:rPr>
          <w:rFonts w:ascii="Times New Roman" w:hAnsi="Times New Roman" w:cs="Times New Roman"/>
          <w:sz w:val="24"/>
          <w:szCs w:val="24"/>
        </w:rPr>
        <w:t xml:space="preserve">  п</w:t>
      </w:r>
      <w:r w:rsidR="00C834DE">
        <w:rPr>
          <w:rFonts w:ascii="Times New Roman" w:hAnsi="Times New Roman" w:cs="Times New Roman"/>
          <w:sz w:val="24"/>
          <w:szCs w:val="24"/>
        </w:rPr>
        <w:t>риемы обращения с лабораторным обо</w:t>
      </w:r>
      <w:r w:rsidRPr="00555240">
        <w:rPr>
          <w:rFonts w:ascii="Times New Roman" w:hAnsi="Times New Roman" w:cs="Times New Roman"/>
          <w:sz w:val="24"/>
          <w:szCs w:val="24"/>
        </w:rPr>
        <w:t>рудованием</w:t>
      </w:r>
      <w:r w:rsidR="00C834DE">
        <w:rPr>
          <w:rFonts w:ascii="Times New Roman" w:hAnsi="Times New Roman" w:cs="Times New Roman"/>
          <w:sz w:val="24"/>
          <w:szCs w:val="24"/>
        </w:rPr>
        <w:t>.</w:t>
      </w:r>
      <w:r w:rsidRPr="0055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089" w:rsidRPr="00B96089" w:rsidRDefault="00B96089" w:rsidP="00B96089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4C54AB" w:rsidRPr="00555240" w:rsidRDefault="00555240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4C54AB" w:rsidRPr="00555240" w:rsidRDefault="004C54AB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-</w:t>
      </w:r>
      <w:r w:rsidR="00555240">
        <w:rPr>
          <w:rFonts w:ascii="Times New Roman" w:hAnsi="Times New Roman" w:cs="Times New Roman"/>
          <w:sz w:val="24"/>
          <w:szCs w:val="24"/>
        </w:rPr>
        <w:t xml:space="preserve"> </w:t>
      </w:r>
      <w:r w:rsidR="009A5B4D">
        <w:rPr>
          <w:rFonts w:ascii="Times New Roman" w:hAnsi="Times New Roman" w:cs="Times New Roman"/>
          <w:sz w:val="24"/>
          <w:szCs w:val="24"/>
        </w:rPr>
        <w:t xml:space="preserve"> р</w:t>
      </w:r>
      <w:r w:rsidR="00C834DE">
        <w:rPr>
          <w:rFonts w:ascii="Times New Roman" w:hAnsi="Times New Roman" w:cs="Times New Roman"/>
          <w:sz w:val="24"/>
          <w:szCs w:val="24"/>
        </w:rPr>
        <w:t>аботать с лабораторным обо</w:t>
      </w:r>
      <w:r w:rsidRPr="00555240">
        <w:rPr>
          <w:rFonts w:ascii="Times New Roman" w:hAnsi="Times New Roman" w:cs="Times New Roman"/>
          <w:sz w:val="24"/>
          <w:szCs w:val="24"/>
        </w:rPr>
        <w:t>рудованием</w:t>
      </w:r>
      <w:r w:rsidR="00406808">
        <w:rPr>
          <w:rFonts w:ascii="Times New Roman" w:hAnsi="Times New Roman" w:cs="Times New Roman"/>
          <w:sz w:val="24"/>
          <w:szCs w:val="24"/>
        </w:rPr>
        <w:t>;</w:t>
      </w:r>
      <w:r w:rsidRPr="0055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4AB" w:rsidRPr="00555240" w:rsidRDefault="004C54AB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-</w:t>
      </w:r>
      <w:r w:rsidR="00555240">
        <w:rPr>
          <w:rFonts w:ascii="Times New Roman" w:hAnsi="Times New Roman" w:cs="Times New Roman"/>
          <w:sz w:val="24"/>
          <w:szCs w:val="24"/>
        </w:rPr>
        <w:t xml:space="preserve"> </w:t>
      </w:r>
      <w:r w:rsidR="00C834DE">
        <w:rPr>
          <w:rFonts w:ascii="Times New Roman" w:hAnsi="Times New Roman" w:cs="Times New Roman"/>
          <w:sz w:val="24"/>
          <w:szCs w:val="24"/>
        </w:rPr>
        <w:t xml:space="preserve"> </w:t>
      </w:r>
      <w:r w:rsidR="009A5B4D">
        <w:rPr>
          <w:rFonts w:ascii="Times New Roman" w:hAnsi="Times New Roman" w:cs="Times New Roman"/>
          <w:sz w:val="24"/>
          <w:szCs w:val="24"/>
        </w:rPr>
        <w:t>з</w:t>
      </w:r>
      <w:r w:rsidR="00406808">
        <w:rPr>
          <w:rFonts w:ascii="Times New Roman" w:hAnsi="Times New Roman" w:cs="Times New Roman"/>
          <w:sz w:val="24"/>
          <w:szCs w:val="24"/>
        </w:rPr>
        <w:t>акладывать опыты;</w:t>
      </w:r>
    </w:p>
    <w:p w:rsidR="004C54AB" w:rsidRPr="00555240" w:rsidRDefault="004C54AB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-</w:t>
      </w:r>
      <w:r w:rsidR="00555240">
        <w:rPr>
          <w:rFonts w:ascii="Times New Roman" w:hAnsi="Times New Roman" w:cs="Times New Roman"/>
          <w:sz w:val="24"/>
          <w:szCs w:val="24"/>
        </w:rPr>
        <w:t xml:space="preserve"> </w:t>
      </w:r>
      <w:r w:rsidR="00406808">
        <w:rPr>
          <w:rFonts w:ascii="Times New Roman" w:hAnsi="Times New Roman" w:cs="Times New Roman"/>
          <w:sz w:val="24"/>
          <w:szCs w:val="24"/>
        </w:rPr>
        <w:t xml:space="preserve"> </w:t>
      </w:r>
      <w:r w:rsidR="009A5B4D">
        <w:rPr>
          <w:rFonts w:ascii="Times New Roman" w:hAnsi="Times New Roman" w:cs="Times New Roman"/>
          <w:sz w:val="24"/>
          <w:szCs w:val="24"/>
        </w:rPr>
        <w:t>п</w:t>
      </w:r>
      <w:r w:rsidRPr="00555240">
        <w:rPr>
          <w:rFonts w:ascii="Times New Roman" w:hAnsi="Times New Roman" w:cs="Times New Roman"/>
          <w:sz w:val="24"/>
          <w:szCs w:val="24"/>
        </w:rPr>
        <w:t xml:space="preserve">роводить наблюдения за живыми </w:t>
      </w:r>
      <w:r w:rsidR="00406808" w:rsidRPr="00555240">
        <w:rPr>
          <w:rFonts w:ascii="Times New Roman" w:hAnsi="Times New Roman" w:cs="Times New Roman"/>
          <w:sz w:val="24"/>
          <w:szCs w:val="24"/>
        </w:rPr>
        <w:t>объектами</w:t>
      </w:r>
      <w:r w:rsidR="00406808">
        <w:rPr>
          <w:rFonts w:ascii="Times New Roman" w:hAnsi="Times New Roman" w:cs="Times New Roman"/>
          <w:sz w:val="24"/>
          <w:szCs w:val="24"/>
        </w:rPr>
        <w:t>;</w:t>
      </w:r>
    </w:p>
    <w:p w:rsidR="004C54AB" w:rsidRDefault="004C54AB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 xml:space="preserve">- </w:t>
      </w:r>
      <w:r w:rsidR="00406808">
        <w:rPr>
          <w:rFonts w:ascii="Times New Roman" w:hAnsi="Times New Roman" w:cs="Times New Roman"/>
          <w:sz w:val="24"/>
          <w:szCs w:val="24"/>
        </w:rPr>
        <w:t xml:space="preserve"> </w:t>
      </w:r>
      <w:r w:rsidR="009A5B4D">
        <w:rPr>
          <w:rFonts w:ascii="Times New Roman" w:hAnsi="Times New Roman" w:cs="Times New Roman"/>
          <w:sz w:val="24"/>
          <w:szCs w:val="24"/>
        </w:rPr>
        <w:t>о</w:t>
      </w:r>
      <w:r w:rsidRPr="00555240">
        <w:rPr>
          <w:rFonts w:ascii="Times New Roman" w:hAnsi="Times New Roman" w:cs="Times New Roman"/>
          <w:sz w:val="24"/>
          <w:szCs w:val="24"/>
        </w:rPr>
        <w:t>предел</w:t>
      </w:r>
      <w:r w:rsidR="00555240">
        <w:rPr>
          <w:rFonts w:ascii="Times New Roman" w:hAnsi="Times New Roman" w:cs="Times New Roman"/>
          <w:sz w:val="24"/>
          <w:szCs w:val="24"/>
        </w:rPr>
        <w:t>ять</w:t>
      </w:r>
      <w:r w:rsidRPr="00555240">
        <w:rPr>
          <w:rFonts w:ascii="Times New Roman" w:hAnsi="Times New Roman" w:cs="Times New Roman"/>
          <w:sz w:val="24"/>
          <w:szCs w:val="24"/>
        </w:rPr>
        <w:t>, сравнивать фитонцидну</w:t>
      </w:r>
      <w:r w:rsidR="00406808">
        <w:rPr>
          <w:rFonts w:ascii="Times New Roman" w:hAnsi="Times New Roman" w:cs="Times New Roman"/>
          <w:sz w:val="24"/>
          <w:szCs w:val="24"/>
        </w:rPr>
        <w:t>ю активность различных растений</w:t>
      </w:r>
      <w:r w:rsidRPr="00555240">
        <w:rPr>
          <w:rFonts w:ascii="Times New Roman" w:hAnsi="Times New Roman" w:cs="Times New Roman"/>
          <w:sz w:val="24"/>
          <w:szCs w:val="24"/>
        </w:rPr>
        <w:t>.</w:t>
      </w:r>
    </w:p>
    <w:p w:rsidR="00B96089" w:rsidRPr="00B96089" w:rsidRDefault="00B96089" w:rsidP="00B96089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4C54AB" w:rsidRPr="00555240" w:rsidRDefault="00555240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="004C54AB" w:rsidRPr="005552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54AB" w:rsidRPr="00555240" w:rsidRDefault="00406808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работать в группах</w:t>
      </w:r>
      <w:r w:rsidR="004C54AB" w:rsidRPr="00555240">
        <w:rPr>
          <w:rFonts w:ascii="Times New Roman" w:hAnsi="Times New Roman" w:cs="Times New Roman"/>
          <w:sz w:val="24"/>
          <w:szCs w:val="24"/>
        </w:rPr>
        <w:t>;</w:t>
      </w:r>
    </w:p>
    <w:p w:rsidR="004C54AB" w:rsidRPr="00555240" w:rsidRDefault="004C54AB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-</w:t>
      </w:r>
      <w:r w:rsidR="00406808">
        <w:rPr>
          <w:rFonts w:ascii="Times New Roman" w:hAnsi="Times New Roman" w:cs="Times New Roman"/>
          <w:sz w:val="24"/>
          <w:szCs w:val="24"/>
        </w:rPr>
        <w:t xml:space="preserve">  </w:t>
      </w:r>
      <w:r w:rsidR="009A5B4D">
        <w:rPr>
          <w:rFonts w:ascii="Times New Roman" w:hAnsi="Times New Roman" w:cs="Times New Roman"/>
          <w:sz w:val="24"/>
          <w:szCs w:val="24"/>
        </w:rPr>
        <w:t>р</w:t>
      </w:r>
      <w:r w:rsidRPr="00555240">
        <w:rPr>
          <w:rFonts w:ascii="Times New Roman" w:hAnsi="Times New Roman" w:cs="Times New Roman"/>
          <w:sz w:val="24"/>
          <w:szCs w:val="24"/>
        </w:rPr>
        <w:t>азвит</w:t>
      </w:r>
      <w:r w:rsidR="00406808">
        <w:rPr>
          <w:rFonts w:ascii="Times New Roman" w:hAnsi="Times New Roman" w:cs="Times New Roman"/>
          <w:sz w:val="24"/>
          <w:szCs w:val="24"/>
        </w:rPr>
        <w:t>ие коммуникативных особенностей;</w:t>
      </w:r>
    </w:p>
    <w:p w:rsidR="00284673" w:rsidRDefault="004C54AB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-</w:t>
      </w:r>
      <w:r w:rsidR="00406808">
        <w:rPr>
          <w:rFonts w:ascii="Times New Roman" w:hAnsi="Times New Roman" w:cs="Times New Roman"/>
          <w:sz w:val="24"/>
          <w:szCs w:val="24"/>
        </w:rPr>
        <w:t xml:space="preserve">  </w:t>
      </w:r>
      <w:r w:rsidR="009A5B4D">
        <w:rPr>
          <w:rFonts w:ascii="Times New Roman" w:hAnsi="Times New Roman" w:cs="Times New Roman"/>
          <w:sz w:val="24"/>
          <w:szCs w:val="24"/>
        </w:rPr>
        <w:t>ф</w:t>
      </w:r>
      <w:r w:rsidRPr="00555240">
        <w:rPr>
          <w:rFonts w:ascii="Times New Roman" w:hAnsi="Times New Roman" w:cs="Times New Roman"/>
          <w:sz w:val="24"/>
          <w:szCs w:val="24"/>
        </w:rPr>
        <w:t>ормиро</w:t>
      </w:r>
      <w:r w:rsidR="00284673" w:rsidRPr="00555240">
        <w:rPr>
          <w:rFonts w:ascii="Times New Roman" w:hAnsi="Times New Roman" w:cs="Times New Roman"/>
          <w:sz w:val="24"/>
          <w:szCs w:val="24"/>
        </w:rPr>
        <w:t>вание знаний о способах создания условий для улучшения с</w:t>
      </w:r>
      <w:r w:rsidR="00406808">
        <w:rPr>
          <w:rFonts w:ascii="Times New Roman" w:hAnsi="Times New Roman" w:cs="Times New Roman"/>
          <w:sz w:val="24"/>
          <w:szCs w:val="24"/>
        </w:rPr>
        <w:t>амочувствия и работоспособности</w:t>
      </w:r>
      <w:r w:rsidR="00284673" w:rsidRPr="00555240">
        <w:rPr>
          <w:rFonts w:ascii="Times New Roman" w:hAnsi="Times New Roman" w:cs="Times New Roman"/>
          <w:sz w:val="24"/>
          <w:szCs w:val="24"/>
        </w:rPr>
        <w:t>.</w:t>
      </w:r>
    </w:p>
    <w:p w:rsidR="00B96089" w:rsidRPr="00B96089" w:rsidRDefault="00B96089" w:rsidP="00B96089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C452EE" w:rsidRPr="00555240" w:rsidRDefault="00284673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55240">
        <w:rPr>
          <w:rFonts w:ascii="Times New Roman" w:hAnsi="Times New Roman" w:cs="Times New Roman"/>
          <w:sz w:val="24"/>
          <w:szCs w:val="24"/>
        </w:rPr>
        <w:t>Об</w:t>
      </w:r>
      <w:r w:rsidR="00406808">
        <w:rPr>
          <w:rFonts w:ascii="Times New Roman" w:hAnsi="Times New Roman" w:cs="Times New Roman"/>
          <w:sz w:val="24"/>
          <w:szCs w:val="24"/>
        </w:rPr>
        <w:t>орудование</w:t>
      </w:r>
      <w:r w:rsidRPr="00555240">
        <w:rPr>
          <w:rFonts w:ascii="Times New Roman" w:hAnsi="Times New Roman" w:cs="Times New Roman"/>
          <w:sz w:val="24"/>
          <w:szCs w:val="24"/>
        </w:rPr>
        <w:t xml:space="preserve">: </w:t>
      </w:r>
      <w:r w:rsidR="00406808">
        <w:rPr>
          <w:rFonts w:ascii="Times New Roman" w:hAnsi="Times New Roman" w:cs="Times New Roman"/>
          <w:sz w:val="24"/>
          <w:szCs w:val="24"/>
        </w:rPr>
        <w:t xml:space="preserve"> </w:t>
      </w:r>
      <w:r w:rsidRPr="00555240">
        <w:rPr>
          <w:rFonts w:ascii="Times New Roman" w:hAnsi="Times New Roman" w:cs="Times New Roman"/>
          <w:sz w:val="24"/>
          <w:szCs w:val="24"/>
        </w:rPr>
        <w:t xml:space="preserve">чашки </w:t>
      </w:r>
      <w:r w:rsidR="00406808" w:rsidRPr="00555240">
        <w:rPr>
          <w:rFonts w:ascii="Times New Roman" w:hAnsi="Times New Roman" w:cs="Times New Roman"/>
          <w:sz w:val="24"/>
          <w:szCs w:val="24"/>
        </w:rPr>
        <w:t>Петри</w:t>
      </w:r>
      <w:r w:rsidRPr="00555240">
        <w:rPr>
          <w:rFonts w:ascii="Times New Roman" w:hAnsi="Times New Roman" w:cs="Times New Roman"/>
          <w:sz w:val="24"/>
          <w:szCs w:val="24"/>
        </w:rPr>
        <w:t>, проб</w:t>
      </w:r>
      <w:r w:rsidR="00406808">
        <w:rPr>
          <w:rFonts w:ascii="Times New Roman" w:hAnsi="Times New Roman" w:cs="Times New Roman"/>
          <w:sz w:val="24"/>
          <w:szCs w:val="24"/>
        </w:rPr>
        <w:t>ирки с ватно-марлевыми пробками</w:t>
      </w:r>
      <w:r w:rsidRPr="00555240">
        <w:rPr>
          <w:rFonts w:ascii="Times New Roman" w:hAnsi="Times New Roman" w:cs="Times New Roman"/>
          <w:sz w:val="24"/>
          <w:szCs w:val="24"/>
        </w:rPr>
        <w:t>, резиновые кольца (диаметр 1,6 см</w:t>
      </w:r>
      <w:r w:rsidR="00406808">
        <w:rPr>
          <w:rFonts w:ascii="Times New Roman" w:hAnsi="Times New Roman" w:cs="Times New Roman"/>
          <w:sz w:val="24"/>
          <w:szCs w:val="24"/>
        </w:rPr>
        <w:t xml:space="preserve">, </w:t>
      </w:r>
      <w:r w:rsidRPr="00555240">
        <w:rPr>
          <w:rFonts w:ascii="Times New Roman" w:hAnsi="Times New Roman" w:cs="Times New Roman"/>
          <w:sz w:val="24"/>
          <w:szCs w:val="24"/>
        </w:rPr>
        <w:t xml:space="preserve"> высота 0,5 см)</w:t>
      </w:r>
      <w:r w:rsidR="00406808">
        <w:rPr>
          <w:rFonts w:ascii="Times New Roman" w:hAnsi="Times New Roman" w:cs="Times New Roman"/>
          <w:sz w:val="24"/>
          <w:szCs w:val="24"/>
        </w:rPr>
        <w:t>, спиртовка</w:t>
      </w:r>
      <w:r w:rsidRPr="00C07626">
        <w:rPr>
          <w:rFonts w:ascii="Times New Roman" w:hAnsi="Times New Roman" w:cs="Times New Roman"/>
          <w:sz w:val="24"/>
          <w:szCs w:val="24"/>
        </w:rPr>
        <w:t>,</w:t>
      </w:r>
      <w:r w:rsidR="00406808" w:rsidRPr="00C07626">
        <w:rPr>
          <w:rFonts w:ascii="Times New Roman" w:hAnsi="Times New Roman" w:cs="Times New Roman"/>
          <w:sz w:val="24"/>
          <w:szCs w:val="24"/>
        </w:rPr>
        <w:t xml:space="preserve"> </w:t>
      </w:r>
      <w:r w:rsidRPr="00C07626">
        <w:rPr>
          <w:rFonts w:ascii="Times New Roman" w:hAnsi="Times New Roman" w:cs="Times New Roman"/>
          <w:sz w:val="24"/>
          <w:szCs w:val="24"/>
        </w:rPr>
        <w:t>термометр,</w:t>
      </w:r>
      <w:r w:rsidR="00406808" w:rsidRPr="00C07626">
        <w:rPr>
          <w:rFonts w:ascii="Times New Roman" w:hAnsi="Times New Roman" w:cs="Times New Roman"/>
          <w:sz w:val="24"/>
          <w:szCs w:val="24"/>
        </w:rPr>
        <w:t xml:space="preserve"> микро</w:t>
      </w:r>
      <w:r w:rsidR="00C07626" w:rsidRPr="00C07626">
        <w:rPr>
          <w:rFonts w:ascii="Times New Roman" w:hAnsi="Times New Roman" w:cs="Times New Roman"/>
          <w:sz w:val="24"/>
          <w:szCs w:val="24"/>
        </w:rPr>
        <w:t>скоп</w:t>
      </w:r>
      <w:r w:rsidR="00406808" w:rsidRPr="00C07626">
        <w:rPr>
          <w:rFonts w:ascii="Times New Roman" w:hAnsi="Times New Roman" w:cs="Times New Roman"/>
          <w:sz w:val="24"/>
          <w:szCs w:val="24"/>
        </w:rPr>
        <w:t>, весы, мерный</w:t>
      </w:r>
      <w:r w:rsidR="00406808">
        <w:rPr>
          <w:rFonts w:ascii="Times New Roman" w:hAnsi="Times New Roman" w:cs="Times New Roman"/>
          <w:sz w:val="24"/>
          <w:szCs w:val="24"/>
        </w:rPr>
        <w:t xml:space="preserve"> стакан, держатели</w:t>
      </w:r>
      <w:r w:rsidRPr="005552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07626" w:rsidRDefault="00406808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Реактивы</w:t>
      </w:r>
      <w:r w:rsidR="00284673" w:rsidRPr="00555240">
        <w:rPr>
          <w:rFonts w:ascii="Times New Roman" w:hAnsi="Times New Roman" w:cs="Times New Roman"/>
          <w:sz w:val="24"/>
          <w:szCs w:val="24"/>
        </w:rPr>
        <w:t xml:space="preserve">: </w:t>
      </w:r>
      <w:r w:rsidR="00C07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3DA2">
        <w:rPr>
          <w:rFonts w:ascii="Times New Roman" w:hAnsi="Times New Roman" w:cs="Times New Roman"/>
          <w:sz w:val="24"/>
          <w:szCs w:val="24"/>
        </w:rPr>
        <w:t>мясо-пептонный</w:t>
      </w:r>
      <w:proofErr w:type="spellEnd"/>
      <w:proofErr w:type="gramEnd"/>
      <w:r w:rsidR="00F9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DA2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="00F93DA2">
        <w:rPr>
          <w:rFonts w:ascii="Times New Roman" w:hAnsi="Times New Roman" w:cs="Times New Roman"/>
          <w:sz w:val="24"/>
          <w:szCs w:val="24"/>
        </w:rPr>
        <w:t>, вода.</w:t>
      </w:r>
    </w:p>
    <w:p w:rsidR="00F93DA2" w:rsidRPr="00F93DA2" w:rsidRDefault="00F93DA2" w:rsidP="00B96089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284673" w:rsidRPr="00555240" w:rsidRDefault="00F93DA2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Растения: </w:t>
      </w:r>
      <w:r w:rsidR="00406808">
        <w:rPr>
          <w:rFonts w:ascii="Times New Roman" w:hAnsi="Times New Roman" w:cs="Times New Roman"/>
          <w:sz w:val="24"/>
          <w:szCs w:val="24"/>
        </w:rPr>
        <w:t xml:space="preserve"> бегония королевская</w:t>
      </w:r>
      <w:r w:rsidR="00284673" w:rsidRPr="00555240">
        <w:rPr>
          <w:rFonts w:ascii="Times New Roman" w:hAnsi="Times New Roman" w:cs="Times New Roman"/>
          <w:sz w:val="24"/>
          <w:szCs w:val="24"/>
        </w:rPr>
        <w:t>,</w:t>
      </w:r>
      <w:r w:rsidR="00406808">
        <w:rPr>
          <w:rFonts w:ascii="Times New Roman" w:hAnsi="Times New Roman" w:cs="Times New Roman"/>
          <w:sz w:val="24"/>
          <w:szCs w:val="24"/>
        </w:rPr>
        <w:t xml:space="preserve"> герань</w:t>
      </w:r>
      <w:r w:rsidR="00284673" w:rsidRPr="00555240">
        <w:rPr>
          <w:rFonts w:ascii="Times New Roman" w:hAnsi="Times New Roman" w:cs="Times New Roman"/>
          <w:sz w:val="24"/>
          <w:szCs w:val="24"/>
        </w:rPr>
        <w:t xml:space="preserve"> </w:t>
      </w:r>
      <w:r w:rsidR="00406808" w:rsidRPr="00555240">
        <w:rPr>
          <w:rFonts w:ascii="Times New Roman" w:hAnsi="Times New Roman" w:cs="Times New Roman"/>
          <w:sz w:val="24"/>
          <w:szCs w:val="24"/>
        </w:rPr>
        <w:t>зональная</w:t>
      </w:r>
      <w:r w:rsidR="00406808">
        <w:rPr>
          <w:rFonts w:ascii="Times New Roman" w:hAnsi="Times New Roman" w:cs="Times New Roman"/>
          <w:sz w:val="24"/>
          <w:szCs w:val="24"/>
        </w:rPr>
        <w:t>, колеус Б</w:t>
      </w:r>
      <w:r w:rsidR="009A5B4D">
        <w:rPr>
          <w:rFonts w:ascii="Times New Roman" w:hAnsi="Times New Roman" w:cs="Times New Roman"/>
          <w:sz w:val="24"/>
          <w:szCs w:val="24"/>
        </w:rPr>
        <w:t>лю</w:t>
      </w:r>
      <w:r w:rsidR="00406808">
        <w:rPr>
          <w:rFonts w:ascii="Times New Roman" w:hAnsi="Times New Roman" w:cs="Times New Roman"/>
          <w:sz w:val="24"/>
          <w:szCs w:val="24"/>
        </w:rPr>
        <w:t>м</w:t>
      </w:r>
      <w:r w:rsidR="009A5B4D">
        <w:rPr>
          <w:rFonts w:ascii="Times New Roman" w:hAnsi="Times New Roman" w:cs="Times New Roman"/>
          <w:sz w:val="24"/>
          <w:szCs w:val="24"/>
        </w:rPr>
        <w:t>а</w:t>
      </w:r>
      <w:r w:rsidR="00284673" w:rsidRPr="00555240">
        <w:rPr>
          <w:rFonts w:ascii="Times New Roman" w:hAnsi="Times New Roman" w:cs="Times New Roman"/>
          <w:sz w:val="24"/>
          <w:szCs w:val="24"/>
        </w:rPr>
        <w:t xml:space="preserve">, </w:t>
      </w:r>
      <w:r w:rsidR="00406808" w:rsidRPr="00555240">
        <w:rPr>
          <w:rFonts w:ascii="Times New Roman" w:hAnsi="Times New Roman" w:cs="Times New Roman"/>
          <w:sz w:val="24"/>
          <w:szCs w:val="24"/>
        </w:rPr>
        <w:t>тра</w:t>
      </w:r>
      <w:r w:rsidR="00406808">
        <w:rPr>
          <w:rFonts w:ascii="Times New Roman" w:hAnsi="Times New Roman" w:cs="Times New Roman"/>
          <w:sz w:val="24"/>
          <w:szCs w:val="24"/>
        </w:rPr>
        <w:t>д</w:t>
      </w:r>
      <w:r w:rsidR="00406808" w:rsidRPr="00555240">
        <w:rPr>
          <w:rFonts w:ascii="Times New Roman" w:hAnsi="Times New Roman" w:cs="Times New Roman"/>
          <w:sz w:val="24"/>
          <w:szCs w:val="24"/>
        </w:rPr>
        <w:t>еска</w:t>
      </w:r>
      <w:r w:rsidR="004311E2">
        <w:rPr>
          <w:rFonts w:ascii="Times New Roman" w:hAnsi="Times New Roman" w:cs="Times New Roman"/>
          <w:sz w:val="24"/>
          <w:szCs w:val="24"/>
        </w:rPr>
        <w:t>нция з</w:t>
      </w:r>
      <w:r w:rsidR="00284673" w:rsidRPr="00555240">
        <w:rPr>
          <w:rFonts w:ascii="Times New Roman" w:hAnsi="Times New Roman" w:cs="Times New Roman"/>
          <w:sz w:val="24"/>
          <w:szCs w:val="24"/>
        </w:rPr>
        <w:t xml:space="preserve">ебрина, </w:t>
      </w:r>
    </w:p>
    <w:p w:rsidR="007E5320" w:rsidRDefault="004C619D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7E5320" w:rsidRPr="00555240">
        <w:rPr>
          <w:rFonts w:ascii="Times New Roman" w:hAnsi="Times New Roman" w:cs="Times New Roman"/>
          <w:sz w:val="24"/>
          <w:szCs w:val="24"/>
        </w:rPr>
        <w:t>лорофитум п</w:t>
      </w:r>
      <w:r w:rsidR="00406808">
        <w:rPr>
          <w:rFonts w:ascii="Times New Roman" w:hAnsi="Times New Roman" w:cs="Times New Roman"/>
          <w:sz w:val="24"/>
          <w:szCs w:val="24"/>
        </w:rPr>
        <w:t>естролистый, гибискус китайский</w:t>
      </w:r>
      <w:r w:rsidR="007E5320" w:rsidRPr="00555240">
        <w:rPr>
          <w:rFonts w:ascii="Times New Roman" w:hAnsi="Times New Roman" w:cs="Times New Roman"/>
          <w:sz w:val="24"/>
          <w:szCs w:val="24"/>
        </w:rPr>
        <w:t>.</w:t>
      </w:r>
    </w:p>
    <w:p w:rsidR="00C452EE" w:rsidRPr="00C452EE" w:rsidRDefault="00C452EE" w:rsidP="00B960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84673" w:rsidRDefault="00C452EE" w:rsidP="00B96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Тематический план курса:</w:t>
      </w:r>
    </w:p>
    <w:p w:rsidR="00C452EE" w:rsidRPr="00C452EE" w:rsidRDefault="00C452EE" w:rsidP="00B9608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17"/>
        <w:gridCol w:w="7796"/>
        <w:gridCol w:w="958"/>
      </w:tblGrid>
      <w:tr w:rsidR="008D3082" w:rsidRPr="00555240" w:rsidTr="00406808">
        <w:tc>
          <w:tcPr>
            <w:tcW w:w="817" w:type="dxa"/>
          </w:tcPr>
          <w:p w:rsidR="008D3082" w:rsidRPr="00555240" w:rsidRDefault="00F721F2" w:rsidP="0040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082" w:rsidRPr="0055524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796" w:type="dxa"/>
          </w:tcPr>
          <w:p w:rsidR="008D3082" w:rsidRPr="00555240" w:rsidRDefault="008D3082" w:rsidP="008D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</w:tcPr>
          <w:p w:rsidR="008D3082" w:rsidRPr="00555240" w:rsidRDefault="008D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D3082" w:rsidRPr="00555240" w:rsidTr="00C452EE">
        <w:trPr>
          <w:trHeight w:val="506"/>
        </w:trPr>
        <w:tc>
          <w:tcPr>
            <w:tcW w:w="817" w:type="dxa"/>
          </w:tcPr>
          <w:p w:rsidR="008D3082" w:rsidRPr="00555240" w:rsidRDefault="008D3082" w:rsidP="0040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8D3082" w:rsidRPr="00555240" w:rsidRDefault="008D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Характеристика, значение фитонцидов.</w:t>
            </w:r>
          </w:p>
        </w:tc>
        <w:tc>
          <w:tcPr>
            <w:tcW w:w="958" w:type="dxa"/>
          </w:tcPr>
          <w:p w:rsidR="008D3082" w:rsidRPr="00555240" w:rsidRDefault="008D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8D3082" w:rsidRPr="00555240" w:rsidTr="00C452EE">
        <w:trPr>
          <w:trHeight w:val="506"/>
        </w:trPr>
        <w:tc>
          <w:tcPr>
            <w:tcW w:w="817" w:type="dxa"/>
          </w:tcPr>
          <w:p w:rsidR="008D3082" w:rsidRPr="00555240" w:rsidRDefault="008D3082" w:rsidP="0040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8D3082" w:rsidRPr="00555240" w:rsidRDefault="008D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Фитонцидные растения.</w:t>
            </w:r>
          </w:p>
        </w:tc>
        <w:tc>
          <w:tcPr>
            <w:tcW w:w="958" w:type="dxa"/>
          </w:tcPr>
          <w:p w:rsidR="008D3082" w:rsidRPr="00555240" w:rsidRDefault="008D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8D3082" w:rsidRPr="00555240" w:rsidTr="00C452EE">
        <w:trPr>
          <w:trHeight w:val="601"/>
        </w:trPr>
        <w:tc>
          <w:tcPr>
            <w:tcW w:w="817" w:type="dxa"/>
          </w:tcPr>
          <w:p w:rsidR="008D3082" w:rsidRPr="00555240" w:rsidRDefault="008D3082" w:rsidP="0040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8D3082" w:rsidRPr="00555240" w:rsidRDefault="008D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1. </w:t>
            </w:r>
            <w:r w:rsidR="0040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Приготовление искусственной питательной среды</w:t>
            </w:r>
            <w:r w:rsidR="004C6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выращивание микроорганизмов.</w:t>
            </w:r>
          </w:p>
        </w:tc>
        <w:tc>
          <w:tcPr>
            <w:tcW w:w="958" w:type="dxa"/>
          </w:tcPr>
          <w:p w:rsidR="008D3082" w:rsidRPr="00555240" w:rsidRDefault="008D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8D3082" w:rsidRPr="00555240" w:rsidTr="00C452EE">
        <w:trPr>
          <w:trHeight w:val="601"/>
        </w:trPr>
        <w:tc>
          <w:tcPr>
            <w:tcW w:w="817" w:type="dxa"/>
          </w:tcPr>
          <w:p w:rsidR="008D3082" w:rsidRPr="00555240" w:rsidRDefault="008D3082" w:rsidP="0040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D3082" w:rsidRPr="00555240" w:rsidRDefault="008D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 w:rsidR="004068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та 2. </w:t>
            </w:r>
            <w:r w:rsidR="0040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Определение фитонцидной активности</w:t>
            </w:r>
            <w:r w:rsidR="0056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бегонии королевской, герани зональной, колеус </w:t>
            </w:r>
            <w:r w:rsidR="00C07626">
              <w:rPr>
                <w:rFonts w:ascii="Times New Roman" w:hAnsi="Times New Roman" w:cs="Times New Roman"/>
                <w:sz w:val="24"/>
                <w:szCs w:val="24"/>
              </w:rPr>
              <w:t>Блюма</w:t>
            </w: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8D3082" w:rsidRPr="00555240" w:rsidRDefault="008D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8D3082" w:rsidRPr="00555240" w:rsidTr="00C452EE">
        <w:trPr>
          <w:trHeight w:val="601"/>
        </w:trPr>
        <w:tc>
          <w:tcPr>
            <w:tcW w:w="817" w:type="dxa"/>
          </w:tcPr>
          <w:p w:rsidR="008D3082" w:rsidRPr="00555240" w:rsidRDefault="008D3082" w:rsidP="0040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D3082" w:rsidRPr="00555240" w:rsidRDefault="008D3082" w:rsidP="00C0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3. </w:t>
            </w:r>
            <w:r w:rsidR="004068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фитонцидной</w:t>
            </w:r>
            <w:proofErr w:type="spellEnd"/>
            <w:r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626">
              <w:rPr>
                <w:rFonts w:ascii="Times New Roman" w:hAnsi="Times New Roman" w:cs="Times New Roman"/>
                <w:sz w:val="24"/>
                <w:szCs w:val="24"/>
              </w:rPr>
              <w:t>активности традесканции з</w:t>
            </w:r>
            <w:r w:rsidR="007E5320"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ебрина, </w:t>
            </w:r>
            <w:r w:rsidR="00406808">
              <w:rPr>
                <w:rFonts w:ascii="Times New Roman" w:hAnsi="Times New Roman" w:cs="Times New Roman"/>
                <w:sz w:val="24"/>
                <w:szCs w:val="24"/>
              </w:rPr>
              <w:t>хлорофитум пестролистый</w:t>
            </w:r>
            <w:r w:rsidR="007E5320" w:rsidRPr="00555240">
              <w:rPr>
                <w:rFonts w:ascii="Times New Roman" w:hAnsi="Times New Roman" w:cs="Times New Roman"/>
                <w:sz w:val="24"/>
                <w:szCs w:val="24"/>
              </w:rPr>
              <w:t>, гибискус кита</w:t>
            </w:r>
            <w:r w:rsidR="0040680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E5320" w:rsidRPr="00555240">
              <w:rPr>
                <w:rFonts w:ascii="Times New Roman" w:hAnsi="Times New Roman" w:cs="Times New Roman"/>
                <w:sz w:val="24"/>
                <w:szCs w:val="24"/>
              </w:rPr>
              <w:t>ский.</w:t>
            </w:r>
          </w:p>
        </w:tc>
        <w:tc>
          <w:tcPr>
            <w:tcW w:w="958" w:type="dxa"/>
          </w:tcPr>
          <w:p w:rsidR="008D3082" w:rsidRPr="00555240" w:rsidRDefault="008D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8D3082" w:rsidRPr="00555240" w:rsidTr="00C452EE">
        <w:trPr>
          <w:trHeight w:val="601"/>
        </w:trPr>
        <w:tc>
          <w:tcPr>
            <w:tcW w:w="817" w:type="dxa"/>
          </w:tcPr>
          <w:p w:rsidR="008D3082" w:rsidRPr="00555240" w:rsidRDefault="008D3082" w:rsidP="0040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8D3082" w:rsidRPr="00555240" w:rsidRDefault="007E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  <w:r w:rsidR="0040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кружковцев по реферативным и </w:t>
            </w:r>
            <w:r w:rsidR="00406808" w:rsidRPr="00555240">
              <w:rPr>
                <w:rFonts w:ascii="Times New Roman" w:hAnsi="Times New Roman" w:cs="Times New Roman"/>
                <w:sz w:val="24"/>
                <w:szCs w:val="24"/>
              </w:rPr>
              <w:t>экспериментальным</w:t>
            </w: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 работам. </w:t>
            </w:r>
          </w:p>
        </w:tc>
        <w:tc>
          <w:tcPr>
            <w:tcW w:w="958" w:type="dxa"/>
          </w:tcPr>
          <w:p w:rsidR="008D3082" w:rsidRPr="00555240" w:rsidRDefault="008D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</w:tbl>
    <w:p w:rsidR="00F721F2" w:rsidRPr="00555240" w:rsidRDefault="00F721F2" w:rsidP="00C45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673" w:rsidRPr="00555240" w:rsidRDefault="007E5320" w:rsidP="00C45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Кружковцев можно разбить на три группы, каждая группа исследует фитонцидные свойства двух растений.</w:t>
      </w:r>
    </w:p>
    <w:p w:rsidR="007E5320" w:rsidRPr="00555240" w:rsidRDefault="007E5320" w:rsidP="00C45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Результаты исследовани</w:t>
      </w:r>
      <w:r w:rsidR="00CC2C54">
        <w:rPr>
          <w:rFonts w:ascii="Times New Roman" w:hAnsi="Times New Roman" w:cs="Times New Roman"/>
          <w:sz w:val="24"/>
          <w:szCs w:val="24"/>
        </w:rPr>
        <w:t>й можно оформить в виде таблицы:</w:t>
      </w:r>
    </w:p>
    <w:p w:rsidR="007E5320" w:rsidRPr="00555240" w:rsidRDefault="007E5320" w:rsidP="005673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3827"/>
        <w:gridCol w:w="3509"/>
      </w:tblGrid>
      <w:tr w:rsidR="007E5320" w:rsidRPr="00555240" w:rsidTr="00567374">
        <w:trPr>
          <w:trHeight w:val="1004"/>
        </w:trPr>
        <w:tc>
          <w:tcPr>
            <w:tcW w:w="2235" w:type="dxa"/>
          </w:tcPr>
          <w:p w:rsidR="007E5320" w:rsidRPr="00555240" w:rsidRDefault="007E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Вид растения.</w:t>
            </w:r>
          </w:p>
        </w:tc>
        <w:tc>
          <w:tcPr>
            <w:tcW w:w="3827" w:type="dxa"/>
          </w:tcPr>
          <w:p w:rsidR="007E5320" w:rsidRPr="00555240" w:rsidRDefault="007E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5064B" w:rsidRPr="00555240">
              <w:rPr>
                <w:rFonts w:ascii="Times New Roman" w:hAnsi="Times New Roman" w:cs="Times New Roman"/>
                <w:sz w:val="24"/>
                <w:szCs w:val="24"/>
              </w:rPr>
              <w:t>ичество колоний микроорганизмов</w:t>
            </w:r>
          </w:p>
          <w:p w:rsidR="0035064B" w:rsidRPr="00555240" w:rsidRDefault="0035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(до соприкосновения растений)</w:t>
            </w:r>
          </w:p>
        </w:tc>
        <w:tc>
          <w:tcPr>
            <w:tcW w:w="3509" w:type="dxa"/>
          </w:tcPr>
          <w:p w:rsidR="0035064B" w:rsidRPr="00555240" w:rsidRDefault="0035064B" w:rsidP="0056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колоний микроорганизмов </w:t>
            </w:r>
            <w:r w:rsidR="0056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(после соприкосновения растений)</w:t>
            </w:r>
          </w:p>
        </w:tc>
      </w:tr>
    </w:tbl>
    <w:p w:rsidR="007E5320" w:rsidRPr="00555240" w:rsidRDefault="007E5320">
      <w:pPr>
        <w:rPr>
          <w:rFonts w:ascii="Times New Roman" w:hAnsi="Times New Roman" w:cs="Times New Roman"/>
          <w:sz w:val="24"/>
          <w:szCs w:val="24"/>
        </w:rPr>
      </w:pPr>
    </w:p>
    <w:p w:rsidR="007E5320" w:rsidRPr="00555240" w:rsidRDefault="007E5320">
      <w:pPr>
        <w:rPr>
          <w:rFonts w:ascii="Times New Roman" w:hAnsi="Times New Roman" w:cs="Times New Roman"/>
          <w:sz w:val="24"/>
          <w:szCs w:val="24"/>
        </w:rPr>
      </w:pPr>
    </w:p>
    <w:p w:rsidR="0035064B" w:rsidRPr="00555240" w:rsidRDefault="0035064B" w:rsidP="00CC2C54">
      <w:pPr>
        <w:jc w:val="right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35064B" w:rsidRPr="00555240" w:rsidRDefault="0035064B">
      <w:pPr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 xml:space="preserve">Практическая работа 1. </w:t>
      </w:r>
      <w:r w:rsidR="00567374">
        <w:rPr>
          <w:rFonts w:ascii="Times New Roman" w:hAnsi="Times New Roman" w:cs="Times New Roman"/>
          <w:sz w:val="24"/>
          <w:szCs w:val="24"/>
        </w:rPr>
        <w:t xml:space="preserve"> </w:t>
      </w:r>
      <w:r w:rsidRPr="00555240">
        <w:rPr>
          <w:rFonts w:ascii="Times New Roman" w:hAnsi="Times New Roman" w:cs="Times New Roman"/>
          <w:sz w:val="24"/>
          <w:szCs w:val="24"/>
        </w:rPr>
        <w:t>Приготовление искусственной питательной среды и выращивание микроорганизмов.</w:t>
      </w:r>
    </w:p>
    <w:p w:rsidR="0035064B" w:rsidRPr="00555240" w:rsidRDefault="00567374" w:rsidP="0056737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6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47DC"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заливают 100</w:t>
      </w:r>
      <w:r w:rsidR="00C0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 холодной воды, и</w:t>
      </w:r>
      <w:r w:rsidR="00CC2C54">
        <w:rPr>
          <w:rFonts w:ascii="Times New Roman" w:hAnsi="Times New Roman" w:cs="Times New Roman"/>
          <w:sz w:val="24"/>
          <w:szCs w:val="24"/>
        </w:rPr>
        <w:t xml:space="preserve"> помешивая</w:t>
      </w:r>
      <w:r w:rsidR="004C61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доводят до кипения (</w:t>
      </w:r>
      <w:r w:rsidR="0035064B" w:rsidRPr="00555240">
        <w:rPr>
          <w:rFonts w:ascii="Times New Roman" w:hAnsi="Times New Roman" w:cs="Times New Roman"/>
          <w:sz w:val="24"/>
          <w:szCs w:val="24"/>
        </w:rPr>
        <w:t>не допускать пригорания</w:t>
      </w:r>
      <w:r>
        <w:rPr>
          <w:rFonts w:ascii="Times New Roman" w:hAnsi="Times New Roman" w:cs="Times New Roman"/>
          <w:sz w:val="24"/>
          <w:szCs w:val="24"/>
        </w:rPr>
        <w:t>). П</w:t>
      </w:r>
      <w:r w:rsidR="0035064B" w:rsidRPr="00555240">
        <w:rPr>
          <w:rFonts w:ascii="Times New Roman" w:hAnsi="Times New Roman" w:cs="Times New Roman"/>
          <w:sz w:val="24"/>
          <w:szCs w:val="24"/>
        </w:rPr>
        <w:t>риготовленную питательную среду разливают в пробирки, закрывают пробками.</w:t>
      </w:r>
    </w:p>
    <w:p w:rsidR="0035064B" w:rsidRPr="00555240" w:rsidRDefault="0035064B" w:rsidP="005673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Непосредственно перед опытом в стерильные чашки Петри разливают подогретый до 40</w:t>
      </w:r>
      <w:r w:rsidR="00567374">
        <w:rPr>
          <w:rFonts w:ascii="Times New Roman" w:hAnsi="Times New Roman" w:cs="Times New Roman"/>
          <w:sz w:val="24"/>
          <w:szCs w:val="24"/>
        </w:rPr>
        <w:t>°</w:t>
      </w:r>
      <w:r w:rsidRPr="00555240">
        <w:rPr>
          <w:rFonts w:ascii="Times New Roman" w:hAnsi="Times New Roman" w:cs="Times New Roman"/>
          <w:sz w:val="24"/>
          <w:szCs w:val="24"/>
        </w:rPr>
        <w:t xml:space="preserve"> С питательный агар, равномерно распределяют его по дну чашки и дают возможность застыть. Посев микроорганизмов производят в определенном месте методом осаждения, оставляя чашки Петри </w:t>
      </w:r>
      <w:r w:rsidR="00693EB4" w:rsidRPr="00555240">
        <w:rPr>
          <w:rFonts w:ascii="Times New Roman" w:hAnsi="Times New Roman" w:cs="Times New Roman"/>
          <w:sz w:val="24"/>
          <w:szCs w:val="24"/>
        </w:rPr>
        <w:t>открытыми в течени</w:t>
      </w:r>
      <w:r w:rsidR="00555240" w:rsidRPr="00555240">
        <w:rPr>
          <w:rFonts w:ascii="Times New Roman" w:hAnsi="Times New Roman" w:cs="Times New Roman"/>
          <w:sz w:val="24"/>
          <w:szCs w:val="24"/>
        </w:rPr>
        <w:t>е</w:t>
      </w:r>
      <w:r w:rsidR="00693EB4" w:rsidRPr="00555240">
        <w:rPr>
          <w:rFonts w:ascii="Times New Roman" w:hAnsi="Times New Roman" w:cs="Times New Roman"/>
          <w:sz w:val="24"/>
          <w:szCs w:val="24"/>
        </w:rPr>
        <w:t xml:space="preserve"> 5 мин. (установлено, что за 5 мин</w:t>
      </w:r>
      <w:r w:rsidR="00C452EE">
        <w:rPr>
          <w:rFonts w:ascii="Times New Roman" w:hAnsi="Times New Roman" w:cs="Times New Roman"/>
          <w:sz w:val="24"/>
          <w:szCs w:val="24"/>
        </w:rPr>
        <w:t>.</w:t>
      </w:r>
      <w:r w:rsidR="00693EB4" w:rsidRPr="00555240">
        <w:rPr>
          <w:rFonts w:ascii="Times New Roman" w:hAnsi="Times New Roman" w:cs="Times New Roman"/>
          <w:sz w:val="24"/>
          <w:szCs w:val="24"/>
        </w:rPr>
        <w:t xml:space="preserve"> на площадь в 100</w:t>
      </w:r>
      <w:r w:rsidR="00555240" w:rsidRPr="00555240">
        <w:rPr>
          <w:rFonts w:ascii="Times New Roman" w:hAnsi="Times New Roman" w:cs="Times New Roman"/>
          <w:sz w:val="24"/>
          <w:szCs w:val="24"/>
        </w:rPr>
        <w:t xml:space="preserve"> </w:t>
      </w:r>
      <w:r w:rsidR="00693EB4" w:rsidRPr="00555240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693EB4" w:rsidRPr="004068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C2C54">
        <w:rPr>
          <w:rFonts w:ascii="Times New Roman" w:hAnsi="Times New Roman" w:cs="Times New Roman"/>
          <w:sz w:val="24"/>
          <w:szCs w:val="24"/>
        </w:rPr>
        <w:t xml:space="preserve"> оседает </w:t>
      </w:r>
      <w:r w:rsidR="00693EB4" w:rsidRPr="00555240">
        <w:rPr>
          <w:rFonts w:ascii="Times New Roman" w:hAnsi="Times New Roman" w:cs="Times New Roman"/>
          <w:sz w:val="24"/>
          <w:szCs w:val="24"/>
        </w:rPr>
        <w:t>то количество микроорган</w:t>
      </w:r>
      <w:r w:rsidR="00CC2C54">
        <w:rPr>
          <w:rFonts w:ascii="Times New Roman" w:hAnsi="Times New Roman" w:cs="Times New Roman"/>
          <w:sz w:val="24"/>
          <w:szCs w:val="24"/>
        </w:rPr>
        <w:t>измов, которое содержится в 10 л</w:t>
      </w:r>
      <w:r w:rsidR="00693EB4" w:rsidRPr="00555240">
        <w:rPr>
          <w:rFonts w:ascii="Times New Roman" w:hAnsi="Times New Roman" w:cs="Times New Roman"/>
          <w:sz w:val="24"/>
          <w:szCs w:val="24"/>
        </w:rPr>
        <w:t xml:space="preserve"> воздуха)</w:t>
      </w:r>
      <w:r w:rsidR="00CC2C54">
        <w:rPr>
          <w:rFonts w:ascii="Times New Roman" w:hAnsi="Times New Roman" w:cs="Times New Roman"/>
          <w:sz w:val="24"/>
          <w:szCs w:val="24"/>
        </w:rPr>
        <w:t>.</w:t>
      </w:r>
    </w:p>
    <w:p w:rsidR="00693EB4" w:rsidRPr="00555240" w:rsidRDefault="00693EB4" w:rsidP="00CC2C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lastRenderedPageBreak/>
        <w:t xml:space="preserve">Чашки Петри стерилизуют следующим образом: </w:t>
      </w:r>
      <w:r w:rsidR="00CC2C54">
        <w:rPr>
          <w:rFonts w:ascii="Times New Roman" w:hAnsi="Times New Roman" w:cs="Times New Roman"/>
          <w:sz w:val="24"/>
          <w:szCs w:val="24"/>
        </w:rPr>
        <w:t xml:space="preserve"> в обе половинки</w:t>
      </w:r>
      <w:r w:rsidRPr="00555240">
        <w:rPr>
          <w:rFonts w:ascii="Times New Roman" w:hAnsi="Times New Roman" w:cs="Times New Roman"/>
          <w:sz w:val="24"/>
          <w:szCs w:val="24"/>
        </w:rPr>
        <w:t xml:space="preserve"> наливают немного спирта и поджигают, по окончании горения сразу закрывают. Повторность опыта трехкратная.</w:t>
      </w:r>
    </w:p>
    <w:p w:rsidR="00693EB4" w:rsidRPr="00555240" w:rsidRDefault="00693EB4" w:rsidP="00CC2C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55240">
        <w:rPr>
          <w:rFonts w:ascii="Times New Roman" w:hAnsi="Times New Roman" w:cs="Times New Roman"/>
          <w:sz w:val="24"/>
          <w:szCs w:val="24"/>
        </w:rPr>
        <w:t>После посева чашки Петри ставят в теплое место</w:t>
      </w:r>
      <w:r w:rsidR="00555240" w:rsidRPr="00555240">
        <w:rPr>
          <w:rFonts w:ascii="Times New Roman" w:hAnsi="Times New Roman" w:cs="Times New Roman"/>
          <w:sz w:val="24"/>
          <w:szCs w:val="24"/>
        </w:rPr>
        <w:t xml:space="preserve"> и</w:t>
      </w:r>
      <w:r w:rsidRPr="00555240">
        <w:rPr>
          <w:rFonts w:ascii="Times New Roman" w:hAnsi="Times New Roman" w:cs="Times New Roman"/>
          <w:sz w:val="24"/>
          <w:szCs w:val="24"/>
        </w:rPr>
        <w:t xml:space="preserve"> через 3 суток проводят подсчет выросших микроорганизмов, имея в виду, что одна бактериальная клетка в благоприятных условиях дает начало одной колонии.</w:t>
      </w:r>
    </w:p>
    <w:p w:rsidR="00F843D0" w:rsidRPr="00555240" w:rsidRDefault="00CC2C54" w:rsidP="00CC2C5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Зная</w:t>
      </w:r>
      <w:r w:rsidR="00693EB4" w:rsidRPr="00555240">
        <w:rPr>
          <w:rFonts w:ascii="Times New Roman" w:hAnsi="Times New Roman" w:cs="Times New Roman"/>
          <w:sz w:val="24"/>
          <w:szCs w:val="24"/>
        </w:rPr>
        <w:t xml:space="preserve"> количество колоний, выросших в </w:t>
      </w:r>
      <w:r w:rsidR="00C452EE">
        <w:rPr>
          <w:rFonts w:ascii="Times New Roman" w:hAnsi="Times New Roman" w:cs="Times New Roman"/>
          <w:sz w:val="24"/>
          <w:szCs w:val="24"/>
        </w:rPr>
        <w:t>чашке</w:t>
      </w:r>
      <w:r w:rsidR="00F843D0" w:rsidRPr="00555240">
        <w:rPr>
          <w:rFonts w:ascii="Times New Roman" w:hAnsi="Times New Roman" w:cs="Times New Roman"/>
          <w:sz w:val="24"/>
          <w:szCs w:val="24"/>
        </w:rPr>
        <w:t xml:space="preserve"> Петри, и её площадь (при диаметре 9 см она равна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63,6 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F843D0" w:rsidRPr="00555240">
        <w:rPr>
          <w:rFonts w:ascii="Times New Roman" w:hAnsi="Times New Roman" w:cs="Times New Roman"/>
          <w:sz w:val="24"/>
          <w:szCs w:val="24"/>
        </w:rPr>
        <w:t>), можно рассчитать, сколько ми</w:t>
      </w:r>
      <w:r w:rsidR="004C619D">
        <w:rPr>
          <w:rFonts w:ascii="Times New Roman" w:hAnsi="Times New Roman" w:cs="Times New Roman"/>
          <w:sz w:val="24"/>
          <w:szCs w:val="24"/>
        </w:rPr>
        <w:t>кроорганизмов содержится в 10 л</w:t>
      </w:r>
      <w:r w:rsidR="00567374">
        <w:rPr>
          <w:rFonts w:ascii="Times New Roman" w:hAnsi="Times New Roman" w:cs="Times New Roman"/>
          <w:sz w:val="24"/>
          <w:szCs w:val="24"/>
        </w:rPr>
        <w:t xml:space="preserve"> </w:t>
      </w:r>
      <w:r w:rsidR="00F843D0" w:rsidRPr="00555240">
        <w:rPr>
          <w:rFonts w:ascii="Times New Roman" w:hAnsi="Times New Roman" w:cs="Times New Roman"/>
          <w:sz w:val="24"/>
          <w:szCs w:val="24"/>
        </w:rPr>
        <w:t xml:space="preserve">воздуха. Так, если на площадь, равную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63,6 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F843D0" w:rsidRPr="00555240">
        <w:rPr>
          <w:rFonts w:ascii="Times New Roman" w:eastAsiaTheme="minorEastAsia" w:hAnsi="Times New Roman" w:cs="Times New Roman"/>
          <w:sz w:val="24"/>
          <w:szCs w:val="24"/>
        </w:rPr>
        <w:t xml:space="preserve">, осядет </w:t>
      </w:r>
      <w:r w:rsidR="00F843D0" w:rsidRPr="00555240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F843D0" w:rsidRPr="00555240">
        <w:rPr>
          <w:rFonts w:ascii="Times New Roman" w:eastAsiaTheme="minorEastAsia" w:hAnsi="Times New Roman" w:cs="Times New Roman"/>
          <w:sz w:val="24"/>
          <w:szCs w:val="24"/>
        </w:rPr>
        <w:t xml:space="preserve"> микроорганизмов, то на площади равн</w:t>
      </w:r>
      <w:r>
        <w:rPr>
          <w:rFonts w:ascii="Times New Roman" w:eastAsiaTheme="minorEastAsia" w:hAnsi="Times New Roman" w:cs="Times New Roman"/>
          <w:sz w:val="24"/>
          <w:szCs w:val="24"/>
        </w:rPr>
        <w:t>ой</w:t>
      </w:r>
      <w:r w:rsidR="00F843D0" w:rsidRPr="00555240">
        <w:rPr>
          <w:rFonts w:ascii="Times New Roman" w:eastAsiaTheme="minorEastAsia" w:hAnsi="Times New Roman" w:cs="Times New Roman"/>
          <w:sz w:val="24"/>
          <w:szCs w:val="24"/>
        </w:rPr>
        <w:t xml:space="preserve"> 100</w:t>
      </w:r>
      <w:r w:rsidR="005673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843D0" w:rsidRPr="00555240">
        <w:rPr>
          <w:rFonts w:ascii="Times New Roman" w:eastAsiaTheme="minorEastAsia" w:hAnsi="Times New Roman" w:cs="Times New Roman"/>
          <w:sz w:val="24"/>
          <w:szCs w:val="24"/>
        </w:rPr>
        <w:t>см</w:t>
      </w:r>
      <w:proofErr w:type="gramStart"/>
      <w:r w:rsidR="0056737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F843D0" w:rsidRPr="00555240">
        <w:rPr>
          <w:rFonts w:ascii="Times New Roman" w:hAnsi="Times New Roman" w:cs="Times New Roman"/>
          <w:sz w:val="24"/>
          <w:szCs w:val="24"/>
        </w:rPr>
        <w:t xml:space="preserve">, содержится </w:t>
      </w:r>
      <w:r w:rsidR="00567374">
        <w:rPr>
          <w:rFonts w:ascii="Times New Roman" w:hAnsi="Times New Roman" w:cs="Times New Roman"/>
          <w:sz w:val="24"/>
          <w:szCs w:val="24"/>
        </w:rPr>
        <w:t xml:space="preserve"> </w:t>
      </w:r>
      <w:r w:rsidR="00F843D0" w:rsidRPr="00567374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F843D0" w:rsidRPr="00555240">
        <w:rPr>
          <w:rFonts w:ascii="Times New Roman" w:hAnsi="Times New Roman" w:cs="Times New Roman"/>
          <w:sz w:val="24"/>
          <w:szCs w:val="24"/>
        </w:rPr>
        <w:t xml:space="preserve"> </w:t>
      </w:r>
      <w:r w:rsidR="00C07626">
        <w:rPr>
          <w:rFonts w:ascii="Times New Roman" w:hAnsi="Times New Roman" w:cs="Times New Roman"/>
          <w:sz w:val="24"/>
          <w:szCs w:val="24"/>
        </w:rPr>
        <w:t xml:space="preserve"> </w:t>
      </w:r>
      <w:r w:rsidR="00F843D0" w:rsidRPr="00555240">
        <w:rPr>
          <w:rFonts w:ascii="Times New Roman" w:hAnsi="Times New Roman" w:cs="Times New Roman"/>
          <w:sz w:val="24"/>
          <w:szCs w:val="24"/>
        </w:rPr>
        <w:t>микроорганизмов:</w:t>
      </w:r>
    </w:p>
    <w:p w:rsidR="00693EB4" w:rsidRPr="00555240" w:rsidRDefault="00567374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100 х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63,6</m:t>
              </m:r>
            </m:den>
          </m:f>
        </m:oMath>
      </m:oMathPara>
    </w:p>
    <w:p w:rsidR="00F843D0" w:rsidRPr="00555240" w:rsidRDefault="00F843D0" w:rsidP="00CC2C54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555240">
        <w:rPr>
          <w:rFonts w:ascii="Times New Roman" w:eastAsiaTheme="minorEastAsia" w:hAnsi="Times New Roman" w:cs="Times New Roman"/>
          <w:sz w:val="24"/>
          <w:szCs w:val="24"/>
        </w:rPr>
        <w:t>Умножив полученный результат на 100, определяют содержание микроорганизмов в 1м</w:t>
      </w:r>
      <w:r w:rsidR="00CC2C5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567374" w:rsidRPr="005552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2C54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D4056" w:rsidRPr="00555240">
        <w:rPr>
          <w:rFonts w:ascii="Times New Roman" w:eastAsiaTheme="minorEastAsia" w:hAnsi="Times New Roman" w:cs="Times New Roman"/>
          <w:sz w:val="24"/>
          <w:szCs w:val="24"/>
        </w:rPr>
        <w:t>или в 100</w:t>
      </w:r>
      <w:r w:rsidR="00C452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4056" w:rsidRPr="00555240">
        <w:rPr>
          <w:rFonts w:ascii="Times New Roman" w:eastAsiaTheme="minorEastAsia" w:hAnsi="Times New Roman" w:cs="Times New Roman"/>
          <w:sz w:val="24"/>
          <w:szCs w:val="24"/>
        </w:rPr>
        <w:t>л воздуха). После этих расчетов делают вывод об уровне бактериального загрязнения воздуха классной комнаты.</w:t>
      </w:r>
    </w:p>
    <w:p w:rsidR="006D4056" w:rsidRPr="00555240" w:rsidRDefault="006D4056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5240">
        <w:rPr>
          <w:rFonts w:ascii="Times New Roman" w:eastAsiaTheme="minorEastAsia" w:hAnsi="Times New Roman" w:cs="Times New Roman"/>
          <w:sz w:val="24"/>
          <w:szCs w:val="24"/>
        </w:rPr>
        <w:t>Практическая работа 2.</w:t>
      </w:r>
      <w:r w:rsidR="00CC2C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55240">
        <w:rPr>
          <w:rFonts w:ascii="Times New Roman" w:eastAsiaTheme="minorEastAsia" w:hAnsi="Times New Roman" w:cs="Times New Roman"/>
          <w:sz w:val="24"/>
          <w:szCs w:val="24"/>
        </w:rPr>
        <w:t xml:space="preserve"> Определение фитонцидной активности и растений.</w:t>
      </w:r>
    </w:p>
    <w:p w:rsidR="006D4056" w:rsidRPr="00555240" w:rsidRDefault="006D4056" w:rsidP="00CC2C54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555240">
        <w:rPr>
          <w:rFonts w:ascii="Times New Roman" w:eastAsiaTheme="minorEastAsia" w:hAnsi="Times New Roman" w:cs="Times New Roman"/>
          <w:sz w:val="24"/>
          <w:szCs w:val="24"/>
        </w:rPr>
        <w:t>В чашке Петри с микроорганизмами внос</w:t>
      </w:r>
      <w:r w:rsidR="00222F08">
        <w:rPr>
          <w:rFonts w:ascii="Times New Roman" w:eastAsiaTheme="minorEastAsia" w:hAnsi="Times New Roman" w:cs="Times New Roman"/>
          <w:sz w:val="24"/>
          <w:szCs w:val="24"/>
        </w:rPr>
        <w:t>ят части исследуемых растений (</w:t>
      </w:r>
      <w:r w:rsidRPr="00555240">
        <w:rPr>
          <w:rFonts w:ascii="Times New Roman" w:eastAsiaTheme="minorEastAsia" w:hAnsi="Times New Roman" w:cs="Times New Roman"/>
          <w:sz w:val="24"/>
          <w:szCs w:val="24"/>
        </w:rPr>
        <w:t>листья, цветки, почки)</w:t>
      </w:r>
      <w:r w:rsidR="00222F0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5240">
        <w:rPr>
          <w:rFonts w:ascii="Times New Roman" w:eastAsiaTheme="minorEastAsia" w:hAnsi="Times New Roman" w:cs="Times New Roman"/>
          <w:sz w:val="24"/>
          <w:szCs w:val="24"/>
        </w:rPr>
        <w:t xml:space="preserve"> Подсчет колоний микроорганизмов проводится на третьи сутки. На основании полученных данных делается вывод, о том, какие растения обладают наивысшей фитонцидной активности и могут быть использованы в озеленении школьных помещений.</w:t>
      </w:r>
    </w:p>
    <w:p w:rsidR="006D4056" w:rsidRPr="00555240" w:rsidRDefault="006D405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D4056" w:rsidRPr="00555240" w:rsidRDefault="00CC2C5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Литература:</w:t>
      </w:r>
    </w:p>
    <w:p w:rsidR="006D4056" w:rsidRPr="00CC2C54" w:rsidRDefault="00CC2C54" w:rsidP="00CC2C54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CC2C54">
        <w:rPr>
          <w:rFonts w:ascii="Times New Roman" w:eastAsiaTheme="minorEastAsia" w:hAnsi="Times New Roman" w:cs="Times New Roman"/>
          <w:sz w:val="24"/>
          <w:szCs w:val="24"/>
        </w:rPr>
        <w:t>Токин</w:t>
      </w:r>
      <w:proofErr w:type="spellEnd"/>
      <w:r w:rsidRPr="00CC2C54">
        <w:rPr>
          <w:rFonts w:ascii="Times New Roman" w:eastAsiaTheme="minorEastAsia" w:hAnsi="Times New Roman" w:cs="Times New Roman"/>
          <w:sz w:val="24"/>
          <w:szCs w:val="24"/>
        </w:rPr>
        <w:t xml:space="preserve"> Б.П.  Ц</w:t>
      </w:r>
      <w:r w:rsidR="006D4056" w:rsidRPr="00CC2C54">
        <w:rPr>
          <w:rFonts w:ascii="Times New Roman" w:eastAsiaTheme="minorEastAsia" w:hAnsi="Times New Roman" w:cs="Times New Roman"/>
          <w:sz w:val="24"/>
          <w:szCs w:val="24"/>
        </w:rPr>
        <w:t>елебные яды растений. 3-е изд.</w:t>
      </w:r>
      <w:r w:rsidRPr="00CC2C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4056" w:rsidRPr="00CC2C54">
        <w:rPr>
          <w:rFonts w:ascii="Times New Roman" w:eastAsiaTheme="minorEastAsia" w:hAnsi="Times New Roman" w:cs="Times New Roman"/>
          <w:sz w:val="24"/>
          <w:szCs w:val="24"/>
        </w:rPr>
        <w:t>Л</w:t>
      </w:r>
      <w:r w:rsidR="00BB362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D4056" w:rsidRPr="00CC2C54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="006D4056" w:rsidRPr="00CC2C54">
        <w:rPr>
          <w:rFonts w:ascii="Times New Roman" w:eastAsiaTheme="minorEastAsia" w:hAnsi="Times New Roman" w:cs="Times New Roman"/>
          <w:sz w:val="24"/>
          <w:szCs w:val="24"/>
        </w:rPr>
        <w:t>Лениздат</w:t>
      </w:r>
      <w:proofErr w:type="spellEnd"/>
      <w:r w:rsidR="006D4056" w:rsidRPr="00CC2C54">
        <w:rPr>
          <w:rFonts w:ascii="Times New Roman" w:eastAsiaTheme="minorEastAsia" w:hAnsi="Times New Roman" w:cs="Times New Roman"/>
          <w:sz w:val="24"/>
          <w:szCs w:val="24"/>
        </w:rPr>
        <w:t>, 1980</w:t>
      </w:r>
      <w:r w:rsidRPr="00CC2C5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D4056" w:rsidRPr="00CC2C54" w:rsidRDefault="00CC2C54" w:rsidP="00CC2C54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CC2C54">
        <w:rPr>
          <w:rFonts w:ascii="Times New Roman" w:eastAsiaTheme="minorEastAsia" w:hAnsi="Times New Roman" w:cs="Times New Roman"/>
          <w:sz w:val="24"/>
          <w:szCs w:val="24"/>
        </w:rPr>
        <w:t>Лукомская</w:t>
      </w:r>
      <w:proofErr w:type="spellEnd"/>
      <w:r w:rsidRPr="00CC2C54">
        <w:rPr>
          <w:rFonts w:ascii="Times New Roman" w:eastAsiaTheme="minorEastAsia" w:hAnsi="Times New Roman" w:cs="Times New Roman"/>
          <w:sz w:val="24"/>
          <w:szCs w:val="24"/>
        </w:rPr>
        <w:t xml:space="preserve"> К.А.</w:t>
      </w:r>
      <w:r w:rsidR="006D4056" w:rsidRPr="00CC2C5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6D4056" w:rsidRPr="00CC2C54">
        <w:rPr>
          <w:rFonts w:ascii="Times New Roman" w:eastAsiaTheme="minorEastAsia" w:hAnsi="Times New Roman" w:cs="Times New Roman"/>
          <w:sz w:val="24"/>
          <w:szCs w:val="24"/>
        </w:rPr>
        <w:t>Аникев</w:t>
      </w:r>
      <w:proofErr w:type="spellEnd"/>
      <w:r w:rsidR="006D4056" w:rsidRPr="00CC2C54">
        <w:rPr>
          <w:rFonts w:ascii="Times New Roman" w:eastAsiaTheme="minorEastAsia" w:hAnsi="Times New Roman" w:cs="Times New Roman"/>
          <w:sz w:val="24"/>
          <w:szCs w:val="24"/>
        </w:rPr>
        <w:t xml:space="preserve"> В.В</w:t>
      </w:r>
      <w:r w:rsidR="00A438B2" w:rsidRPr="00CC2C5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C2C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38B2" w:rsidRPr="00CC2C54">
        <w:rPr>
          <w:rFonts w:ascii="Times New Roman" w:eastAsiaTheme="minorEastAsia" w:hAnsi="Times New Roman" w:cs="Times New Roman"/>
          <w:sz w:val="24"/>
          <w:szCs w:val="24"/>
        </w:rPr>
        <w:t>Руководство по микробиологии. Л.: Просвещение, 1982.</w:t>
      </w:r>
    </w:p>
    <w:p w:rsidR="00A438B2" w:rsidRPr="00CC2C54" w:rsidRDefault="00CC2C54" w:rsidP="00CC2C5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C54">
        <w:rPr>
          <w:rFonts w:ascii="Times New Roman" w:eastAsiaTheme="minorEastAsia" w:hAnsi="Times New Roman" w:cs="Times New Roman"/>
          <w:sz w:val="24"/>
          <w:szCs w:val="24"/>
        </w:rPr>
        <w:t>Васильева З.В.</w:t>
      </w:r>
      <w:r w:rsidR="00A438B2" w:rsidRPr="00CC2C54">
        <w:rPr>
          <w:rFonts w:ascii="Times New Roman" w:eastAsiaTheme="minorEastAsia" w:hAnsi="Times New Roman" w:cs="Times New Roman"/>
          <w:sz w:val="24"/>
          <w:szCs w:val="24"/>
        </w:rPr>
        <w:t>, Кириллов</w:t>
      </w:r>
      <w:r w:rsidR="00BB3627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A438B2" w:rsidRPr="00CC2C54">
        <w:rPr>
          <w:rFonts w:ascii="Times New Roman" w:eastAsiaTheme="minorEastAsia" w:hAnsi="Times New Roman" w:cs="Times New Roman"/>
          <w:sz w:val="24"/>
          <w:szCs w:val="24"/>
        </w:rPr>
        <w:t xml:space="preserve"> Г.А. и другие</w:t>
      </w:r>
      <w:r w:rsidRPr="00CC2C54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="00A438B2" w:rsidRPr="00CC2C54">
        <w:rPr>
          <w:rFonts w:ascii="Times New Roman" w:eastAsiaTheme="minorEastAsia" w:hAnsi="Times New Roman" w:cs="Times New Roman"/>
          <w:sz w:val="24"/>
          <w:szCs w:val="24"/>
        </w:rPr>
        <w:t xml:space="preserve">Лабораторные работы </w:t>
      </w:r>
      <w:r w:rsidRPr="00CC2C54">
        <w:rPr>
          <w:rFonts w:ascii="Times New Roman" w:eastAsiaTheme="minorEastAsia" w:hAnsi="Times New Roman" w:cs="Times New Roman"/>
          <w:sz w:val="24"/>
          <w:szCs w:val="24"/>
        </w:rPr>
        <w:t xml:space="preserve">по </w:t>
      </w:r>
      <w:r w:rsidR="00A438B2" w:rsidRPr="00CC2C54">
        <w:rPr>
          <w:rFonts w:ascii="Times New Roman" w:eastAsiaTheme="minorEastAsia" w:hAnsi="Times New Roman" w:cs="Times New Roman"/>
          <w:sz w:val="24"/>
          <w:szCs w:val="24"/>
        </w:rPr>
        <w:t xml:space="preserve">микробиологии. М.: Просвещение, 1989. </w:t>
      </w:r>
    </w:p>
    <w:sectPr w:rsidR="00A438B2" w:rsidRPr="00CC2C54" w:rsidSect="00CC2C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B62FB"/>
    <w:multiLevelType w:val="hybridMultilevel"/>
    <w:tmpl w:val="A22E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7320"/>
    <w:rsid w:val="00046D04"/>
    <w:rsid w:val="00085FD0"/>
    <w:rsid w:val="000E21A8"/>
    <w:rsid w:val="0016292F"/>
    <w:rsid w:val="00222F08"/>
    <w:rsid w:val="00235315"/>
    <w:rsid w:val="00265584"/>
    <w:rsid w:val="00284673"/>
    <w:rsid w:val="0035064B"/>
    <w:rsid w:val="00406808"/>
    <w:rsid w:val="004311E2"/>
    <w:rsid w:val="004B4EF9"/>
    <w:rsid w:val="004C54AB"/>
    <w:rsid w:val="004C619D"/>
    <w:rsid w:val="00555240"/>
    <w:rsid w:val="00567374"/>
    <w:rsid w:val="006847DC"/>
    <w:rsid w:val="00693EB4"/>
    <w:rsid w:val="006D4056"/>
    <w:rsid w:val="007105AA"/>
    <w:rsid w:val="007A72AB"/>
    <w:rsid w:val="007E5320"/>
    <w:rsid w:val="008D3082"/>
    <w:rsid w:val="0095777A"/>
    <w:rsid w:val="00960D5C"/>
    <w:rsid w:val="009A5B4D"/>
    <w:rsid w:val="00A438B2"/>
    <w:rsid w:val="00A652F9"/>
    <w:rsid w:val="00B96089"/>
    <w:rsid w:val="00BB3627"/>
    <w:rsid w:val="00C07626"/>
    <w:rsid w:val="00C342F8"/>
    <w:rsid w:val="00C37320"/>
    <w:rsid w:val="00C452EE"/>
    <w:rsid w:val="00C834DE"/>
    <w:rsid w:val="00CC2C54"/>
    <w:rsid w:val="00F721F2"/>
    <w:rsid w:val="00F843D0"/>
    <w:rsid w:val="00F9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93E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9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E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2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93E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9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E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2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m_polovinchikova</dc:creator>
  <cp:lastModifiedBy>1</cp:lastModifiedBy>
  <cp:revision>2</cp:revision>
  <dcterms:created xsi:type="dcterms:W3CDTF">2014-12-27T08:52:00Z</dcterms:created>
  <dcterms:modified xsi:type="dcterms:W3CDTF">2014-12-27T08:52:00Z</dcterms:modified>
</cp:coreProperties>
</file>