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C5" w:rsidRDefault="002E2DF0" w:rsidP="004F13DA">
      <w:pPr>
        <w:spacing w:line="240" w:lineRule="auto"/>
        <w:ind w:left="-709"/>
        <w:jc w:val="center"/>
        <w:rPr>
          <w:b/>
          <w:sz w:val="32"/>
          <w:szCs w:val="32"/>
        </w:rPr>
      </w:pPr>
      <w:r w:rsidRPr="002E2DF0">
        <w:rPr>
          <w:b/>
          <w:sz w:val="32"/>
          <w:szCs w:val="32"/>
        </w:rPr>
        <w:t>ШКОЛЬНЫЙ ДВОР КАК ЗДОРОВЬЕСБЕРЕГАЮЩЕЕ ПРОСТРАНСТВО</w:t>
      </w:r>
    </w:p>
    <w:p w:rsidR="002E2DF0" w:rsidRDefault="002E2DF0" w:rsidP="004F13DA">
      <w:pPr>
        <w:spacing w:line="240" w:lineRule="auto"/>
        <w:ind w:left="-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Н.А. Грибанова</w:t>
      </w:r>
    </w:p>
    <w:p w:rsidR="002E2DF0" w:rsidRPr="00752CC8" w:rsidRDefault="00752CC8" w:rsidP="004F13DA">
      <w:pPr>
        <w:spacing w:line="240" w:lineRule="auto"/>
        <w:ind w:left="-709"/>
        <w:jc w:val="center"/>
        <w:rPr>
          <w:i/>
          <w:sz w:val="24"/>
          <w:szCs w:val="24"/>
        </w:rPr>
      </w:pPr>
      <w:r w:rsidRPr="00752CC8">
        <w:rPr>
          <w:i/>
          <w:sz w:val="24"/>
          <w:szCs w:val="24"/>
        </w:rPr>
        <w:t>Муниципальное образовательное учреждение «Средняя общеобразовательная школа №25»,</w:t>
      </w:r>
    </w:p>
    <w:p w:rsidR="00752CC8" w:rsidRDefault="00752CC8" w:rsidP="004F13DA">
      <w:pPr>
        <w:spacing w:line="240" w:lineRule="auto"/>
        <w:ind w:left="-709"/>
        <w:jc w:val="center"/>
        <w:rPr>
          <w:i/>
          <w:sz w:val="24"/>
          <w:szCs w:val="24"/>
        </w:rPr>
      </w:pPr>
      <w:r w:rsidRPr="00752CC8">
        <w:rPr>
          <w:i/>
          <w:sz w:val="24"/>
          <w:szCs w:val="24"/>
        </w:rPr>
        <w:t>г. Благовещенск</w:t>
      </w:r>
    </w:p>
    <w:p w:rsidR="004F13DA" w:rsidRDefault="004F13DA" w:rsidP="004F13DA">
      <w:pPr>
        <w:spacing w:line="240" w:lineRule="auto"/>
        <w:ind w:left="-709"/>
        <w:jc w:val="right"/>
        <w:rPr>
          <w:sz w:val="24"/>
          <w:szCs w:val="24"/>
        </w:rPr>
      </w:pPr>
      <w:r>
        <w:rPr>
          <w:sz w:val="24"/>
          <w:szCs w:val="24"/>
        </w:rPr>
        <w:t>Никогда так не думаешь о здоровье,</w:t>
      </w:r>
    </w:p>
    <w:p w:rsidR="004F13DA" w:rsidRDefault="004F13DA" w:rsidP="004F13DA">
      <w:pPr>
        <w:spacing w:line="240" w:lineRule="auto"/>
        <w:ind w:left="-709"/>
        <w:jc w:val="right"/>
        <w:rPr>
          <w:sz w:val="24"/>
          <w:szCs w:val="24"/>
        </w:rPr>
      </w:pPr>
      <w:r>
        <w:rPr>
          <w:sz w:val="24"/>
          <w:szCs w:val="24"/>
        </w:rPr>
        <w:t>Как глядя на снег, цветы и луну.</w:t>
      </w:r>
    </w:p>
    <w:p w:rsidR="004F13DA" w:rsidRDefault="004F13DA" w:rsidP="004F13DA">
      <w:pPr>
        <w:spacing w:line="240" w:lineRule="auto"/>
        <w:ind w:left="-709"/>
        <w:jc w:val="right"/>
        <w:rPr>
          <w:i/>
          <w:sz w:val="24"/>
          <w:szCs w:val="24"/>
        </w:rPr>
      </w:pPr>
      <w:r w:rsidRPr="004F13DA">
        <w:rPr>
          <w:i/>
          <w:sz w:val="24"/>
          <w:szCs w:val="24"/>
        </w:rPr>
        <w:t>Японская мудрость</w:t>
      </w:r>
    </w:p>
    <w:p w:rsidR="004F13DA" w:rsidRDefault="004F13DA" w:rsidP="004F13DA">
      <w:pPr>
        <w:spacing w:line="240" w:lineRule="auto"/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Уровень здоровья нового поколения, его духовность зависят от ряда факторов: биологических, социально – гигиенических, природно – климатических, антропогенных, а также от уровня образования и культуры человека, его интеллигентности. </w:t>
      </w:r>
    </w:p>
    <w:p w:rsidR="004F13DA" w:rsidRDefault="004F13DA" w:rsidP="004F13DA">
      <w:pPr>
        <w:spacing w:line="240" w:lineRule="auto"/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По мнению ряда авторитетных ученых (Ю.П. Лисицы, В.П. </w:t>
      </w:r>
      <w:proofErr w:type="spellStart"/>
      <w:r>
        <w:rPr>
          <w:sz w:val="24"/>
          <w:szCs w:val="24"/>
        </w:rPr>
        <w:t>Петленко</w:t>
      </w:r>
      <w:proofErr w:type="spellEnd"/>
      <w:r>
        <w:rPr>
          <w:sz w:val="24"/>
          <w:szCs w:val="24"/>
        </w:rPr>
        <w:t xml:space="preserve"> и т.д.</w:t>
      </w:r>
      <w:r w:rsidR="00226367">
        <w:rPr>
          <w:sz w:val="24"/>
          <w:szCs w:val="24"/>
        </w:rPr>
        <w:t>), доля экологических факторов составляет 15 – 20 % среди всех факторов, определяющих здоровье человека (</w:t>
      </w:r>
      <w:proofErr w:type="spellStart"/>
      <w:r w:rsidR="00226367">
        <w:rPr>
          <w:sz w:val="24"/>
          <w:szCs w:val="24"/>
        </w:rPr>
        <w:t>Величковский</w:t>
      </w:r>
      <w:proofErr w:type="spellEnd"/>
      <w:r w:rsidR="00226367">
        <w:rPr>
          <w:sz w:val="24"/>
          <w:szCs w:val="24"/>
        </w:rPr>
        <w:t xml:space="preserve"> и др., 1997).</w:t>
      </w:r>
    </w:p>
    <w:p w:rsidR="00226367" w:rsidRDefault="00226367" w:rsidP="004F13DA">
      <w:pPr>
        <w:spacing w:line="240" w:lineRule="auto"/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В индустриально развитых странах мира катастрофическими темпами растет загрязнение окружающей среды, происходит нарушение биологических законов, обеспечивающих выживание флоры и фауны. </w:t>
      </w:r>
      <w:r w:rsidR="004D0DE5">
        <w:rPr>
          <w:sz w:val="24"/>
          <w:szCs w:val="24"/>
        </w:rPr>
        <w:t>В атмосфере крупных городов кислорода в 5 – 10 раз меньше, чем за городом.</w:t>
      </w:r>
    </w:p>
    <w:p w:rsidR="004D0DE5" w:rsidRDefault="004D0DE5" w:rsidP="004F13DA">
      <w:pPr>
        <w:spacing w:line="240" w:lineRule="auto"/>
        <w:ind w:left="-709"/>
        <w:rPr>
          <w:sz w:val="24"/>
          <w:szCs w:val="24"/>
        </w:rPr>
      </w:pPr>
      <w:r>
        <w:rPr>
          <w:sz w:val="24"/>
          <w:szCs w:val="24"/>
        </w:rPr>
        <w:t>Детский организм особенно остро реагирует на экологическую дисгармонию. Отсюда – резкий рост аллергических проявлений, заболеваний дыхательной системы, нарушение обмена веществ, снижение иммунитета,</w:t>
      </w:r>
      <w:r w:rsidR="00EE6840">
        <w:rPr>
          <w:sz w:val="24"/>
          <w:szCs w:val="24"/>
        </w:rPr>
        <w:t xml:space="preserve"> увеличение числа онкологических заболеваний и т.д. По итогам первого этапа Всероссийской диспансеризации детей в г. Благовещенске, у 77,2 % детей, прошедших профилактический осмотр</w:t>
      </w:r>
      <w:r w:rsidR="009030F2">
        <w:rPr>
          <w:sz w:val="24"/>
          <w:szCs w:val="24"/>
        </w:rPr>
        <w:t xml:space="preserve">, выявлены различные патологии (62,6 % по Амурской области в целом). Невозможно полностью уберечь детей от неблагоприятных воздействий окружающей среды. Остается по мере возможности нейтрализовать это воздействие и помочь организму бороться с их последствиями. </w:t>
      </w:r>
      <w:r w:rsidR="00F71F96">
        <w:rPr>
          <w:sz w:val="24"/>
          <w:szCs w:val="24"/>
        </w:rPr>
        <w:t>По утверждению Н.К. Смирнова (2002), задача школы по защите здоровья учащихся от неблагоприятных экологических факторов включает:</w:t>
      </w:r>
    </w:p>
    <w:p w:rsidR="00F71F96" w:rsidRDefault="00F71F96" w:rsidP="00F71F96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Информационно - просветительную работу с учащимися – повышения уровня их грамотности в вопросах защиты от вредных для здоровья факторов природной среды;</w:t>
      </w:r>
    </w:p>
    <w:p w:rsidR="00F71F96" w:rsidRDefault="00F71F96" w:rsidP="00F71F96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Воспитательную работу по формированию экологической культуры школьников;</w:t>
      </w:r>
    </w:p>
    <w:p w:rsidR="00832AC2" w:rsidRDefault="00F71F96" w:rsidP="00F71F96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Создание в образовательном учреждении условий, хотя бы частично нейтрализующих </w:t>
      </w:r>
      <w:r w:rsidR="00832AC2">
        <w:rPr>
          <w:sz w:val="24"/>
          <w:szCs w:val="24"/>
        </w:rPr>
        <w:t>патогенное воздействие факторов окружающей среды.</w:t>
      </w:r>
    </w:p>
    <w:p w:rsidR="00F71F96" w:rsidRDefault="00832AC2" w:rsidP="00832AC2">
      <w:pPr>
        <w:spacing w:line="240" w:lineRule="auto"/>
        <w:ind w:left="-709"/>
        <w:rPr>
          <w:sz w:val="24"/>
          <w:szCs w:val="24"/>
        </w:rPr>
      </w:pPr>
      <w:r>
        <w:rPr>
          <w:sz w:val="24"/>
          <w:szCs w:val="24"/>
        </w:rPr>
        <w:t>Эта работа составляет единое целое с санитарно – гигиеническими мероприятиями. С целью формирования экологической культуры у учащихся в школе №25 г. Благовещенска была создана экологическая тропа,</w:t>
      </w:r>
      <w:r w:rsidR="00F049D2">
        <w:rPr>
          <w:sz w:val="24"/>
          <w:szCs w:val="24"/>
        </w:rPr>
        <w:t xml:space="preserve"> которая включает в себя следующие станции: «Школьный двор», «</w:t>
      </w:r>
      <w:proofErr w:type="spellStart"/>
      <w:r w:rsidR="00F049D2">
        <w:rPr>
          <w:sz w:val="24"/>
          <w:szCs w:val="24"/>
        </w:rPr>
        <w:t>Игнатьевское</w:t>
      </w:r>
      <w:proofErr w:type="spellEnd"/>
      <w:r w:rsidR="00F049D2">
        <w:rPr>
          <w:sz w:val="24"/>
          <w:szCs w:val="24"/>
        </w:rPr>
        <w:t xml:space="preserve"> шоссе», «</w:t>
      </w:r>
      <w:proofErr w:type="spellStart"/>
      <w:r w:rsidR="00F049D2">
        <w:rPr>
          <w:sz w:val="24"/>
          <w:szCs w:val="24"/>
        </w:rPr>
        <w:t>Асташинские</w:t>
      </w:r>
      <w:proofErr w:type="spellEnd"/>
      <w:r w:rsidR="00F049D2">
        <w:rPr>
          <w:sz w:val="24"/>
          <w:szCs w:val="24"/>
        </w:rPr>
        <w:t xml:space="preserve"> озера». Здесь каждый может найти дело по душе: наблюдение, фотосъемка, работа в лекторской группе, составление и реализация проектов. Учащиеся на практике познают зоны природы</w:t>
      </w:r>
      <w:r w:rsidR="0034297F">
        <w:rPr>
          <w:sz w:val="24"/>
          <w:szCs w:val="24"/>
        </w:rPr>
        <w:t>. И конечно, наибольший объем работы приходится на станцию «Школьный двор».</w:t>
      </w:r>
    </w:p>
    <w:p w:rsidR="0034297F" w:rsidRDefault="0034297F" w:rsidP="00832AC2">
      <w:pPr>
        <w:spacing w:line="240" w:lineRule="auto"/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Театр начинается с вешалки, а школа – со школьного двора. Не секрет, что школьные дворы из-за малого видового разнообразия деревьев (это чаще всего тополь, береза и карагач) не способствуют </w:t>
      </w:r>
      <w:r w:rsidR="00A72BEC">
        <w:rPr>
          <w:sz w:val="24"/>
          <w:szCs w:val="24"/>
        </w:rPr>
        <w:t xml:space="preserve">интеллектуальному развитию учеников, их экологическому и эстетическому воспитанию. Ландшафт школьных дворов свою оздоровительную функцию не выполняет, а ведь </w:t>
      </w:r>
      <w:r w:rsidR="00A72BEC">
        <w:rPr>
          <w:sz w:val="24"/>
          <w:szCs w:val="24"/>
        </w:rPr>
        <w:lastRenderedPageBreak/>
        <w:t xml:space="preserve">еще древние понимали, что здоровье человека зависит от выразительности природного ландшафта. </w:t>
      </w:r>
      <w:r w:rsidR="00262281">
        <w:rPr>
          <w:sz w:val="24"/>
          <w:szCs w:val="24"/>
        </w:rPr>
        <w:t>Психоэмоциональное восприятие природной среды оказывает влияние на состояние всего организма. В то время как повреждающее или оздоровляющее влияние физико-химических явлений на телесное имеет, как правило, местный (локальный) характер, природное окружение несет определенную информацию</w:t>
      </w:r>
      <w:r w:rsidR="00EA5D23">
        <w:rPr>
          <w:sz w:val="24"/>
          <w:szCs w:val="24"/>
        </w:rPr>
        <w:t xml:space="preserve"> о его состоянии – через форму, цвет, звук. Информация усваивается, оказывает существенное влияние на организм и поведение человека</w:t>
      </w:r>
      <w:r w:rsidR="001579D0" w:rsidRPr="001579D0">
        <w:rPr>
          <w:sz w:val="24"/>
          <w:szCs w:val="24"/>
        </w:rPr>
        <w:t xml:space="preserve">. </w:t>
      </w:r>
      <w:r w:rsidR="001579D0">
        <w:rPr>
          <w:sz w:val="24"/>
          <w:szCs w:val="24"/>
        </w:rPr>
        <w:t xml:space="preserve">Так, эстетически привлекательная форма природного окружения возбуждает определенное отношение к нему, что сопровождается сильными положительными </w:t>
      </w:r>
      <w:r w:rsidR="00E9592D">
        <w:rPr>
          <w:sz w:val="24"/>
          <w:szCs w:val="24"/>
        </w:rPr>
        <w:t xml:space="preserve">эффектами: радостью, удовольствием, любовью, наслаждением. Эти переживания включаются в жизненные процессы личности, создавая ощущение бодрости, желания, и потребность действовать. Поэтому, согласно </w:t>
      </w:r>
      <w:r w:rsidR="0054739A">
        <w:rPr>
          <w:sz w:val="24"/>
          <w:szCs w:val="24"/>
        </w:rPr>
        <w:t>проставлению</w:t>
      </w:r>
      <w:r w:rsidR="0055477C">
        <w:rPr>
          <w:sz w:val="24"/>
          <w:szCs w:val="24"/>
        </w:rPr>
        <w:t xml:space="preserve"> мэра города о</w:t>
      </w:r>
      <w:r w:rsidR="00E9592D">
        <w:rPr>
          <w:sz w:val="24"/>
          <w:szCs w:val="24"/>
        </w:rPr>
        <w:t xml:space="preserve"> преобразовани</w:t>
      </w:r>
      <w:r w:rsidR="0054739A">
        <w:rPr>
          <w:sz w:val="24"/>
          <w:szCs w:val="24"/>
        </w:rPr>
        <w:t>и школьных дворов, мы приняли участие в конкурсе проектов «Школьный двор как экосистема» (Мамедов и др., 2002).</w:t>
      </w:r>
    </w:p>
    <w:p w:rsidR="0054739A" w:rsidRDefault="0055477C" w:rsidP="00832AC2">
      <w:pPr>
        <w:spacing w:line="240" w:lineRule="auto"/>
        <w:ind w:left="-709"/>
        <w:rPr>
          <w:sz w:val="24"/>
          <w:szCs w:val="24"/>
        </w:rPr>
      </w:pPr>
      <w:r>
        <w:rPr>
          <w:sz w:val="24"/>
          <w:szCs w:val="24"/>
        </w:rPr>
        <w:t>Весь школьный двор разбит на участки, каждый их которых несет свою воспитательную и образовательную функцию.</w:t>
      </w:r>
    </w:p>
    <w:p w:rsidR="0055477C" w:rsidRDefault="0052789C" w:rsidP="00832AC2">
      <w:pPr>
        <w:spacing w:line="240" w:lineRule="auto"/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Школьный дендрарий, насчитывающий 50 видов растений Амурской области, развивает интеллект учащихся и прививает любовь к родному краю. Здесь проводят уроки биологии и экологии, во время которых учащиеся знакомятся с представителями уссурийской тайги: береза плосколистная, </w:t>
      </w:r>
      <w:r w:rsidR="008D23E2">
        <w:rPr>
          <w:sz w:val="24"/>
          <w:szCs w:val="24"/>
        </w:rPr>
        <w:t xml:space="preserve">береза </w:t>
      </w:r>
      <w:proofErr w:type="spellStart"/>
      <w:r w:rsidR="008D23E2">
        <w:rPr>
          <w:sz w:val="24"/>
          <w:szCs w:val="24"/>
        </w:rPr>
        <w:t>даурская</w:t>
      </w:r>
      <w:proofErr w:type="spellEnd"/>
      <w:r w:rsidR="008D23E2">
        <w:rPr>
          <w:sz w:val="24"/>
          <w:szCs w:val="24"/>
        </w:rPr>
        <w:t xml:space="preserve">, осина Давида, черемуха азиатская, черемуха </w:t>
      </w:r>
      <w:proofErr w:type="spellStart"/>
      <w:r w:rsidR="008D23E2">
        <w:rPr>
          <w:sz w:val="24"/>
          <w:szCs w:val="24"/>
        </w:rPr>
        <w:t>Маака</w:t>
      </w:r>
      <w:proofErr w:type="spellEnd"/>
      <w:r w:rsidR="008D23E2">
        <w:rPr>
          <w:sz w:val="24"/>
          <w:szCs w:val="24"/>
        </w:rPr>
        <w:t xml:space="preserve">, шиповник морщинистый, лещина маньчжурская, ольха волосистая, </w:t>
      </w:r>
      <w:proofErr w:type="spellStart"/>
      <w:r w:rsidR="008D23E2">
        <w:rPr>
          <w:sz w:val="24"/>
          <w:szCs w:val="24"/>
        </w:rPr>
        <w:t>маакия</w:t>
      </w:r>
      <w:proofErr w:type="spellEnd"/>
      <w:r w:rsidR="008D23E2">
        <w:rPr>
          <w:sz w:val="24"/>
          <w:szCs w:val="24"/>
        </w:rPr>
        <w:t xml:space="preserve"> амурская и другие. Гордостью нашей школы являются редкие растения юга Амурской области: смородина </w:t>
      </w:r>
      <w:proofErr w:type="spellStart"/>
      <w:r w:rsidR="008D23E2">
        <w:rPr>
          <w:sz w:val="24"/>
          <w:szCs w:val="24"/>
        </w:rPr>
        <w:t>двуиглая</w:t>
      </w:r>
      <w:proofErr w:type="spellEnd"/>
      <w:r w:rsidR="008D23E2">
        <w:rPr>
          <w:sz w:val="24"/>
          <w:szCs w:val="24"/>
        </w:rPr>
        <w:t xml:space="preserve">, орех маньчжурский, </w:t>
      </w:r>
      <w:r w:rsidR="00634099">
        <w:rPr>
          <w:sz w:val="24"/>
          <w:szCs w:val="24"/>
        </w:rPr>
        <w:t>ясень маньчжурский, барбарис амурский, абрикос маньчжурский. В школьном дворе проводятся соревнования «Экологическая тропинка», «Экологический марафон», игры «Путешествие в страну Берендея» и другие.</w:t>
      </w:r>
    </w:p>
    <w:p w:rsidR="004A44B9" w:rsidRDefault="004A44B9" w:rsidP="00832AC2">
      <w:pPr>
        <w:spacing w:line="240" w:lineRule="auto"/>
        <w:ind w:left="-709"/>
        <w:rPr>
          <w:sz w:val="24"/>
          <w:szCs w:val="24"/>
        </w:rPr>
      </w:pPr>
      <w:proofErr w:type="spellStart"/>
      <w:r>
        <w:rPr>
          <w:sz w:val="24"/>
          <w:szCs w:val="24"/>
        </w:rPr>
        <w:t>Фитопарк</w:t>
      </w:r>
      <w:proofErr w:type="spellEnd"/>
      <w:r>
        <w:rPr>
          <w:sz w:val="24"/>
          <w:szCs w:val="24"/>
        </w:rPr>
        <w:t xml:space="preserve"> – участок, где собрана коллекция деревьев, кустарников, способствующих сохранению здоровья. Это сосна обыкновенная, облепиха, калина </w:t>
      </w:r>
      <w:proofErr w:type="spellStart"/>
      <w:r>
        <w:rPr>
          <w:sz w:val="24"/>
          <w:szCs w:val="24"/>
        </w:rPr>
        <w:t>Саржента</w:t>
      </w:r>
      <w:proofErr w:type="spellEnd"/>
      <w:r>
        <w:rPr>
          <w:sz w:val="24"/>
          <w:szCs w:val="24"/>
        </w:rPr>
        <w:t xml:space="preserve">, черемуха амурская, липа амурская, шиповник </w:t>
      </w:r>
      <w:proofErr w:type="spellStart"/>
      <w:r>
        <w:rPr>
          <w:sz w:val="24"/>
          <w:szCs w:val="24"/>
        </w:rPr>
        <w:t>даурский</w:t>
      </w:r>
      <w:proofErr w:type="spellEnd"/>
      <w:r>
        <w:rPr>
          <w:sz w:val="24"/>
          <w:szCs w:val="24"/>
        </w:rPr>
        <w:t>.</w:t>
      </w:r>
    </w:p>
    <w:p w:rsidR="004A44B9" w:rsidRDefault="00816A15" w:rsidP="00832AC2">
      <w:pPr>
        <w:spacing w:line="240" w:lineRule="auto"/>
        <w:ind w:left="-709"/>
        <w:rPr>
          <w:sz w:val="24"/>
          <w:szCs w:val="24"/>
        </w:rPr>
      </w:pPr>
      <w:r>
        <w:rPr>
          <w:sz w:val="24"/>
          <w:szCs w:val="24"/>
        </w:rPr>
        <w:t>Растения – наши молчаливые друзья и помощники, чудные  целители и врачеватели. Они дарят людям ничем не заменимый кислород, задерживают пыль, уменьшают воздействие городского шума.</w:t>
      </w:r>
    </w:p>
    <w:p w:rsidR="00816A15" w:rsidRDefault="00961CF6" w:rsidP="00832AC2">
      <w:pPr>
        <w:spacing w:line="240" w:lineRule="auto"/>
        <w:ind w:left="-709"/>
        <w:rPr>
          <w:sz w:val="24"/>
          <w:szCs w:val="24"/>
        </w:rPr>
      </w:pPr>
      <w:r>
        <w:rPr>
          <w:sz w:val="24"/>
          <w:szCs w:val="24"/>
        </w:rPr>
        <w:t>Свое оздоравливающе действие  растения проявляют путем выделения эфирных масел, которые действуют подобно гормонам, проникая в системы организма,</w:t>
      </w:r>
      <w:r w:rsidR="00DC39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влияя на эмоции и </w:t>
      </w:r>
      <w:r w:rsidR="00DC393D">
        <w:rPr>
          <w:sz w:val="24"/>
          <w:szCs w:val="24"/>
        </w:rPr>
        <w:t>физические</w:t>
      </w:r>
      <w:r>
        <w:rPr>
          <w:sz w:val="24"/>
          <w:szCs w:val="24"/>
        </w:rPr>
        <w:t xml:space="preserve"> реакции, регулируя их, активизируя защитные силы организма в борьбе</w:t>
      </w:r>
      <w:r w:rsidR="00DC393D">
        <w:rPr>
          <w:sz w:val="24"/>
          <w:szCs w:val="24"/>
        </w:rPr>
        <w:t xml:space="preserve"> против инфекционных заболеваний, стимулируя образования лейкоцитов в крови.</w:t>
      </w:r>
    </w:p>
    <w:p w:rsidR="00DC393D" w:rsidRDefault="00DC393D" w:rsidP="00832AC2">
      <w:pPr>
        <w:spacing w:line="240" w:lineRule="auto"/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В последние годы представления о воздействии запахов на человека оформились в новую науку – </w:t>
      </w:r>
      <w:proofErr w:type="spellStart"/>
      <w:r>
        <w:rPr>
          <w:sz w:val="24"/>
          <w:szCs w:val="24"/>
        </w:rPr>
        <w:t>араматологию</w:t>
      </w:r>
      <w:proofErr w:type="spellEnd"/>
      <w:r>
        <w:rPr>
          <w:sz w:val="24"/>
          <w:szCs w:val="24"/>
        </w:rPr>
        <w:t xml:space="preserve"> и ее прикладную ветвь – ароматерапию.</w:t>
      </w:r>
    </w:p>
    <w:p w:rsidR="00DC393D" w:rsidRDefault="00EF7C89" w:rsidP="00832AC2">
      <w:pPr>
        <w:spacing w:line="240" w:lineRule="auto"/>
        <w:ind w:left="-709"/>
        <w:rPr>
          <w:sz w:val="24"/>
          <w:szCs w:val="24"/>
        </w:rPr>
      </w:pPr>
      <w:r>
        <w:rPr>
          <w:sz w:val="24"/>
          <w:szCs w:val="24"/>
        </w:rPr>
        <w:t>Лучший источник полезных и гармоничных запахов – растения. Все цветы выделяют</w:t>
      </w:r>
      <w:r w:rsidR="00B20011">
        <w:rPr>
          <w:sz w:val="24"/>
          <w:szCs w:val="24"/>
        </w:rPr>
        <w:t xml:space="preserve"> фитонциды, которые губительно действуют на болезнетворные микробы. Поэтому большое внимание уделяется цветочно-декоративному отделу. Силами родителей завезены земля, песок, камни. Оформлена альпийская горка и уголок отдыха, который стал любимым местом не только школьников, но и жителей микрорайона. </w:t>
      </w:r>
      <w:r w:rsidR="00246EF4">
        <w:rPr>
          <w:sz w:val="24"/>
          <w:szCs w:val="24"/>
        </w:rPr>
        <w:t>А ведь многие наши ребята в течение года не бывают за пределами города, не общаются с природой. В связи с этим трудно переоценить значение этого участка школьного двора (Грибанова, 2003).</w:t>
      </w:r>
    </w:p>
    <w:p w:rsidR="00246EF4" w:rsidRDefault="00246EF4" w:rsidP="00832AC2">
      <w:pPr>
        <w:spacing w:line="240" w:lineRule="auto"/>
        <w:ind w:left="-709"/>
        <w:rPr>
          <w:sz w:val="24"/>
          <w:szCs w:val="24"/>
        </w:rPr>
      </w:pPr>
      <w:r>
        <w:rPr>
          <w:sz w:val="24"/>
          <w:szCs w:val="24"/>
        </w:rPr>
        <w:t>Отдел нравственного и патриотического воспитания – Аллея чести – заложена в честь выпускнико</w:t>
      </w:r>
      <w:r w:rsidR="008547B6">
        <w:rPr>
          <w:sz w:val="24"/>
          <w:szCs w:val="24"/>
        </w:rPr>
        <w:t xml:space="preserve">в нашей школы, известных в городе своими достижениями. Здесь собрана коллекция хвойных пород: лиственница, сосна, ель. Коллектив нашей школы убежден в том, что нравственное воспитание – это одно из слагаемых здоровья наших учащихся. </w:t>
      </w:r>
    </w:p>
    <w:p w:rsidR="008547B6" w:rsidRDefault="008547B6" w:rsidP="00832AC2">
      <w:pPr>
        <w:spacing w:line="240" w:lineRule="auto"/>
        <w:ind w:left="-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Итак, школьный двор – это составная часть </w:t>
      </w:r>
      <w:proofErr w:type="spellStart"/>
      <w:r>
        <w:rPr>
          <w:sz w:val="24"/>
          <w:szCs w:val="24"/>
        </w:rPr>
        <w:t>здоровьесберегающего</w:t>
      </w:r>
      <w:proofErr w:type="spellEnd"/>
      <w:r>
        <w:rPr>
          <w:sz w:val="24"/>
          <w:szCs w:val="24"/>
        </w:rPr>
        <w:t xml:space="preserve"> </w:t>
      </w:r>
      <w:r w:rsidR="00C65E85">
        <w:rPr>
          <w:sz w:val="24"/>
          <w:szCs w:val="24"/>
        </w:rPr>
        <w:t xml:space="preserve">пространства школы, основная задача которого – повышение эффективности </w:t>
      </w:r>
      <w:proofErr w:type="spellStart"/>
      <w:r w:rsidR="00C65E85">
        <w:rPr>
          <w:sz w:val="24"/>
          <w:szCs w:val="24"/>
        </w:rPr>
        <w:t>здоровьясбережения</w:t>
      </w:r>
      <w:proofErr w:type="spellEnd"/>
      <w:r w:rsidR="00C65E85">
        <w:rPr>
          <w:sz w:val="24"/>
          <w:szCs w:val="24"/>
        </w:rPr>
        <w:t xml:space="preserve"> с максимально возможным использованием индивидуального подхода к каждому учащемуся. </w:t>
      </w:r>
    </w:p>
    <w:p w:rsidR="00C65E85" w:rsidRDefault="00C65E85" w:rsidP="00C65E85">
      <w:pPr>
        <w:spacing w:line="240" w:lineRule="auto"/>
        <w:ind w:left="-709"/>
        <w:jc w:val="center"/>
        <w:rPr>
          <w:b/>
          <w:sz w:val="24"/>
          <w:szCs w:val="24"/>
        </w:rPr>
      </w:pPr>
      <w:r w:rsidRPr="00C65E85">
        <w:rPr>
          <w:b/>
          <w:sz w:val="24"/>
          <w:szCs w:val="24"/>
        </w:rPr>
        <w:t>ЛИТЕРАТУРА</w:t>
      </w:r>
    </w:p>
    <w:p w:rsidR="00C65E85" w:rsidRDefault="00C65E85" w:rsidP="00C65E85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Величковский</w:t>
      </w:r>
      <w:proofErr w:type="spellEnd"/>
      <w:r>
        <w:rPr>
          <w:sz w:val="24"/>
          <w:szCs w:val="24"/>
        </w:rPr>
        <w:t xml:space="preserve"> В.И., Кирпичев И.Т., </w:t>
      </w:r>
      <w:proofErr w:type="spellStart"/>
      <w:r>
        <w:rPr>
          <w:sz w:val="24"/>
          <w:szCs w:val="24"/>
        </w:rPr>
        <w:t>Суравегина</w:t>
      </w:r>
      <w:proofErr w:type="spellEnd"/>
      <w:r>
        <w:rPr>
          <w:sz w:val="24"/>
          <w:szCs w:val="24"/>
        </w:rPr>
        <w:t xml:space="preserve"> И</w:t>
      </w:r>
      <w:r w:rsidR="00951002">
        <w:rPr>
          <w:sz w:val="24"/>
          <w:szCs w:val="24"/>
        </w:rPr>
        <w:t>.Т. Здоровье человека и окружающая среда. М.: Новая школа, 1997</w:t>
      </w:r>
    </w:p>
    <w:p w:rsidR="004B5CF4" w:rsidRDefault="00951002" w:rsidP="00C65E85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Грибанова Н.А. некоторые итоги реализации программы «Здоровье» // Образование и здоровье: материалы конференции </w:t>
      </w:r>
      <w:proofErr w:type="spellStart"/>
      <w:r>
        <w:rPr>
          <w:sz w:val="24"/>
          <w:szCs w:val="24"/>
        </w:rPr>
        <w:t>ИПКиППК</w:t>
      </w:r>
      <w:proofErr w:type="spellEnd"/>
      <w:r>
        <w:rPr>
          <w:sz w:val="24"/>
          <w:szCs w:val="24"/>
        </w:rPr>
        <w:t xml:space="preserve"> Амурской области. Благовещенск:</w:t>
      </w:r>
      <w:r w:rsidR="004B5CF4">
        <w:rPr>
          <w:sz w:val="24"/>
          <w:szCs w:val="24"/>
        </w:rPr>
        <w:t xml:space="preserve"> Изд-во </w:t>
      </w:r>
      <w:proofErr w:type="spellStart"/>
      <w:r w:rsidR="004B5CF4">
        <w:rPr>
          <w:sz w:val="24"/>
          <w:szCs w:val="24"/>
        </w:rPr>
        <w:t>ИПКиППК</w:t>
      </w:r>
      <w:proofErr w:type="spellEnd"/>
      <w:r w:rsidR="004B5CF4">
        <w:rPr>
          <w:sz w:val="24"/>
          <w:szCs w:val="24"/>
        </w:rPr>
        <w:t>, 2003.</w:t>
      </w:r>
    </w:p>
    <w:p w:rsidR="004B5CF4" w:rsidRDefault="004B5CF4" w:rsidP="00C65E85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Мамедов Н.М., </w:t>
      </w:r>
      <w:proofErr w:type="spellStart"/>
      <w:r>
        <w:rPr>
          <w:sz w:val="24"/>
          <w:szCs w:val="24"/>
        </w:rPr>
        <w:t>Суравегина</w:t>
      </w:r>
      <w:proofErr w:type="spellEnd"/>
      <w:r>
        <w:rPr>
          <w:sz w:val="24"/>
          <w:szCs w:val="24"/>
        </w:rPr>
        <w:t xml:space="preserve"> И.Т., Глазачев С.Н. Основы общей экологии. М.: МДС, 1998.</w:t>
      </w:r>
    </w:p>
    <w:p w:rsidR="00951002" w:rsidRPr="00C65E85" w:rsidRDefault="004B5CF4" w:rsidP="00C65E85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Смирнов Н.К. </w:t>
      </w:r>
      <w:proofErr w:type="spellStart"/>
      <w:r>
        <w:rPr>
          <w:sz w:val="24"/>
          <w:szCs w:val="24"/>
        </w:rPr>
        <w:t>Здоровьесберегающие</w:t>
      </w:r>
      <w:proofErr w:type="spellEnd"/>
      <w:r>
        <w:rPr>
          <w:sz w:val="24"/>
          <w:szCs w:val="24"/>
        </w:rPr>
        <w:t xml:space="preserve"> образовательные технологии в современной школе. М.: АПК и ПРО, 2002.</w:t>
      </w:r>
      <w:bookmarkStart w:id="0" w:name="_GoBack"/>
      <w:bookmarkEnd w:id="0"/>
      <w:r w:rsidR="00951002">
        <w:rPr>
          <w:sz w:val="24"/>
          <w:szCs w:val="24"/>
        </w:rPr>
        <w:t xml:space="preserve"> </w:t>
      </w:r>
    </w:p>
    <w:sectPr w:rsidR="00951002" w:rsidRPr="00C65E85" w:rsidSect="00A72BEC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8198F"/>
    <w:multiLevelType w:val="hybridMultilevel"/>
    <w:tmpl w:val="72CECE2A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7FB6381A"/>
    <w:multiLevelType w:val="hybridMultilevel"/>
    <w:tmpl w:val="148A630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735"/>
    <w:rsid w:val="001579D0"/>
    <w:rsid w:val="00226367"/>
    <w:rsid w:val="00246EF4"/>
    <w:rsid w:val="00262281"/>
    <w:rsid w:val="002E2DF0"/>
    <w:rsid w:val="0034297F"/>
    <w:rsid w:val="004A44B9"/>
    <w:rsid w:val="004B5CF4"/>
    <w:rsid w:val="004D0DE5"/>
    <w:rsid w:val="004F13DA"/>
    <w:rsid w:val="0052789C"/>
    <w:rsid w:val="0054739A"/>
    <w:rsid w:val="0055477C"/>
    <w:rsid w:val="00634099"/>
    <w:rsid w:val="00741109"/>
    <w:rsid w:val="00752CC8"/>
    <w:rsid w:val="00816A15"/>
    <w:rsid w:val="00832AC2"/>
    <w:rsid w:val="008547B6"/>
    <w:rsid w:val="008D23E2"/>
    <w:rsid w:val="009030F2"/>
    <w:rsid w:val="00951002"/>
    <w:rsid w:val="00961CF6"/>
    <w:rsid w:val="00A72BEC"/>
    <w:rsid w:val="00B20011"/>
    <w:rsid w:val="00C65E85"/>
    <w:rsid w:val="00C87735"/>
    <w:rsid w:val="00C979C5"/>
    <w:rsid w:val="00DC393D"/>
    <w:rsid w:val="00E9592D"/>
    <w:rsid w:val="00EA5D23"/>
    <w:rsid w:val="00EE6840"/>
    <w:rsid w:val="00EF7C89"/>
    <w:rsid w:val="00F049D2"/>
    <w:rsid w:val="00F7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F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2014-02-28T03:53:00Z</dcterms:created>
  <dcterms:modified xsi:type="dcterms:W3CDTF">2014-03-01T12:31:00Z</dcterms:modified>
</cp:coreProperties>
</file>