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31" w:rsidRPr="001C4AC7" w:rsidRDefault="00656431" w:rsidP="001C4AC7">
      <w:pPr>
        <w:numPr>
          <w:ilvl w:val="0"/>
          <w:numId w:val="8"/>
        </w:numPr>
        <w:shd w:val="clear" w:color="auto" w:fill="F5F7E7"/>
        <w:spacing w:after="0" w:line="360" w:lineRule="auto"/>
        <w:ind w:left="0" w:firstLine="0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" w:hAnsi="Times" w:cs="Times"/>
          <w:color w:val="B9DFF5"/>
          <w:sz w:val="41"/>
          <w:szCs w:val="41"/>
          <w:lang w:eastAsia="ru-RU"/>
        </w:rPr>
        <w:t xml:space="preserve"> 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t xml:space="preserve"> 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МБОУ «Экимчанская СОШ»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Times New Roman" w:hAnsi="Times New Roman"/>
          <w:color w:val="000000"/>
          <w:lang w:eastAsia="ru-RU"/>
        </w:rPr>
        <w:t xml:space="preserve">План - конспект урока по физической культуре </w:t>
      </w:r>
      <w:r w:rsidRPr="001C4AC7">
        <w:rPr>
          <w:rFonts w:ascii="Times New Roman" w:hAnsi="Times New Roman"/>
          <w:color w:val="000000"/>
          <w:lang w:eastAsia="ru-RU"/>
        </w:rPr>
        <w:br/>
        <w:t>в 4 классе</w:t>
      </w:r>
      <w:r w:rsidRPr="001C4AC7">
        <w:rPr>
          <w:rFonts w:ascii="Arial" w:hAnsi="Arial" w:cs="Arial"/>
          <w:color w:val="000000"/>
          <w:sz w:val="34"/>
          <w:szCs w:val="34"/>
          <w:lang w:eastAsia="ru-RU"/>
        </w:rPr>
        <w:br/>
      </w:r>
      <w:r w:rsidRPr="001C4AC7">
        <w:rPr>
          <w:rFonts w:ascii="Times New Roman" w:hAnsi="Times New Roman"/>
          <w:color w:val="000000"/>
          <w:lang w:eastAsia="ru-RU"/>
        </w:rPr>
        <w:t>«Баскетбол»</w:t>
      </w:r>
    </w:p>
    <w:p w:rsidR="00656431" w:rsidRPr="001C4AC7" w:rsidRDefault="00656431" w:rsidP="001C4AC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 w:rsidRPr="001C4AC7">
        <w:rPr>
          <w:rFonts w:ascii="Times New Roman" w:hAnsi="Times New Roman"/>
          <w:color w:val="000000"/>
          <w:lang w:eastAsia="ru-RU"/>
        </w:rPr>
        <w:t>Подготовил</w:t>
      </w:r>
      <w:r>
        <w:rPr>
          <w:rFonts w:ascii="Times New Roman" w:hAnsi="Times New Roman"/>
          <w:color w:val="000000"/>
          <w:lang w:eastAsia="ru-RU"/>
        </w:rPr>
        <w:t>а</w:t>
      </w:r>
      <w:r w:rsidRPr="001C4AC7">
        <w:rPr>
          <w:rFonts w:ascii="Times New Roman" w:hAnsi="Times New Roman"/>
          <w:color w:val="000000"/>
          <w:lang w:eastAsia="ru-RU"/>
        </w:rPr>
        <w:t xml:space="preserve">: </w:t>
      </w:r>
    </w:p>
    <w:p w:rsidR="00656431" w:rsidRPr="001C4AC7" w:rsidRDefault="00656431" w:rsidP="001C4AC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 w:rsidRPr="001C4AC7">
        <w:rPr>
          <w:rFonts w:ascii="Times New Roman" w:hAnsi="Times New Roman"/>
          <w:color w:val="000000"/>
          <w:lang w:eastAsia="ru-RU"/>
        </w:rPr>
        <w:t>учитель физической культуры</w:t>
      </w:r>
    </w:p>
    <w:p w:rsidR="00656431" w:rsidRPr="001C4AC7" w:rsidRDefault="00656431" w:rsidP="001C4AC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Ивашко Елена Анатольевна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i/>
          <w:iCs/>
          <w:color w:val="000000"/>
          <w:lang w:eastAsia="ru-RU"/>
        </w:rPr>
        <w:t xml:space="preserve">Тема урока: </w:t>
      </w:r>
      <w:r w:rsidRPr="001C4AC7">
        <w:rPr>
          <w:rFonts w:ascii="Arial" w:hAnsi="Arial" w:cs="Arial"/>
          <w:color w:val="000000"/>
          <w:u w:val="single"/>
          <w:lang w:eastAsia="ru-RU"/>
        </w:rPr>
        <w:t>ПЕРЕДАЧИ МЯЧА В БАСКЕТБОЛЕ</w:t>
      </w:r>
    </w:p>
    <w:p w:rsidR="00656431" w:rsidRPr="001C4AC7" w:rsidRDefault="00656431" w:rsidP="001C4AC7">
      <w:pPr>
        <w:shd w:val="clear" w:color="auto" w:fill="FFFFFF"/>
        <w:spacing w:after="0" w:line="-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i/>
          <w:iCs/>
          <w:color w:val="000000"/>
          <w:lang w:eastAsia="ru-RU"/>
        </w:rPr>
        <w:t>Цель урока:</w:t>
      </w:r>
      <w:r w:rsidRPr="001C4AC7">
        <w:rPr>
          <w:rFonts w:ascii="Times New Roman" w:hAnsi="Times New Roman"/>
          <w:color w:val="000000"/>
          <w:lang w:eastAsia="ru-RU"/>
        </w:rPr>
        <w:t> Формирование двигательных умений передачи мяча от плеча в баскетболе.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Задачи урока: 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1C4AC7">
        <w:rPr>
          <w:rFonts w:ascii="Times New Roman" w:hAnsi="Times New Roman"/>
          <w:color w:val="000000"/>
          <w:lang w:eastAsia="ru-RU"/>
        </w:rPr>
        <w:t>  создать условия для обучения технике передачи мяча от плеча, совершенствовать ведение мяча на месте; в движении.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Воспитательные:</w:t>
      </w:r>
      <w:r w:rsidRPr="001C4AC7">
        <w:rPr>
          <w:rFonts w:ascii="Times New Roman" w:hAnsi="Times New Roman"/>
          <w:color w:val="000000"/>
          <w:lang w:eastAsia="ru-RU"/>
        </w:rPr>
        <w:t>  способствовать воспитанию трудолюбия, активности,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Times New Roman" w:hAnsi="Times New Roman"/>
          <w:color w:val="000000"/>
          <w:lang w:eastAsia="ru-RU"/>
        </w:rPr>
        <w:t>Развивающие: способствовать развитию координации, внимания, быстроты;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Оздоровительные:</w:t>
      </w:r>
      <w:r w:rsidRPr="001C4AC7">
        <w:rPr>
          <w:rFonts w:ascii="Times New Roman" w:hAnsi="Times New Roman"/>
          <w:color w:val="000000"/>
          <w:lang w:eastAsia="ru-RU"/>
        </w:rPr>
        <w:t> способствовать оздоровлению всех систем организма, укреплению вестибулярного аппарата, опорно-двигательного аппарата.</w:t>
      </w:r>
    </w:p>
    <w:p w:rsidR="00656431" w:rsidRPr="001C4AC7" w:rsidRDefault="00656431" w:rsidP="001C4AC7">
      <w:pPr>
        <w:shd w:val="clear" w:color="auto" w:fill="FFFFFF"/>
        <w:spacing w:after="0" w:line="-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i/>
          <w:iCs/>
          <w:color w:val="000000"/>
          <w:lang w:eastAsia="ru-RU"/>
        </w:rPr>
        <w:t>Планируемый результат:</w:t>
      </w:r>
      <w:r w:rsidRPr="001C4AC7">
        <w:rPr>
          <w:rFonts w:ascii="Times New Roman" w:hAnsi="Times New Roman"/>
          <w:color w:val="000000"/>
          <w:lang w:eastAsia="ru-RU"/>
        </w:rPr>
        <w:t> проявлять дисциплинированность, трудолюбие; умение активно включаться в общение со сверстниками; умение анализировать свои действия, исправлять ошибки при выполнении упражнения;  </w:t>
      </w:r>
    </w:p>
    <w:p w:rsidR="00656431" w:rsidRPr="001C4AC7" w:rsidRDefault="00656431" w:rsidP="001C4AC7">
      <w:pPr>
        <w:shd w:val="clear" w:color="auto" w:fill="FFFFFF"/>
        <w:spacing w:after="0" w:line="-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i/>
          <w:iCs/>
          <w:color w:val="000000"/>
          <w:lang w:eastAsia="ru-RU"/>
        </w:rPr>
        <w:t>Тип урока:</w:t>
      </w:r>
      <w:r w:rsidRPr="001C4AC7">
        <w:rPr>
          <w:rFonts w:ascii="Times New Roman" w:hAnsi="Times New Roman"/>
          <w:color w:val="000000"/>
          <w:lang w:eastAsia="ru-RU"/>
        </w:rPr>
        <w:t> обучающий</w:t>
      </w:r>
    </w:p>
    <w:p w:rsidR="00656431" w:rsidRPr="001C4AC7" w:rsidRDefault="00656431" w:rsidP="001C4AC7">
      <w:pPr>
        <w:shd w:val="clear" w:color="auto" w:fill="FFFFFF"/>
        <w:spacing w:after="0" w:line="-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i/>
          <w:iCs/>
          <w:color w:val="000000"/>
          <w:lang w:eastAsia="ru-RU"/>
        </w:rPr>
        <w:t>Метод проведения:</w:t>
      </w:r>
      <w:r w:rsidRPr="001C4AC7">
        <w:rPr>
          <w:rFonts w:ascii="Times New Roman" w:hAnsi="Times New Roman"/>
          <w:color w:val="000000"/>
          <w:lang w:eastAsia="ru-RU"/>
        </w:rPr>
        <w:t> фронтальный, групповой, индивидуальный, соревновательный.</w:t>
      </w:r>
    </w:p>
    <w:p w:rsidR="00656431" w:rsidRPr="001C4AC7" w:rsidRDefault="00656431" w:rsidP="001C4AC7">
      <w:pPr>
        <w:shd w:val="clear" w:color="auto" w:fill="FFFFFF"/>
        <w:spacing w:after="0" w:line="-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Arial" w:hAnsi="Arial" w:cs="Arial"/>
          <w:b/>
          <w:bCs/>
          <w:i/>
          <w:iCs/>
          <w:color w:val="000000"/>
          <w:lang w:eastAsia="ru-RU"/>
        </w:rPr>
        <w:t>Место проведения:</w:t>
      </w:r>
      <w:r w:rsidRPr="001C4AC7">
        <w:rPr>
          <w:rFonts w:ascii="Times New Roman" w:hAnsi="Times New Roman"/>
          <w:color w:val="000000"/>
          <w:lang w:eastAsia="ru-RU"/>
        </w:rPr>
        <w:t> спортивный зал</w:t>
      </w:r>
    </w:p>
    <w:p w:rsidR="00656431" w:rsidRPr="001C4AC7" w:rsidRDefault="00656431" w:rsidP="001C4AC7">
      <w:pPr>
        <w:shd w:val="clear" w:color="auto" w:fill="FFFFFF"/>
        <w:spacing w:line="-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Times New Roman" w:hAnsi="Times New Roman"/>
          <w:color w:val="000000"/>
          <w:lang w:eastAsia="ru-RU"/>
        </w:rPr>
        <w:t>Оборудование и инвентарь: баскетбольные мячи, 3 поворотные стойки, видеопроектор, ноутбук.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392"/>
        <w:gridCol w:w="3975"/>
        <w:gridCol w:w="945"/>
        <w:gridCol w:w="4105"/>
      </w:tblGrid>
      <w:tr w:rsidR="00656431" w:rsidRPr="008408BC" w:rsidTr="001C4AC7">
        <w:trPr>
          <w:tblCellSpacing w:w="0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bookmarkStart w:id="0" w:name="0"/>
            <w:bookmarkStart w:id="1" w:name="d0fa40bfe1636b948eabf0f8e53305351299b747"/>
            <w:bookmarkEnd w:id="0"/>
            <w:bookmarkEnd w:id="1"/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Содержание материала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Дозировка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Методические указания</w:t>
            </w:r>
          </w:p>
        </w:tc>
      </w:tr>
      <w:tr w:rsidR="00656431" w:rsidRPr="008408BC" w:rsidTr="001C4AC7">
        <w:trPr>
          <w:tblCellSpacing w:w="0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ПОДГОТОВИТЕЛЬНАЯ ЧАСТЬ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1)Построение, сдача рапорта, сообщение задач урока.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2) Строевые упражнения на месте (повороты нале_во 1-2,  напра_во 1-2,  круг_гом 1-2!)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«Налево в обход по залу шагом_марш!»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а) Упражнения в ходьбе: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обычная;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-  с хлопком руками спереди и сзади;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 на носках;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 на пятках;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б) Бег: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обычный;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с высоким подниманием бедра; 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 с захлестыванием голени;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приставными шагами левым боком, правым боком;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с изменением направления движения; 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 обычный.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«Шагом марш!, упражнения на восстановление дыхания», по ходу движения разбор  б/мячей.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в) Перестроение в три шеренги: «На 6, 3, на месте---рассчитайсь!»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3)ОРУ на месте с  б\мячом: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3.1 ИП: стойка ноги врозь, мяч в обеих руках внизу;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1-правую назад на носок, руки вверх, прогнулись;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2- И.П.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3-4 -то же, только другой ногой.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3.2. ИП: ноги врозь, руки с мячом вперед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1-2 – повороты вправо, мяч к груди.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3-4 – то же, в другую сторону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3.3.  ИП: широкая стойка, руки на пояс, мяч на полу перед собой; 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1- наклон вперед, взять мяч;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– стойка, руки с мячом вверх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– наклон вперед, мяч положить на пол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–И.П.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3.4- ИП: стойка, ноги шире плеч, руки с мячом вперед;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1-3- пружинящие выпады  вправо;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4-ИП. (То же влево.) 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4) Подводящие упражнения: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4.1. Вращение мяча вокруг талии, головы, ног (вправо, влево)</w:t>
            </w:r>
          </w:p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4.2. «Восьмерка» вокруг ног (влево, вправо)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4.3. «Радуга» руки в стороны мяч в правой руке.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24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2-3 мин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656431" w:rsidRPr="001C4AC7" w:rsidRDefault="00656431" w:rsidP="001C4AC7">
            <w:pPr>
              <w:spacing w:after="24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 мин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мин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3-4 раза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24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раза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656431" w:rsidRPr="001C4AC7" w:rsidRDefault="00656431" w:rsidP="001C4AC7">
            <w:pPr>
              <w:spacing w:after="24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 раза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раза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раз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10 раз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10 раз</w:t>
            </w:r>
          </w:p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раз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24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учащихся на урок, подготовка организма к предстоящим нагрузкам.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Обратить внимание на внешний вид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Одновременное, четкое выполнение упражнений.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Спина прямая, голову поднять.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Дистанция два шага.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Туловище не наклонять. 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Т.Б. при беге.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Руки согнуты в локтевом суставе перед собой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Руки сзади на тазобедренном суставе.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Положение тела «Стойка баскетболиста»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24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свистку поворот и бег в противоположном направлении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Руки на пояс, плечи развернуть, глубокий вдох----выдох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«6» -  6 шагов, «3» -  3 шага, «на месте» - стоят на месте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Ноги, руки прямые, прогнуться.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Руки на уровне плеч.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24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Ноги в коленях не сгибать, спина прямая.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24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Выпад глубже, спина прямая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Удержать мяч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Вращение, мяч не ронять</w:t>
            </w:r>
          </w:p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Перебрасывание, мяч не ронять</w:t>
            </w:r>
          </w:p>
        </w:tc>
      </w:tr>
      <w:tr w:rsidR="00656431" w:rsidRPr="008408BC" w:rsidTr="001C4AC7">
        <w:trPr>
          <w:tblCellSpacing w:w="0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ОСНОВНАЯ ЧАСТЬ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2) Обучить правильной технике передачи мяча от плеча: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А) демонстрация техники с помощью презентации; 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Б) показ движения в целом;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В) передачи мяча в тройках: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 правой, левой  рукой;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(анализ правильности выполнения упражнений)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2) Повторить технику ведения мяча на месте: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 левой рукой;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 правой рукой;</w:t>
            </w:r>
          </w:p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3) Эстафеты.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25-27 мин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15 мин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мин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 мин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Выполнение основных задач урока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Проверить правильное держание мяча. Выполнение упражнения на 3 счета. Проверка правильности держания мяча у стены – близко подойти к стене, локоть напротив плеча, предплечье касается стены под прямым углом, мяч у виска головы)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Следить за стойкой, избегать хлопков по мячу;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656431" w:rsidRPr="008408BC" w:rsidTr="001C4AC7">
        <w:trPr>
          <w:tblCellSpacing w:w="0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sz w:val="2"/>
                <w:szCs w:val="18"/>
                <w:lang w:eastAsia="ru-RU"/>
              </w:rPr>
            </w:pP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ЗАКЛЮЧИТЕЛЬНАЯ ЧАСТЬ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1)Игра “Минутка”. Все учащиеся построены в одну шеренгу. По сигналу учителя они закрывают глаза и отсчитывают одну минуту. Тот, кто считает, что минута истекла, делает шаг в перед. 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2)Построение, подведение итогов.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3)Домашнее задание: подготовить эстафеты с ведением и передач мяча.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3-5 мин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24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мин.</w:t>
            </w: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мин.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Восстановление организма, подведение итогов урока.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Перестроить класс  в одну шеренгу.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Игра на развитие временного ориентирования. Выделить учащихся точнее выполнивших это задание. </w:t>
            </w:r>
          </w:p>
          <w:p w:rsidR="00656431" w:rsidRPr="001C4AC7" w:rsidRDefault="00656431" w:rsidP="001C4A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56431" w:rsidRPr="001C4AC7" w:rsidRDefault="00656431" w:rsidP="001C4A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1C4A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Похвалить детей,  которые выполнили все поставленные задачи, выставление оценок, организованный выход из зала.</w:t>
            </w:r>
          </w:p>
        </w:tc>
      </w:tr>
    </w:tbl>
    <w:p w:rsidR="00656431" w:rsidRPr="001C4AC7" w:rsidRDefault="00656431" w:rsidP="001C4AC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 w:rsidRPr="001C4AC7">
        <w:rPr>
          <w:rFonts w:ascii="Times New Roman" w:hAnsi="Times New Roman"/>
          <w:color w:val="000000"/>
          <w:lang w:eastAsia="ru-RU"/>
        </w:rPr>
        <w:t>Приложение № 1</w:t>
      </w:r>
    </w:p>
    <w:p w:rsidR="00656431" w:rsidRPr="001C4AC7" w:rsidRDefault="00656431" w:rsidP="001C4AC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1C4AC7">
        <w:rPr>
          <w:rFonts w:ascii="Times New Roman" w:hAnsi="Times New Roman"/>
          <w:color w:val="000000"/>
          <w:lang w:eastAsia="ru-RU"/>
        </w:rPr>
        <w:t>Эстафеты</w:t>
      </w:r>
    </w:p>
    <w:p w:rsidR="00656431" w:rsidRPr="005F1B86" w:rsidRDefault="00656431" w:rsidP="005F1B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1.  </w:t>
      </w:r>
      <w:r w:rsidRPr="001C4AC7">
        <w:rPr>
          <w:rFonts w:ascii="Times New Roman" w:hAnsi="Times New Roman"/>
          <w:color w:val="000000"/>
          <w:lang w:eastAsia="ru-RU"/>
        </w:rPr>
        <w:t>Бег с ведение</w:t>
      </w:r>
      <w:r>
        <w:rPr>
          <w:rFonts w:ascii="Times New Roman" w:hAnsi="Times New Roman"/>
          <w:color w:val="000000"/>
          <w:lang w:eastAsia="ru-RU"/>
        </w:rPr>
        <w:t>м</w:t>
      </w:r>
      <w:r w:rsidRPr="001C4AC7">
        <w:rPr>
          <w:rFonts w:ascii="Times New Roman" w:hAnsi="Times New Roman"/>
          <w:color w:val="000000"/>
          <w:lang w:eastAsia="ru-RU"/>
        </w:rPr>
        <w:t xml:space="preserve"> мяча правой (левой) рукой вокруг стойки и обратно, передача мяча от плеча правой (левой) рукой от</w:t>
      </w:r>
      <w:r>
        <w:rPr>
          <w:rFonts w:ascii="Times New Roman" w:hAnsi="Times New Roman"/>
          <w:color w:val="000000"/>
          <w:lang w:eastAsia="ru-RU"/>
        </w:rPr>
        <w:t xml:space="preserve"> штрафной линии.</w:t>
      </w:r>
    </w:p>
    <w:p w:rsidR="00656431" w:rsidRPr="001C4AC7" w:rsidRDefault="00656431" w:rsidP="005F1B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hAnsi="Arial" w:cs="Arial"/>
          <w:color w:val="000000"/>
          <w:lang w:eastAsia="ru-RU"/>
        </w:rPr>
      </w:pPr>
      <w:r w:rsidRPr="001C4AC7">
        <w:rPr>
          <w:rFonts w:ascii="Times New Roman" w:hAnsi="Times New Roman"/>
          <w:color w:val="000000"/>
          <w:lang w:eastAsia="ru-RU"/>
        </w:rPr>
        <w:t xml:space="preserve"> Бег спиной вперед с ведение мяча правой (левой) рукой до лицевой волейбольной линии, поворот, передача мяча от стенки, бег лицом вперед с ведение мяча.</w:t>
      </w:r>
    </w:p>
    <w:p w:rsidR="00656431" w:rsidRPr="001C4AC7" w:rsidRDefault="00656431" w:rsidP="005F1B86">
      <w:pPr>
        <w:shd w:val="clear" w:color="auto" w:fill="F5F7E7"/>
        <w:spacing w:after="0" w:line="360" w:lineRule="auto"/>
        <w:ind w:left="300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656431" w:rsidRPr="001C4AC7" w:rsidRDefault="00656431" w:rsidP="005F1B8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</w:t>
      </w:r>
    </w:p>
    <w:p w:rsidR="00656431" w:rsidRPr="001C4AC7" w:rsidRDefault="00656431" w:rsidP="001C4A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noProof/>
          <w:lang w:eastAsia="ru-RU"/>
        </w:rPr>
      </w:r>
      <w:r w:rsidRPr="00B866E1">
        <w:rPr>
          <w:rFonts w:ascii="Arial" w:hAnsi="Arial" w:cs="Arial"/>
          <w:noProof/>
          <w:color w:val="000000"/>
          <w:lang w:eastAsia="ru-RU"/>
        </w:rPr>
        <w:pict>
          <v:rect id="AutoShape 3" o:spid="_x0000_s1026" alt="Описание: https://lh4.googleusercontent.com/wYSQ4gfA5pd_JZ9woys-KZ9pfZT0uagE92mfqB3kGsUDPPeWb1grdfeBmPH9J_sF1E9qPqwx7-zrduktLmj0xhl7DhppdohR_TFOedFZEQRx3LBXpcVL_T6b-69IK8MRnQ" style="width:112.2pt;height:18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" filled="f" stroked="f">
            <o:lock v:ext="edit" aspectratio="t"/>
            <w10:anchorlock/>
          </v:rect>
        </w:pict>
      </w:r>
      <w:r>
        <w:rPr>
          <w:noProof/>
          <w:lang w:eastAsia="ru-RU"/>
        </w:rPr>
      </w:r>
      <w:r w:rsidRPr="00B866E1">
        <w:rPr>
          <w:rFonts w:ascii="Arial" w:hAnsi="Arial" w:cs="Arial"/>
          <w:noProof/>
          <w:color w:val="000000"/>
          <w:lang w:eastAsia="ru-RU"/>
        </w:rPr>
        <w:pict>
          <v:rect id="AutoShape 4" o:spid="_x0000_s1027" alt="Описание: https://lh5.googleusercontent.com/M5e3LB4IuoQq1TtGsvgq6raKguGdX-zzzv-Yw2FO8B-eeF_3Dsd7c9zw1ONc233bSqbaoWjFQLVfvR8-g55TnWt3-VS0ducYTw7Bz78udPnGP-96LzgB28KtnvrEeuyKDQ" style="width:112.2pt;height:18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" filled="f" stroked="f">
            <o:lock v:ext="edit" aspectratio="t"/>
            <w10:anchorlock/>
          </v:rect>
        </w:pict>
      </w:r>
    </w:p>
    <w:p w:rsidR="00656431" w:rsidRPr="001C4AC7" w:rsidRDefault="00656431" w:rsidP="001C4A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hAnsi="Arial" w:cs="Arial"/>
          <w:color w:val="000000"/>
          <w:lang w:eastAsia="ru-RU"/>
        </w:rPr>
      </w:pPr>
      <w:r w:rsidRPr="001C4AC7">
        <w:rPr>
          <w:rFonts w:ascii="Times New Roman" w:hAnsi="Times New Roman"/>
          <w:color w:val="000000"/>
          <w:lang w:eastAsia="ru-RU"/>
        </w:rPr>
        <w:t>Бег спиной вперед с ведение мяча правой (левой) рукой до лицевой волейбольной линии, поворот, передача мяча от стенки, бег лицом вперед с ведение мяча.</w:t>
      </w:r>
    </w:p>
    <w:p w:rsidR="00656431" w:rsidRPr="001C4AC7" w:rsidRDefault="00656431" w:rsidP="001C4AC7">
      <w:pPr>
        <w:shd w:val="clear" w:color="auto" w:fill="F5F7E7"/>
        <w:spacing w:after="0" w:line="360" w:lineRule="auto"/>
        <w:ind w:left="300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656431" w:rsidRPr="001C4AC7" w:rsidRDefault="00656431" w:rsidP="001C4AC7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1C4AC7">
        <w:rPr>
          <w:rFonts w:ascii="Arial" w:hAnsi="Arial" w:cs="Arial"/>
          <w:color w:val="444444"/>
          <w:sz w:val="18"/>
          <w:szCs w:val="18"/>
          <w:lang w:eastAsia="ru-RU"/>
        </w:rPr>
        <w:t xml:space="preserve">  </w:t>
      </w:r>
    </w:p>
    <w:p w:rsidR="00656431" w:rsidRPr="001C4AC7" w:rsidRDefault="00656431" w:rsidP="001C4AC7">
      <w:pPr>
        <w:spacing w:line="360" w:lineRule="auto"/>
        <w:rPr>
          <w:rFonts w:ascii="Arial" w:hAnsi="Arial" w:cs="Arial"/>
          <w:color w:val="444444"/>
          <w:sz w:val="17"/>
          <w:szCs w:val="17"/>
          <w:lang w:eastAsia="ru-RU"/>
        </w:rPr>
      </w:pPr>
    </w:p>
    <w:p w:rsidR="00656431" w:rsidRPr="001C4AC7" w:rsidRDefault="00656431" w:rsidP="001C4AC7">
      <w:pPr>
        <w:spacing w:after="0" w:line="360" w:lineRule="auto"/>
        <w:rPr>
          <w:rFonts w:ascii="Arial" w:hAnsi="Arial" w:cs="Arial"/>
          <w:vanish/>
          <w:color w:val="444444"/>
          <w:sz w:val="17"/>
          <w:szCs w:val="17"/>
          <w:lang w:eastAsia="ru-RU"/>
        </w:rPr>
      </w:pPr>
      <w:r w:rsidRPr="001C4AC7">
        <w:rPr>
          <w:rFonts w:ascii="Arial" w:hAnsi="Arial" w:cs="Arial"/>
          <w:vanish/>
          <w:color w:val="444444"/>
          <w:sz w:val="17"/>
          <w:szCs w:val="17"/>
          <w:lang w:eastAsia="ru-RU"/>
        </w:rPr>
        <w:t xml:space="preserve">try { var yaCounter1334867 = new Ya.Metrika(1334867);} catch(e) { } </w:t>
      </w:r>
    </w:p>
    <w:p w:rsidR="00656431" w:rsidRPr="001C4AC7" w:rsidRDefault="00656431" w:rsidP="001C4AC7">
      <w:pPr>
        <w:spacing w:before="90" w:line="360" w:lineRule="auto"/>
        <w:rPr>
          <w:rFonts w:ascii="Arial" w:hAnsi="Arial" w:cs="Arial"/>
          <w:color w:val="444444"/>
          <w:sz w:val="17"/>
          <w:szCs w:val="17"/>
          <w:lang w:eastAsia="ru-RU"/>
        </w:rPr>
      </w:pPr>
      <w:r w:rsidRPr="008408BC">
        <w:rPr>
          <w:rFonts w:ascii="Arial" w:hAnsi="Arial" w:cs="Arial"/>
          <w:noProof/>
          <w:color w:val="444444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7" type="#_x0000_t75" alt="http://mc.yandex.ru/watch/1334867" style="width:.75pt;height:.75pt;visibility:visible">
            <v:imagedata r:id="rId5" o:title=""/>
          </v:shape>
        </w:pict>
      </w:r>
    </w:p>
    <w:p w:rsidR="00656431" w:rsidRPr="001C4AC7" w:rsidRDefault="00656431" w:rsidP="001C4AC7">
      <w:pPr>
        <w:spacing w:after="0" w:line="36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DC18C0">
        <w:rPr>
          <w:rFonts w:ascii="Arial" w:hAnsi="Arial" w:cs="Arial"/>
          <w:color w:val="444444"/>
          <w:sz w:val="18"/>
          <w:szCs w:val="18"/>
          <w:lang w:eastAsia="ru-RU"/>
        </w:rPr>
        <w:pict>
          <v:shape id="_x0000_i1028" type="#_x0000_t75" style="width:.75pt;height:.75pt">
            <v:imagedata r:id="rId6" o:title=""/>
          </v:shape>
        </w:pict>
      </w:r>
    </w:p>
    <w:p w:rsidR="00656431" w:rsidRDefault="00656431"/>
    <w:sectPr w:rsidR="00656431" w:rsidSect="00DC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7F7"/>
    <w:multiLevelType w:val="multilevel"/>
    <w:tmpl w:val="42F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1C4B0C"/>
    <w:multiLevelType w:val="multilevel"/>
    <w:tmpl w:val="A6F2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34732F"/>
    <w:multiLevelType w:val="multilevel"/>
    <w:tmpl w:val="42F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A26C42"/>
    <w:multiLevelType w:val="multilevel"/>
    <w:tmpl w:val="FD2C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B52623"/>
    <w:multiLevelType w:val="multilevel"/>
    <w:tmpl w:val="7D68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FE1AB5"/>
    <w:multiLevelType w:val="multilevel"/>
    <w:tmpl w:val="86666E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4D446D4C"/>
    <w:multiLevelType w:val="multilevel"/>
    <w:tmpl w:val="BCCE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582252"/>
    <w:multiLevelType w:val="multilevel"/>
    <w:tmpl w:val="A2BE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1260"/>
          </w:tabs>
          <w:ind w:left="126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AC7"/>
    <w:rsid w:val="001C4AC7"/>
    <w:rsid w:val="004B561E"/>
    <w:rsid w:val="005F1B86"/>
    <w:rsid w:val="00656431"/>
    <w:rsid w:val="008408BC"/>
    <w:rsid w:val="00B866E1"/>
    <w:rsid w:val="00DC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0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5171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5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5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5171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71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517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51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51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51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517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1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51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51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517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517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517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517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517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517048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7517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7517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517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517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51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51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51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517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517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51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751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517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517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7517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51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5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51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51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51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51711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5171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801</Words>
  <Characters>4568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2014-01-14T10:25:00Z</dcterms:created>
  <dcterms:modified xsi:type="dcterms:W3CDTF">2014-01-15T00:22:00Z</dcterms:modified>
</cp:coreProperties>
</file>