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27" w:rsidRDefault="00EC7E27" w:rsidP="00EC7E27">
      <w:r>
        <w:t>Рассмотрено:                                                                                 Согласовано:                                                                            Утверждено:</w:t>
      </w:r>
    </w:p>
    <w:p w:rsidR="00EC7E27" w:rsidRDefault="00EC7E27" w:rsidP="00EC7E27">
      <w:pPr>
        <w:ind w:hanging="360"/>
      </w:pPr>
      <w:r>
        <w:t>Руководитель МО естественн</w:t>
      </w:r>
      <w:proofErr w:type="gramStart"/>
      <w:r>
        <w:t>о-</w:t>
      </w:r>
      <w:proofErr w:type="gramEnd"/>
      <w:r>
        <w:t xml:space="preserve">                               Заместитель директора по УВР филиала                                Директор МОУ «</w:t>
      </w:r>
      <w:proofErr w:type="spellStart"/>
      <w:r>
        <w:t>Ерышовская</w:t>
      </w:r>
      <w:proofErr w:type="spellEnd"/>
      <w:r>
        <w:t xml:space="preserve"> </w:t>
      </w:r>
      <w:proofErr w:type="spellStart"/>
      <w:r>
        <w:t>сош</w:t>
      </w:r>
      <w:proofErr w:type="spellEnd"/>
    </w:p>
    <w:p w:rsidR="00EC7E27" w:rsidRDefault="00EC7E27" w:rsidP="00EC7E27">
      <w:pPr>
        <w:ind w:hanging="360"/>
      </w:pPr>
      <w:r>
        <w:t>научного цикла                                                           МОУ «</w:t>
      </w:r>
      <w:proofErr w:type="spellStart"/>
      <w:r>
        <w:t>Ерышовская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                                                          </w:t>
      </w:r>
      <w:proofErr w:type="spellStart"/>
      <w:r>
        <w:t>Ртищевского</w:t>
      </w:r>
      <w:proofErr w:type="spellEnd"/>
      <w:r>
        <w:t xml:space="preserve"> района</w:t>
      </w:r>
    </w:p>
    <w:p w:rsidR="00EC7E27" w:rsidRDefault="00EC7E27" w:rsidP="00EC7E27">
      <w:pPr>
        <w:ind w:hanging="360"/>
      </w:pPr>
      <w:r>
        <w:t xml:space="preserve">________/Воротнева Н.А./                                         </w:t>
      </w:r>
      <w:proofErr w:type="spellStart"/>
      <w:r>
        <w:t>Ртищевского</w:t>
      </w:r>
      <w:proofErr w:type="spellEnd"/>
      <w:r>
        <w:t xml:space="preserve"> района Саратовской                                           </w:t>
      </w:r>
      <w:proofErr w:type="spellStart"/>
      <w:proofErr w:type="gramStart"/>
      <w:r>
        <w:t>Саратовской</w:t>
      </w:r>
      <w:proofErr w:type="spellEnd"/>
      <w:proofErr w:type="gramEnd"/>
      <w:r>
        <w:t xml:space="preserve"> области»</w:t>
      </w:r>
    </w:p>
    <w:p w:rsidR="00EC7E27" w:rsidRDefault="00EC7E27" w:rsidP="00EC7E27">
      <w:pPr>
        <w:ind w:hanging="360"/>
      </w:pPr>
      <w:r>
        <w:t xml:space="preserve">Протокол №1 от « 28  » августа </w:t>
      </w:r>
      <w:smartTag w:uri="urn:schemas-microsoft-com:office:smarttags" w:element="metricconverter">
        <w:smartTagPr>
          <w:attr w:name="ProductID" w:val="2013 г"/>
        </w:smartTagPr>
        <w:r>
          <w:t>201</w:t>
        </w:r>
        <w:r w:rsidRPr="001F0BF2">
          <w:t xml:space="preserve">3 </w:t>
        </w:r>
        <w:r>
          <w:t>г</w:t>
        </w:r>
      </w:smartTag>
      <w:r>
        <w:t>.                       области» в с</w:t>
      </w:r>
      <w:proofErr w:type="gramStart"/>
      <w:r>
        <w:t>.К</w:t>
      </w:r>
      <w:proofErr w:type="gramEnd"/>
      <w:r>
        <w:t>аменка                                                                    __________/Березкина Л.А./</w:t>
      </w:r>
    </w:p>
    <w:p w:rsidR="00EC7E27" w:rsidRDefault="00EC7E27" w:rsidP="00EC7E27">
      <w:pPr>
        <w:ind w:hanging="360"/>
      </w:pPr>
      <w:r>
        <w:t xml:space="preserve">                                                                                       ________/Степанова Г.Н./                                                          Приказ №  </w:t>
      </w:r>
    </w:p>
    <w:p w:rsidR="00EC7E27" w:rsidRDefault="00EC7E27" w:rsidP="00EC7E27">
      <w:pPr>
        <w:ind w:hanging="360"/>
      </w:pPr>
      <w:r>
        <w:t xml:space="preserve">                                                                                       от «  30 »   августа  </w:t>
      </w:r>
      <w:smartTag w:uri="urn:schemas-microsoft-com:office:smarttags" w:element="metricconverter">
        <w:smartTagPr>
          <w:attr w:name="ProductID" w:val="2013 г"/>
        </w:smartTagPr>
        <w:r>
          <w:t>201</w:t>
        </w:r>
        <w:r w:rsidRPr="001F0BF2">
          <w:t xml:space="preserve">3 </w:t>
        </w:r>
        <w:r>
          <w:t>г</w:t>
        </w:r>
      </w:smartTag>
      <w:r>
        <w:t xml:space="preserve">.                                                                от «31»  августа </w:t>
      </w:r>
      <w:r w:rsidRPr="00E1135F">
        <w:t xml:space="preserve"> </w:t>
      </w:r>
      <w:r>
        <w:t>201</w:t>
      </w:r>
      <w:r w:rsidRPr="00E1135F">
        <w:t>3</w:t>
      </w:r>
      <w:r>
        <w:t xml:space="preserve">г.          </w:t>
      </w:r>
    </w:p>
    <w:p w:rsidR="00EC7E27" w:rsidRDefault="00EC7E27" w:rsidP="00EC7E27">
      <w:pPr>
        <w:ind w:hanging="360"/>
      </w:pPr>
    </w:p>
    <w:p w:rsidR="00EC7E27" w:rsidRDefault="00EC7E27" w:rsidP="00EC7E27">
      <w:pPr>
        <w:ind w:hanging="360"/>
        <w:jc w:val="center"/>
      </w:pPr>
    </w:p>
    <w:p w:rsidR="00EC7E27" w:rsidRDefault="00EC7E27" w:rsidP="00EC7E27">
      <w:pPr>
        <w:ind w:hanging="360"/>
        <w:jc w:val="center"/>
      </w:pPr>
    </w:p>
    <w:p w:rsidR="00EC7E27" w:rsidRDefault="00EC7E27" w:rsidP="00EC7E27">
      <w:pPr>
        <w:ind w:hanging="360"/>
        <w:jc w:val="center"/>
      </w:pPr>
    </w:p>
    <w:p w:rsidR="00EC7E27" w:rsidRDefault="00EC7E27" w:rsidP="00EC7E27">
      <w:pPr>
        <w:ind w:hanging="360"/>
        <w:jc w:val="center"/>
      </w:pPr>
    </w:p>
    <w:p w:rsidR="00EC7E27" w:rsidRPr="00523F80" w:rsidRDefault="00EC7E27" w:rsidP="00EC7E27">
      <w:pPr>
        <w:tabs>
          <w:tab w:val="left" w:pos="2925"/>
        </w:tabs>
        <w:jc w:val="center"/>
        <w:rPr>
          <w:b/>
          <w:sz w:val="32"/>
          <w:szCs w:val="32"/>
        </w:rPr>
      </w:pPr>
      <w:r>
        <w:t xml:space="preserve"> </w:t>
      </w:r>
    </w:p>
    <w:p w:rsidR="00EC7E27" w:rsidRPr="00BF5854" w:rsidRDefault="00EC7E27" w:rsidP="00EC7E27">
      <w:pPr>
        <w:jc w:val="center"/>
      </w:pPr>
    </w:p>
    <w:p w:rsidR="00EC7E27" w:rsidRDefault="00EC7E27" w:rsidP="00EC7E27">
      <w:pPr>
        <w:jc w:val="center"/>
        <w:rPr>
          <w:b/>
          <w:sz w:val="36"/>
          <w:szCs w:val="36"/>
        </w:rPr>
      </w:pPr>
      <w:r w:rsidRPr="001F0BF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Рабочая программа</w:t>
      </w:r>
      <w:r w:rsidRPr="001F0BF2">
        <w:rPr>
          <w:b/>
          <w:sz w:val="36"/>
          <w:szCs w:val="36"/>
        </w:rPr>
        <w:t xml:space="preserve"> </w:t>
      </w:r>
    </w:p>
    <w:p w:rsidR="00EC7E27" w:rsidRDefault="00EC7E27" w:rsidP="00EC7E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экологии </w:t>
      </w:r>
    </w:p>
    <w:p w:rsidR="00EC7E27" w:rsidRDefault="00EC7E27" w:rsidP="00EC7E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8 класс</w:t>
      </w:r>
    </w:p>
    <w:p w:rsidR="00EC7E27" w:rsidRDefault="00EC7E27" w:rsidP="00EC7E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Воротневой Натальи Андреевны</w:t>
      </w:r>
    </w:p>
    <w:p w:rsidR="00EC7E27" w:rsidRPr="00523F80" w:rsidRDefault="00EC7E27" w:rsidP="00EC7E27">
      <w:pPr>
        <w:tabs>
          <w:tab w:val="left" w:pos="2925"/>
        </w:tabs>
        <w:jc w:val="center"/>
        <w:rPr>
          <w:b/>
          <w:sz w:val="32"/>
          <w:szCs w:val="32"/>
        </w:rPr>
      </w:pPr>
    </w:p>
    <w:p w:rsidR="00EC7E27" w:rsidRPr="00523F80" w:rsidRDefault="00EC7E27" w:rsidP="00EC7E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C7E27" w:rsidRDefault="00EC7E27" w:rsidP="00EC7E27">
      <w:r>
        <w:rPr>
          <w:b/>
          <w:sz w:val="36"/>
          <w:szCs w:val="36"/>
        </w:rPr>
        <w:t xml:space="preserve"> </w:t>
      </w:r>
    </w:p>
    <w:p w:rsidR="00EC7E27" w:rsidRDefault="00EC7E27" w:rsidP="00EC7E27">
      <w:pPr>
        <w:jc w:val="center"/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                                 Принято на заседании</w:t>
      </w:r>
    </w:p>
    <w:p w:rsidR="00EC7E27" w:rsidRPr="00106127" w:rsidRDefault="00EC7E27" w:rsidP="00EC7E27">
      <w:pPr>
        <w:jc w:val="center"/>
      </w:pPr>
    </w:p>
    <w:p w:rsidR="00EC7E27" w:rsidRDefault="00EC7E27" w:rsidP="00EC7E2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педагогического совета</w:t>
      </w:r>
    </w:p>
    <w:p w:rsidR="00EC7E27" w:rsidRDefault="00EC7E27" w:rsidP="00EC7E2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протокол №1 от «29 »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</w:t>
      </w:r>
    </w:p>
    <w:p w:rsidR="00EC7E27" w:rsidRDefault="00EC7E27" w:rsidP="00EC7E27">
      <w:pPr>
        <w:jc w:val="center"/>
      </w:pPr>
    </w:p>
    <w:p w:rsidR="00EC7E27" w:rsidRDefault="00EC7E27" w:rsidP="00EC7E27">
      <w:pPr>
        <w:jc w:val="center"/>
      </w:pPr>
    </w:p>
    <w:p w:rsidR="00EC7E27" w:rsidRDefault="00EC7E27" w:rsidP="00EC7E27">
      <w:pPr>
        <w:jc w:val="center"/>
      </w:pPr>
    </w:p>
    <w:p w:rsidR="00EC7E27" w:rsidRDefault="00EC7E27" w:rsidP="00EC7E27">
      <w:pPr>
        <w:jc w:val="center"/>
      </w:pPr>
      <w:r>
        <w:t>2013 – 2014 учебный год</w:t>
      </w:r>
    </w:p>
    <w:p w:rsidR="00EC7E27" w:rsidRDefault="00EC7E27" w:rsidP="00EC7E27">
      <w:pPr>
        <w:jc w:val="center"/>
      </w:pPr>
    </w:p>
    <w:p w:rsidR="00EC7E27" w:rsidRPr="00BA2B90" w:rsidRDefault="00EC7E27" w:rsidP="00EC7E27">
      <w:pPr>
        <w:jc w:val="center"/>
      </w:pPr>
    </w:p>
    <w:p w:rsidR="00EC7E27" w:rsidRDefault="00EC7E27" w:rsidP="00EC7E27">
      <w:pPr>
        <w:jc w:val="center"/>
        <w:rPr>
          <w:b/>
          <w:sz w:val="24"/>
          <w:szCs w:val="24"/>
        </w:rPr>
      </w:pPr>
    </w:p>
    <w:p w:rsidR="00EC7E27" w:rsidRDefault="00EC7E27" w:rsidP="00EC7E27">
      <w:pPr>
        <w:jc w:val="center"/>
        <w:rPr>
          <w:b/>
          <w:sz w:val="24"/>
          <w:szCs w:val="24"/>
        </w:rPr>
      </w:pPr>
    </w:p>
    <w:p w:rsidR="00EC7E27" w:rsidRDefault="00EC7E27" w:rsidP="00EC7E27">
      <w:pPr>
        <w:jc w:val="center"/>
        <w:rPr>
          <w:b/>
          <w:sz w:val="24"/>
          <w:szCs w:val="24"/>
        </w:rPr>
      </w:pPr>
    </w:p>
    <w:p w:rsidR="00EC7E27" w:rsidRPr="006C57DA" w:rsidRDefault="00EC7E27" w:rsidP="00EC7E27">
      <w:pPr>
        <w:jc w:val="center"/>
        <w:rPr>
          <w:rFonts w:ascii="&amp;Àðàáèÿ" w:hAnsi="&amp;Àðàáèÿ"/>
          <w:sz w:val="24"/>
          <w:szCs w:val="24"/>
        </w:rPr>
      </w:pPr>
      <w:r w:rsidRPr="006C57DA">
        <w:rPr>
          <w:b/>
          <w:sz w:val="24"/>
          <w:szCs w:val="24"/>
        </w:rPr>
        <w:lastRenderedPageBreak/>
        <w:t>Пояснительная записка</w:t>
      </w:r>
    </w:p>
    <w:p w:rsidR="00EC7E27" w:rsidRPr="00B0692C" w:rsidRDefault="00EC7E27" w:rsidP="00EC7E27">
      <w:pPr>
        <w:pStyle w:val="a7"/>
        <w:rPr>
          <w:sz w:val="20"/>
          <w:szCs w:val="20"/>
        </w:rPr>
      </w:pPr>
      <w:r w:rsidRPr="00B0692C">
        <w:rPr>
          <w:sz w:val="20"/>
          <w:szCs w:val="20"/>
        </w:rPr>
        <w:t>Рабочая программа разработана на основе примерной  программы по экологии для общеобразовательных учреждений. (Издательский центр «</w:t>
      </w:r>
      <w:proofErr w:type="spellStart"/>
      <w:r w:rsidRPr="00B0692C">
        <w:rPr>
          <w:sz w:val="20"/>
          <w:szCs w:val="20"/>
        </w:rPr>
        <w:t>Вентана-Граф</w:t>
      </w:r>
      <w:proofErr w:type="spellEnd"/>
      <w:r w:rsidRPr="00B0692C">
        <w:rPr>
          <w:sz w:val="20"/>
          <w:szCs w:val="20"/>
        </w:rPr>
        <w:t xml:space="preserve">» для общеобразовательных учреждений, разработана авторским коллективом под руководством </w:t>
      </w:r>
      <w:proofErr w:type="spellStart"/>
      <w:r w:rsidRPr="00B0692C">
        <w:rPr>
          <w:sz w:val="20"/>
          <w:szCs w:val="20"/>
        </w:rPr>
        <w:t>проф.В.М.Константинова</w:t>
      </w:r>
      <w:proofErr w:type="spellEnd"/>
      <w:r w:rsidRPr="00B0692C">
        <w:rPr>
          <w:sz w:val="20"/>
          <w:szCs w:val="20"/>
        </w:rPr>
        <w:t>.).</w:t>
      </w:r>
    </w:p>
    <w:p w:rsidR="00EC7E27" w:rsidRPr="00B0692C" w:rsidRDefault="00EC7E27" w:rsidP="00EC7E27">
      <w:r w:rsidRPr="00B0692C">
        <w:t xml:space="preserve">Рабочая программа ориентирована на использование учебника:  Экология человека. Культура здоровья.  М.З.Федорова, </w:t>
      </w:r>
      <w:proofErr w:type="spellStart"/>
      <w:r w:rsidRPr="00B0692C">
        <w:t>В.С.Кучменко</w:t>
      </w:r>
      <w:proofErr w:type="spellEnd"/>
      <w:r w:rsidRPr="00B0692C">
        <w:t xml:space="preserve">, Т.П.Лукина  8 класс. – М.: </w:t>
      </w:r>
      <w:proofErr w:type="spellStart"/>
      <w:r w:rsidRPr="00B0692C">
        <w:t>Вентана-Граф</w:t>
      </w:r>
      <w:proofErr w:type="spellEnd"/>
      <w:r w:rsidRPr="00B0692C">
        <w:t xml:space="preserve">, 2011г.  </w:t>
      </w:r>
    </w:p>
    <w:p w:rsidR="00EC7E27" w:rsidRPr="00B0692C" w:rsidRDefault="00EC7E27" w:rsidP="00EC7E27">
      <w:r w:rsidRPr="00B0692C">
        <w:t xml:space="preserve">Согласно действующему Базисному учебному плану рабочая программа для 8-го класса предусматривает обучение экологии в объеме </w:t>
      </w:r>
      <w:r w:rsidRPr="00B0692C">
        <w:rPr>
          <w:b/>
        </w:rPr>
        <w:t>1</w:t>
      </w:r>
      <w:r w:rsidRPr="00B0692C">
        <w:t xml:space="preserve"> час в неделю, всего в год - </w:t>
      </w:r>
      <w:r w:rsidRPr="00B0692C">
        <w:rPr>
          <w:b/>
        </w:rPr>
        <w:t>34</w:t>
      </w:r>
      <w:r w:rsidRPr="00B0692C">
        <w:t xml:space="preserve"> часа.</w:t>
      </w:r>
    </w:p>
    <w:p w:rsidR="00EC7E27" w:rsidRPr="00B0692C" w:rsidRDefault="00EC7E27" w:rsidP="00EC7E27">
      <w:pPr>
        <w:tabs>
          <w:tab w:val="left" w:pos="10200"/>
        </w:tabs>
        <w:rPr>
          <w:b/>
        </w:rPr>
      </w:pPr>
      <w:r w:rsidRPr="00B0692C">
        <w:t xml:space="preserve">В рабочей программе нашли отражение цели и задачи изучения экологии на ступени основного общего образования. В ней   заложены возможности предусмотренного стандартом формирования у обучающихся </w:t>
      </w:r>
      <w:proofErr w:type="spellStart"/>
      <w:r w:rsidRPr="00B0692C">
        <w:t>общеучебных</w:t>
      </w:r>
      <w:proofErr w:type="spellEnd"/>
      <w:r w:rsidRPr="00B0692C">
        <w:t xml:space="preserve"> умений и навыков.</w:t>
      </w:r>
    </w:p>
    <w:p w:rsidR="00EC7E27" w:rsidRPr="00B0692C" w:rsidRDefault="00EC7E27" w:rsidP="00EC7E27">
      <w:pPr>
        <w:tabs>
          <w:tab w:val="left" w:pos="10200"/>
        </w:tabs>
        <w:jc w:val="both"/>
      </w:pPr>
      <w:r w:rsidRPr="00B0692C">
        <w:t xml:space="preserve">На уроках рассматриваются вопросы приспособления организма человека к различным экологическим условиям, а также влияния природных и антропогенных факторов на здоровье. Большое внимание уделяется основам здорового образа жизни. Раскрывается </w:t>
      </w:r>
      <w:proofErr w:type="spellStart"/>
      <w:r w:rsidRPr="00B0692C">
        <w:t>биосоциальная</w:t>
      </w:r>
      <w:proofErr w:type="spellEnd"/>
      <w:r w:rsidRPr="00B0692C">
        <w:t xml:space="preserve"> природа человека, определяется место человека в природе, раскрываются предмет и методы анатомии, физиологии и гигиены, приводится знакомство с </w:t>
      </w:r>
      <w:proofErr w:type="spellStart"/>
      <w:r w:rsidRPr="00B0692C">
        <w:t>разноуровневой</w:t>
      </w:r>
      <w:proofErr w:type="spellEnd"/>
      <w:r w:rsidRPr="00B0692C">
        <w:t xml:space="preserve"> организацией организма человека. На последних занятиях рассматриваются индивидуальное развитие человека, наследственные и приобретенные качества личности.  </w:t>
      </w:r>
    </w:p>
    <w:p w:rsidR="00EC7E27" w:rsidRPr="00B0692C" w:rsidRDefault="00EC7E27" w:rsidP="00EC7E27">
      <w:pPr>
        <w:tabs>
          <w:tab w:val="left" w:pos="10200"/>
        </w:tabs>
        <w:jc w:val="both"/>
      </w:pPr>
      <w:r w:rsidRPr="00B0692C">
        <w:t xml:space="preserve">Результаты обучения приведены в графе «Требования к уровню подготовки учащихся», которые сформулированы в деятельной форме и полностью соответствуют стандарту. </w:t>
      </w:r>
    </w:p>
    <w:p w:rsidR="00EC7E27" w:rsidRPr="00B0692C" w:rsidRDefault="00EC7E27" w:rsidP="00EC7E27">
      <w:pPr>
        <w:tabs>
          <w:tab w:val="left" w:pos="10200"/>
        </w:tabs>
        <w:jc w:val="both"/>
      </w:pPr>
      <w:r w:rsidRPr="00B0692C">
        <w:t xml:space="preserve">Для приобретения практических навыков и повышения уровня знаний в рабочую программу включены лабораторные работы по оценке функционального состояния организма, которые помогут выработать программу сохранения и укрепления здоровья. Материалы по проектной деятельности позволят разнообразить формы организации учебного процесса, расширить рамки учебного предмета. </w:t>
      </w:r>
    </w:p>
    <w:p w:rsidR="00EC7E27" w:rsidRPr="00B0692C" w:rsidRDefault="00EC7E27" w:rsidP="00EC7E27">
      <w:pPr>
        <w:tabs>
          <w:tab w:val="left" w:pos="10200"/>
        </w:tabs>
        <w:jc w:val="both"/>
      </w:pPr>
      <w:r w:rsidRPr="00B0692C">
        <w:t xml:space="preserve"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EC7E27" w:rsidRPr="00B0692C" w:rsidRDefault="00EC7E27" w:rsidP="00EC7E27">
      <w:r w:rsidRPr="00B0692C">
        <w:t xml:space="preserve"> </w:t>
      </w:r>
    </w:p>
    <w:p w:rsidR="00EC7E27" w:rsidRPr="006C57DA" w:rsidRDefault="00EC7E27" w:rsidP="00EC7E27">
      <w:pPr>
        <w:jc w:val="center"/>
        <w:rPr>
          <w:b/>
          <w:sz w:val="24"/>
          <w:szCs w:val="24"/>
        </w:rPr>
      </w:pPr>
      <w:proofErr w:type="spellStart"/>
      <w:proofErr w:type="gramStart"/>
      <w:r w:rsidRPr="006C57DA">
        <w:rPr>
          <w:b/>
          <w:sz w:val="24"/>
          <w:szCs w:val="24"/>
        </w:rPr>
        <w:t>Учебно</w:t>
      </w:r>
      <w:proofErr w:type="spellEnd"/>
      <w:r w:rsidRPr="006C57DA">
        <w:rPr>
          <w:b/>
          <w:sz w:val="24"/>
          <w:szCs w:val="24"/>
        </w:rPr>
        <w:t xml:space="preserve"> – тематическое</w:t>
      </w:r>
      <w:proofErr w:type="gramEnd"/>
      <w:r w:rsidRPr="006C57DA">
        <w:rPr>
          <w:b/>
          <w:sz w:val="24"/>
          <w:szCs w:val="24"/>
        </w:rPr>
        <w:t xml:space="preserve"> планирование</w:t>
      </w:r>
    </w:p>
    <w:p w:rsidR="00EC7E27" w:rsidRPr="006C57DA" w:rsidRDefault="00EC7E27" w:rsidP="00EC7E27">
      <w:pPr>
        <w:rPr>
          <w:b/>
          <w:sz w:val="24"/>
          <w:szCs w:val="24"/>
        </w:rPr>
      </w:pPr>
    </w:p>
    <w:p w:rsidR="00EC7E27" w:rsidRPr="006C57DA" w:rsidRDefault="00EC7E27" w:rsidP="00EC7E27">
      <w:pPr>
        <w:rPr>
          <w:sz w:val="24"/>
          <w:szCs w:val="24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9524"/>
        <w:gridCol w:w="4307"/>
        <w:gridCol w:w="30"/>
      </w:tblGrid>
      <w:tr w:rsidR="00EC7E27" w:rsidRPr="006C57DA" w:rsidTr="004C6244">
        <w:trPr>
          <w:cantSplit/>
          <w:trHeight w:val="72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27" w:rsidRPr="006C57DA" w:rsidRDefault="00EC7E27" w:rsidP="004C6244">
            <w:pPr>
              <w:jc w:val="center"/>
              <w:rPr>
                <w:b/>
                <w:sz w:val="24"/>
                <w:szCs w:val="24"/>
              </w:rPr>
            </w:pPr>
            <w:r w:rsidRPr="006C57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27" w:rsidRPr="006C57DA" w:rsidRDefault="00EC7E27" w:rsidP="004C6244">
            <w:pPr>
              <w:rPr>
                <w:b/>
                <w:sz w:val="24"/>
                <w:szCs w:val="24"/>
              </w:rPr>
            </w:pPr>
            <w:r w:rsidRPr="006C57DA">
              <w:rPr>
                <w:b/>
                <w:sz w:val="24"/>
                <w:szCs w:val="24"/>
              </w:rPr>
              <w:t xml:space="preserve">           Наименование  темы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27" w:rsidRPr="006C57DA" w:rsidRDefault="00EC7E27" w:rsidP="004C6244">
            <w:pPr>
              <w:rPr>
                <w:b/>
                <w:sz w:val="24"/>
                <w:szCs w:val="24"/>
              </w:rPr>
            </w:pPr>
            <w:r w:rsidRPr="006C57DA">
              <w:rPr>
                <w:b/>
                <w:sz w:val="24"/>
                <w:szCs w:val="24"/>
              </w:rPr>
              <w:t>Количество  ч</w:t>
            </w:r>
            <w:r w:rsidRPr="006C57DA">
              <w:rPr>
                <w:b/>
                <w:sz w:val="24"/>
                <w:szCs w:val="24"/>
              </w:rPr>
              <w:t>а</w:t>
            </w:r>
            <w:r w:rsidRPr="006C57DA">
              <w:rPr>
                <w:b/>
                <w:sz w:val="24"/>
                <w:szCs w:val="24"/>
              </w:rPr>
              <w:t>сов</w:t>
            </w:r>
          </w:p>
        </w:tc>
      </w:tr>
      <w:tr w:rsidR="00EC7E27" w:rsidRPr="00385A61" w:rsidTr="004C6244">
        <w:trPr>
          <w:gridAfter w:val="1"/>
          <w:wAfter w:w="10" w:type="pct"/>
          <w:trHeight w:val="5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27" w:rsidRPr="006C57DA" w:rsidRDefault="00EC7E27" w:rsidP="004C6244">
            <w:pPr>
              <w:jc w:val="center"/>
            </w:pPr>
            <w:r w:rsidRPr="006C57DA">
              <w:t>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27" w:rsidRPr="006C57DA" w:rsidRDefault="00EC7E27" w:rsidP="004C6244">
            <w:pPr>
              <w:jc w:val="center"/>
            </w:pPr>
            <w:r w:rsidRPr="006C57DA">
              <w:t xml:space="preserve"> Введение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27" w:rsidRPr="006C57DA" w:rsidRDefault="00EC7E27" w:rsidP="004C6244">
            <w:pPr>
              <w:jc w:val="center"/>
              <w:rPr>
                <w:b/>
              </w:rPr>
            </w:pPr>
            <w:r w:rsidRPr="006C57DA">
              <w:rPr>
                <w:b/>
              </w:rPr>
              <w:t>1</w:t>
            </w:r>
          </w:p>
        </w:tc>
      </w:tr>
      <w:tr w:rsidR="00EC7E27" w:rsidRPr="00385A61" w:rsidTr="004C6244">
        <w:trPr>
          <w:gridAfter w:val="1"/>
          <w:wAfter w:w="10" w:type="pct"/>
          <w:trHeight w:val="58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27" w:rsidRPr="006C57DA" w:rsidRDefault="00EC7E27" w:rsidP="004C6244">
            <w:pPr>
              <w:jc w:val="center"/>
            </w:pPr>
            <w:r w:rsidRPr="006C57DA">
              <w:t>2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27" w:rsidRPr="006C57DA" w:rsidRDefault="00EC7E27" w:rsidP="004C6244">
            <w:pPr>
              <w:jc w:val="center"/>
            </w:pPr>
            <w:r w:rsidRPr="006C57DA">
              <w:t xml:space="preserve"> Окружающая среда и здоровье человека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27" w:rsidRPr="006C57DA" w:rsidRDefault="00EC7E27" w:rsidP="004C6244">
            <w:pPr>
              <w:jc w:val="center"/>
              <w:rPr>
                <w:b/>
              </w:rPr>
            </w:pPr>
            <w:r w:rsidRPr="006C57DA">
              <w:rPr>
                <w:b/>
              </w:rPr>
              <w:t>7</w:t>
            </w:r>
          </w:p>
        </w:tc>
      </w:tr>
      <w:tr w:rsidR="00EC7E27" w:rsidRPr="00385A61" w:rsidTr="004C6244">
        <w:trPr>
          <w:gridAfter w:val="1"/>
          <w:wAfter w:w="10" w:type="pct"/>
          <w:trHeight w:val="65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27" w:rsidRPr="006C57DA" w:rsidRDefault="00EC7E27" w:rsidP="004C6244">
            <w:pPr>
              <w:jc w:val="center"/>
            </w:pPr>
            <w:r w:rsidRPr="006C57DA">
              <w:t>3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27" w:rsidRPr="006C57DA" w:rsidRDefault="00EC7E27" w:rsidP="004C6244">
            <w:pPr>
              <w:jc w:val="center"/>
            </w:pPr>
            <w:r w:rsidRPr="006C57DA">
              <w:t xml:space="preserve"> Влияние факторов среды на системы органов.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27" w:rsidRPr="006C57DA" w:rsidRDefault="00EC7E27" w:rsidP="004C6244">
            <w:pPr>
              <w:jc w:val="center"/>
              <w:rPr>
                <w:b/>
              </w:rPr>
            </w:pPr>
            <w:r w:rsidRPr="006C57DA">
              <w:rPr>
                <w:b/>
              </w:rPr>
              <w:t>22</w:t>
            </w:r>
          </w:p>
        </w:tc>
      </w:tr>
      <w:tr w:rsidR="00EC7E27" w:rsidRPr="006C57DA" w:rsidTr="004C6244">
        <w:trPr>
          <w:gridAfter w:val="1"/>
          <w:wAfter w:w="10" w:type="pct"/>
          <w:trHeight w:val="65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27" w:rsidRPr="006C57DA" w:rsidRDefault="00EC7E27" w:rsidP="004C6244">
            <w:pPr>
              <w:jc w:val="center"/>
            </w:pPr>
            <w:r w:rsidRPr="006C57DA">
              <w:lastRenderedPageBreak/>
              <w:t>4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27" w:rsidRPr="006C57DA" w:rsidRDefault="00EC7E27" w:rsidP="004C6244">
            <w:pPr>
              <w:jc w:val="center"/>
            </w:pPr>
            <w:r w:rsidRPr="006C57DA">
              <w:t>Репродуктивное здоровье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27" w:rsidRPr="006C57DA" w:rsidRDefault="00EC7E27" w:rsidP="004C6244">
            <w:pPr>
              <w:jc w:val="center"/>
              <w:rPr>
                <w:b/>
              </w:rPr>
            </w:pPr>
            <w:r w:rsidRPr="006C57DA">
              <w:rPr>
                <w:b/>
              </w:rPr>
              <w:t>4</w:t>
            </w:r>
          </w:p>
        </w:tc>
      </w:tr>
      <w:tr w:rsidR="00EC7E27" w:rsidRPr="006C57DA" w:rsidTr="004C6244">
        <w:trPr>
          <w:gridAfter w:val="1"/>
          <w:wAfter w:w="10" w:type="pct"/>
          <w:trHeight w:val="65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27" w:rsidRPr="006C57DA" w:rsidRDefault="00EC7E27" w:rsidP="004C6244">
            <w:pPr>
              <w:jc w:val="center"/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27" w:rsidRPr="006C57DA" w:rsidRDefault="00EC7E27" w:rsidP="004C6244">
            <w:r w:rsidRPr="006C57DA">
              <w:t xml:space="preserve"> 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27" w:rsidRPr="006C57DA" w:rsidRDefault="00EC7E27" w:rsidP="004C6244">
            <w:pPr>
              <w:jc w:val="center"/>
              <w:rPr>
                <w:b/>
              </w:rPr>
            </w:pPr>
          </w:p>
        </w:tc>
      </w:tr>
      <w:tr w:rsidR="00EC7E27" w:rsidRPr="006C57DA" w:rsidTr="004C6244">
        <w:trPr>
          <w:gridAfter w:val="1"/>
          <w:wAfter w:w="10" w:type="pct"/>
          <w:trHeight w:val="65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27" w:rsidRPr="006C57DA" w:rsidRDefault="00EC7E27" w:rsidP="004C6244">
            <w:pPr>
              <w:jc w:val="center"/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27" w:rsidRPr="006C57DA" w:rsidRDefault="00EC7E27" w:rsidP="004C6244">
            <w:pPr>
              <w:jc w:val="center"/>
              <w:rPr>
                <w:b/>
              </w:rPr>
            </w:pPr>
            <w:r w:rsidRPr="006C57DA">
              <w:rPr>
                <w:b/>
              </w:rPr>
              <w:t>ВСЕГО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27" w:rsidRPr="006C57DA" w:rsidRDefault="00EC7E27" w:rsidP="004C6244">
            <w:pPr>
              <w:jc w:val="center"/>
              <w:rPr>
                <w:b/>
              </w:rPr>
            </w:pPr>
            <w:r w:rsidRPr="006C57DA">
              <w:rPr>
                <w:b/>
              </w:rPr>
              <w:t>34</w:t>
            </w:r>
          </w:p>
        </w:tc>
      </w:tr>
    </w:tbl>
    <w:p w:rsidR="00EC7E27" w:rsidRDefault="00EC7E27" w:rsidP="00EC7E27">
      <w:pPr>
        <w:tabs>
          <w:tab w:val="left" w:pos="2430"/>
        </w:tabs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ab/>
      </w:r>
    </w:p>
    <w:p w:rsidR="00EC7E27" w:rsidRPr="00BA2B90" w:rsidRDefault="00EC7E27" w:rsidP="00EC7E27">
      <w:pPr>
        <w:jc w:val="center"/>
        <w:rPr>
          <w:b/>
          <w:bCs/>
          <w:color w:val="000000"/>
          <w:sz w:val="24"/>
          <w:szCs w:val="24"/>
        </w:rPr>
      </w:pPr>
      <w:r w:rsidRPr="006C57DA">
        <w:rPr>
          <w:b/>
          <w:bCs/>
          <w:color w:val="000000"/>
          <w:sz w:val="24"/>
          <w:szCs w:val="24"/>
        </w:rPr>
        <w:t>Содержание тем учебного курса</w:t>
      </w:r>
    </w:p>
    <w:p w:rsidR="00EC7E27" w:rsidRPr="00A46256" w:rsidRDefault="00EC7E27" w:rsidP="00EC7E27">
      <w:pPr>
        <w:jc w:val="center"/>
        <w:rPr>
          <w:b/>
          <w:bCs/>
          <w:color w:val="000000"/>
        </w:rPr>
      </w:pPr>
      <w:r w:rsidRPr="00A46256">
        <w:rPr>
          <w:b/>
          <w:bCs/>
          <w:color w:val="000000"/>
        </w:rPr>
        <w:t>Введение (1ч.)</w:t>
      </w:r>
    </w:p>
    <w:p w:rsidR="00EC7E27" w:rsidRDefault="00EC7E27" w:rsidP="00EC7E27">
      <w:pPr>
        <w:rPr>
          <w:bCs/>
          <w:color w:val="000000"/>
        </w:rPr>
      </w:pPr>
      <w:r>
        <w:rPr>
          <w:bCs/>
          <w:color w:val="000000"/>
        </w:rPr>
        <w:t>Здоровье человека как мировая проблема. Факторы здоровья человека. Глобальная проблема сохранения здоровья человека. Ответственность каждого за своё здоровье и здоровье окружающих.</w:t>
      </w:r>
    </w:p>
    <w:p w:rsidR="00EC7E27" w:rsidRPr="00A46256" w:rsidRDefault="00EC7E27" w:rsidP="00EC7E27">
      <w:pPr>
        <w:jc w:val="center"/>
        <w:rPr>
          <w:b/>
          <w:bCs/>
          <w:color w:val="000000"/>
        </w:rPr>
      </w:pPr>
      <w:r w:rsidRPr="00A46256">
        <w:rPr>
          <w:b/>
          <w:bCs/>
          <w:color w:val="000000"/>
        </w:rPr>
        <w:t xml:space="preserve"> Окружающая среда и здоровье человека. (7ч.)</w:t>
      </w:r>
    </w:p>
    <w:p w:rsidR="00EC7E27" w:rsidRDefault="00EC7E27" w:rsidP="00EC7E27">
      <w:r>
        <w:rPr>
          <w:bCs/>
          <w:color w:val="000000"/>
        </w:rPr>
        <w:t xml:space="preserve">Человек как часть живой природы. Место человека в системе органического мира. </w:t>
      </w:r>
      <w:r>
        <w:t>История развития представлений о здоровом образе жизни</w:t>
      </w:r>
      <w:r>
        <w:rPr>
          <w:bCs/>
          <w:color w:val="000000"/>
        </w:rPr>
        <w:t xml:space="preserve"> Черты сходства и различия человека и человекообразных обезьян. </w:t>
      </w:r>
      <w:r>
        <w:t xml:space="preserve">Влияние климатических факторов на здоровье.  </w:t>
      </w:r>
    </w:p>
    <w:p w:rsidR="00EC7E27" w:rsidRPr="00BA2B90" w:rsidRDefault="00EC7E27" w:rsidP="00EC7E27">
      <w:pPr>
        <w:rPr>
          <w:bCs/>
          <w:color w:val="000000"/>
        </w:rPr>
      </w:pPr>
      <w:r>
        <w:rPr>
          <w:bCs/>
          <w:color w:val="000000"/>
        </w:rPr>
        <w:t xml:space="preserve"> Природная среда – фактор здоровья. Адаптация человека к </w:t>
      </w:r>
      <w:proofErr w:type="gramStart"/>
      <w:r>
        <w:rPr>
          <w:bCs/>
          <w:color w:val="000000"/>
        </w:rPr>
        <w:t>природной</w:t>
      </w:r>
      <w:proofErr w:type="gramEnd"/>
      <w:r>
        <w:rPr>
          <w:bCs/>
          <w:color w:val="000000"/>
        </w:rPr>
        <w:t xml:space="preserve">  </w:t>
      </w:r>
    </w:p>
    <w:p w:rsidR="00EC7E27" w:rsidRPr="00BA2B90" w:rsidRDefault="00EC7E27" w:rsidP="00EC7E27">
      <w:pPr>
        <w:jc w:val="center"/>
        <w:rPr>
          <w:b/>
          <w:bCs/>
          <w:color w:val="000000"/>
        </w:rPr>
      </w:pPr>
      <w:r w:rsidRPr="00A46256">
        <w:rPr>
          <w:b/>
        </w:rPr>
        <w:t>Влияние факторов среды на системы органов.</w:t>
      </w:r>
      <w:r>
        <w:rPr>
          <w:b/>
        </w:rPr>
        <w:t xml:space="preserve"> (22ч)</w:t>
      </w:r>
    </w:p>
    <w:p w:rsidR="00EC7E27" w:rsidRDefault="00EC7E27" w:rsidP="00EC7E27">
      <w:r>
        <w:t xml:space="preserve">Вредные привычки. Условия правильного формирования </w:t>
      </w:r>
      <w:proofErr w:type="spellStart"/>
      <w:proofErr w:type="gramStart"/>
      <w:r>
        <w:t>опорно</w:t>
      </w:r>
      <w:proofErr w:type="spellEnd"/>
      <w:r>
        <w:t xml:space="preserve"> - двигательной</w:t>
      </w:r>
      <w:proofErr w:type="gramEnd"/>
      <w:r>
        <w:t xml:space="preserve"> активности.</w:t>
      </w:r>
      <w:r w:rsidRPr="00173E15">
        <w:t xml:space="preserve"> </w:t>
      </w:r>
      <w:r>
        <w:t>Иммунитет и здоровье человека.</w:t>
      </w:r>
    </w:p>
    <w:p w:rsidR="00EC7E27" w:rsidRDefault="00EC7E27" w:rsidP="00EC7E27">
      <w:r>
        <w:t>Условия полноценного развития системы кровообращения, профилактика нарушений.</w:t>
      </w:r>
      <w:r w:rsidRPr="00173E15">
        <w:t xml:space="preserve"> </w:t>
      </w:r>
      <w:r w:rsidRPr="003F4213">
        <w:t>Правильное дыхание</w:t>
      </w:r>
      <w:r>
        <w:t>.</w:t>
      </w:r>
      <w:r w:rsidRPr="00173E15">
        <w:t xml:space="preserve"> </w:t>
      </w:r>
      <w:r>
        <w:t>Пища. Питательные вещества и природные пищевые компоненты – важный экологический фактор.</w:t>
      </w:r>
      <w:r w:rsidRPr="00173E15">
        <w:t xml:space="preserve"> </w:t>
      </w:r>
      <w:r>
        <w:t>Воздействие солнечных лучей на кожу.</w:t>
      </w:r>
    </w:p>
    <w:p w:rsidR="00EC7E27" w:rsidRDefault="00EC7E27" w:rsidP="00EC7E27">
      <w:r>
        <w:t>Температура окружа</w:t>
      </w:r>
      <w:r w:rsidRPr="003F4213">
        <w:t>ющей среды и участие кожи в терморегуляции</w:t>
      </w:r>
      <w:r>
        <w:t>.</w:t>
      </w:r>
      <w:r w:rsidRPr="00173E15">
        <w:t xml:space="preserve"> </w:t>
      </w:r>
      <w:r>
        <w:t>Средства и способы закаливания. Факторы</w:t>
      </w:r>
      <w:proofErr w:type="gramStart"/>
      <w:r>
        <w:t xml:space="preserve"> ,</w:t>
      </w:r>
      <w:proofErr w:type="gramEnd"/>
      <w:r>
        <w:t>влияющие на развитие и функционирование нервной системы.</w:t>
      </w:r>
      <w:r w:rsidRPr="00173E15">
        <w:t xml:space="preserve"> </w:t>
      </w:r>
      <w:r>
        <w:t>Условия нормального функционирования зрительного анализатора.</w:t>
      </w:r>
    </w:p>
    <w:p w:rsidR="00EC7E27" w:rsidRDefault="00EC7E27" w:rsidP="00EC7E27">
      <w:r>
        <w:t>Внешние воздействия на органы слуха и равновесия.</w:t>
      </w:r>
      <w:r w:rsidRPr="00173E15">
        <w:rPr>
          <w:bCs/>
          <w:color w:val="000000"/>
        </w:rPr>
        <w:t xml:space="preserve"> </w:t>
      </w:r>
      <w:r>
        <w:rPr>
          <w:bCs/>
          <w:color w:val="000000"/>
        </w:rPr>
        <w:t>Биологические ритмы у человека.</w:t>
      </w:r>
      <w:r w:rsidRPr="00173E15">
        <w:t xml:space="preserve"> </w:t>
      </w:r>
      <w:r>
        <w:t xml:space="preserve">Стресс как негативный </w:t>
      </w:r>
      <w:proofErr w:type="spellStart"/>
      <w:r>
        <w:t>биосоциальный</w:t>
      </w:r>
      <w:proofErr w:type="spellEnd"/>
      <w:r>
        <w:t xml:space="preserve"> фактор.</w:t>
      </w:r>
    </w:p>
    <w:p w:rsidR="00EC7E27" w:rsidRDefault="00EC7E27" w:rsidP="00EC7E27">
      <w:r>
        <w:t xml:space="preserve">Гигиенический режим сна – составляющая здорового образа жизни. </w:t>
      </w:r>
    </w:p>
    <w:p w:rsidR="00EC7E27" w:rsidRDefault="00EC7E27" w:rsidP="00EC7E27">
      <w:pPr>
        <w:jc w:val="center"/>
        <w:rPr>
          <w:b/>
          <w:bCs/>
          <w:color w:val="000000"/>
        </w:rPr>
      </w:pPr>
      <w:r w:rsidRPr="00A46256">
        <w:rPr>
          <w:b/>
        </w:rPr>
        <w:t>Репродуктивное здоровье</w:t>
      </w:r>
      <w:r w:rsidRPr="00A46256">
        <w:rPr>
          <w:b/>
          <w:bCs/>
          <w:i/>
          <w:color w:val="000000"/>
        </w:rPr>
        <w:t xml:space="preserve"> </w:t>
      </w:r>
      <w:r w:rsidRPr="00A46256">
        <w:rPr>
          <w:b/>
          <w:bCs/>
          <w:color w:val="000000"/>
        </w:rPr>
        <w:t>(4ч)</w:t>
      </w:r>
    </w:p>
    <w:p w:rsidR="00EC7E27" w:rsidRDefault="00EC7E27" w:rsidP="00EC7E27">
      <w:pPr>
        <w:rPr>
          <w:b/>
          <w:bCs/>
          <w:color w:val="000000"/>
        </w:rPr>
      </w:pPr>
      <w:r>
        <w:t xml:space="preserve">Особенности развития организма юноши и девушки под действием </w:t>
      </w:r>
      <w:proofErr w:type="spellStart"/>
      <w:r>
        <w:t>биосоциальных</w:t>
      </w:r>
      <w:proofErr w:type="spellEnd"/>
      <w:r>
        <w:t xml:space="preserve"> факторов.</w:t>
      </w:r>
    </w:p>
    <w:p w:rsidR="00EC7E27" w:rsidRDefault="00EC7E27" w:rsidP="00EC7E27">
      <w:r>
        <w:t>Проблемы взросления и культура здоровья.</w:t>
      </w:r>
      <w:r w:rsidRPr="00173E15">
        <w:t xml:space="preserve"> </w:t>
      </w:r>
      <w:r w:rsidRPr="003F4213">
        <w:t>Факторы риска внутриутробного развития</w:t>
      </w:r>
      <w:r>
        <w:t>.</w:t>
      </w:r>
      <w:r w:rsidRPr="00173E15">
        <w:t xml:space="preserve"> </w:t>
      </w:r>
      <w:proofErr w:type="spellStart"/>
      <w:r>
        <w:t>Гендерные</w:t>
      </w:r>
      <w:proofErr w:type="spellEnd"/>
      <w:r>
        <w:t xml:space="preserve"> роли.</w:t>
      </w:r>
      <w:r w:rsidRPr="00173E15">
        <w:t xml:space="preserve"> </w:t>
      </w:r>
      <w:r>
        <w:t>Биологические и социальные причины заболеваний</w:t>
      </w:r>
      <w:proofErr w:type="gramStart"/>
      <w:r>
        <w:t xml:space="preserve"> ,</w:t>
      </w:r>
      <w:proofErr w:type="gramEnd"/>
      <w:r>
        <w:t xml:space="preserve"> передающихся половым путем. Ответственное поведение как социальный фактор</w:t>
      </w:r>
    </w:p>
    <w:p w:rsidR="00EC7E27" w:rsidRDefault="00EC7E27" w:rsidP="00EC7E27"/>
    <w:p w:rsidR="00EC7E27" w:rsidRDefault="00EC7E27" w:rsidP="00EC7E27"/>
    <w:p w:rsidR="00EC7E27" w:rsidRPr="00A31DD5" w:rsidRDefault="00EC7E27" w:rsidP="00EC7E27"/>
    <w:p w:rsidR="00EC7E27" w:rsidRDefault="00EC7E27" w:rsidP="00EC7E27">
      <w:pPr>
        <w:sectPr w:rsidR="00EC7E27" w:rsidSect="00576FDB">
          <w:footerReference w:type="even" r:id="rId4"/>
          <w:footerReference w:type="default" r:id="rId5"/>
          <w:pgSz w:w="16838" w:h="11906" w:orient="landscape"/>
          <w:pgMar w:top="1701" w:right="1134" w:bottom="851" w:left="1134" w:header="709" w:footer="709" w:gutter="0"/>
          <w:pgBorders w:offsetFrom="page">
            <w:top w:val="single" w:sz="4" w:space="24" w:color="FF00FF"/>
            <w:left w:val="single" w:sz="4" w:space="24" w:color="FF00FF"/>
            <w:bottom w:val="single" w:sz="4" w:space="24" w:color="FF00FF"/>
            <w:right w:val="single" w:sz="4" w:space="24" w:color="FF00FF"/>
          </w:pgBorders>
          <w:cols w:space="708"/>
          <w:titlePg/>
          <w:docGrid w:linePitch="360"/>
        </w:sectPr>
      </w:pPr>
    </w:p>
    <w:p w:rsidR="00EC7E27" w:rsidRPr="006C57DA" w:rsidRDefault="00EC7E27" w:rsidP="00EC7E27">
      <w:pPr>
        <w:pStyle w:val="a7"/>
        <w:spacing w:before="0" w:after="0"/>
        <w:jc w:val="center"/>
        <w:rPr>
          <w:b/>
        </w:rPr>
      </w:pPr>
      <w:r w:rsidRPr="006C57DA">
        <w:rPr>
          <w:b/>
        </w:rPr>
        <w:lastRenderedPageBreak/>
        <w:t>Календарно-тематическое планирование</w:t>
      </w:r>
    </w:p>
    <w:tbl>
      <w:tblPr>
        <w:tblStyle w:val="a3"/>
        <w:tblW w:w="14940" w:type="dxa"/>
        <w:tblInd w:w="-432" w:type="dxa"/>
        <w:tblLayout w:type="fixed"/>
        <w:tblLook w:val="01E0"/>
      </w:tblPr>
      <w:tblGrid>
        <w:gridCol w:w="720"/>
        <w:gridCol w:w="5760"/>
        <w:gridCol w:w="1230"/>
        <w:gridCol w:w="920"/>
        <w:gridCol w:w="10"/>
        <w:gridCol w:w="10"/>
        <w:gridCol w:w="1250"/>
        <w:gridCol w:w="5040"/>
      </w:tblGrid>
      <w:tr w:rsidR="00EC7E27" w:rsidRPr="00C0328D" w:rsidTr="004C6244">
        <w:trPr>
          <w:trHeight w:val="260"/>
        </w:trPr>
        <w:tc>
          <w:tcPr>
            <w:tcW w:w="720" w:type="dxa"/>
            <w:vMerge w:val="restart"/>
          </w:tcPr>
          <w:p w:rsidR="00EC7E27" w:rsidRPr="00B4448B" w:rsidRDefault="00EC7E27" w:rsidP="004C6244">
            <w:pPr>
              <w:jc w:val="center"/>
              <w:rPr>
                <w:b/>
              </w:rPr>
            </w:pPr>
            <w:r w:rsidRPr="00B4448B">
              <w:rPr>
                <w:b/>
              </w:rPr>
              <w:t xml:space="preserve">№ </w:t>
            </w:r>
          </w:p>
          <w:p w:rsidR="00EC7E27" w:rsidRPr="00B4448B" w:rsidRDefault="00EC7E27" w:rsidP="004C6244">
            <w:pPr>
              <w:jc w:val="center"/>
              <w:rPr>
                <w:b/>
              </w:rPr>
            </w:pPr>
            <w:proofErr w:type="spellStart"/>
            <w:proofErr w:type="gramStart"/>
            <w:r w:rsidRPr="00B4448B">
              <w:rPr>
                <w:b/>
              </w:rPr>
              <w:t>п</w:t>
            </w:r>
            <w:proofErr w:type="spellEnd"/>
            <w:proofErr w:type="gramEnd"/>
            <w:r w:rsidRPr="00B4448B">
              <w:rPr>
                <w:b/>
                <w:lang w:val="en-US"/>
              </w:rPr>
              <w:t>/</w:t>
            </w:r>
            <w:proofErr w:type="spellStart"/>
            <w:r w:rsidRPr="00B4448B">
              <w:rPr>
                <w:b/>
              </w:rPr>
              <w:t>п</w:t>
            </w:r>
            <w:proofErr w:type="spellEnd"/>
          </w:p>
        </w:tc>
        <w:tc>
          <w:tcPr>
            <w:tcW w:w="5760" w:type="dxa"/>
            <w:vMerge w:val="restart"/>
          </w:tcPr>
          <w:p w:rsidR="00EC7E27" w:rsidRPr="00B4448B" w:rsidRDefault="00EC7E27" w:rsidP="004C62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раздела,</w:t>
            </w:r>
            <w:r w:rsidRPr="00B4448B">
              <w:rPr>
                <w:b/>
              </w:rPr>
              <w:t xml:space="preserve"> тем</w:t>
            </w:r>
            <w:r>
              <w:rPr>
                <w:b/>
              </w:rPr>
              <w:t>ы</w:t>
            </w:r>
          </w:p>
        </w:tc>
        <w:tc>
          <w:tcPr>
            <w:tcW w:w="1230" w:type="dxa"/>
            <w:vMerge w:val="restart"/>
          </w:tcPr>
          <w:p w:rsidR="00EC7E27" w:rsidRPr="00BE34C4" w:rsidRDefault="00EC7E27" w:rsidP="004C6244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  <w:r w:rsidRPr="00517852">
              <w:rPr>
                <w:b/>
              </w:rPr>
              <w:t xml:space="preserve"> </w:t>
            </w:r>
          </w:p>
        </w:tc>
        <w:tc>
          <w:tcPr>
            <w:tcW w:w="2190" w:type="dxa"/>
            <w:gridSpan w:val="4"/>
          </w:tcPr>
          <w:p w:rsidR="00EC7E27" w:rsidRPr="00B4448B" w:rsidRDefault="00EC7E27" w:rsidP="004C6244">
            <w:pPr>
              <w:jc w:val="center"/>
              <w:rPr>
                <w:b/>
              </w:rPr>
            </w:pPr>
            <w:r>
              <w:rPr>
                <w:b/>
              </w:rPr>
              <w:t xml:space="preserve"> Дата </w:t>
            </w:r>
          </w:p>
        </w:tc>
        <w:tc>
          <w:tcPr>
            <w:tcW w:w="5040" w:type="dxa"/>
            <w:vMerge w:val="restart"/>
          </w:tcPr>
          <w:p w:rsidR="00EC7E27" w:rsidRPr="00B4448B" w:rsidRDefault="00EC7E27" w:rsidP="004C6244">
            <w:pPr>
              <w:jc w:val="center"/>
              <w:rPr>
                <w:b/>
              </w:rPr>
            </w:pPr>
            <w:r>
              <w:rPr>
                <w:b/>
              </w:rPr>
              <w:t>Оборудование,</w:t>
            </w:r>
            <w:r w:rsidRPr="00B4448B">
              <w:rPr>
                <w:b/>
              </w:rPr>
              <w:t xml:space="preserve"> технические средства</w:t>
            </w:r>
          </w:p>
        </w:tc>
      </w:tr>
      <w:tr w:rsidR="00EC7E27" w:rsidRPr="00C0328D" w:rsidTr="004C6244">
        <w:trPr>
          <w:trHeight w:val="560"/>
        </w:trPr>
        <w:tc>
          <w:tcPr>
            <w:tcW w:w="720" w:type="dxa"/>
            <w:vMerge/>
          </w:tcPr>
          <w:p w:rsidR="00EC7E27" w:rsidRPr="00B4448B" w:rsidRDefault="00EC7E27" w:rsidP="004C6244">
            <w:pPr>
              <w:jc w:val="center"/>
              <w:rPr>
                <w:b/>
              </w:rPr>
            </w:pPr>
          </w:p>
        </w:tc>
        <w:tc>
          <w:tcPr>
            <w:tcW w:w="5760" w:type="dxa"/>
            <w:vMerge/>
          </w:tcPr>
          <w:p w:rsidR="00EC7E27" w:rsidRPr="00B4448B" w:rsidRDefault="00EC7E27" w:rsidP="004C6244">
            <w:pPr>
              <w:jc w:val="center"/>
              <w:rPr>
                <w:b/>
              </w:rPr>
            </w:pPr>
          </w:p>
        </w:tc>
        <w:tc>
          <w:tcPr>
            <w:tcW w:w="1230" w:type="dxa"/>
            <w:vMerge/>
          </w:tcPr>
          <w:p w:rsidR="00EC7E27" w:rsidRDefault="00EC7E27" w:rsidP="004C6244">
            <w:pPr>
              <w:jc w:val="center"/>
              <w:rPr>
                <w:b/>
              </w:rPr>
            </w:pPr>
          </w:p>
        </w:tc>
        <w:tc>
          <w:tcPr>
            <w:tcW w:w="930" w:type="dxa"/>
            <w:gridSpan w:val="2"/>
          </w:tcPr>
          <w:p w:rsidR="00EC7E27" w:rsidRDefault="00EC7E27" w:rsidP="004C6244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60" w:type="dxa"/>
            <w:gridSpan w:val="2"/>
          </w:tcPr>
          <w:p w:rsidR="00EC7E27" w:rsidRDefault="00EC7E27" w:rsidP="004C6244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5040" w:type="dxa"/>
            <w:vMerge/>
          </w:tcPr>
          <w:p w:rsidR="00EC7E27" w:rsidRDefault="00EC7E27" w:rsidP="004C6244">
            <w:pPr>
              <w:jc w:val="center"/>
              <w:rPr>
                <w:b/>
              </w:rPr>
            </w:pPr>
          </w:p>
        </w:tc>
      </w:tr>
      <w:tr w:rsidR="00EC7E27" w:rsidRPr="00C0328D" w:rsidTr="004C6244"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EC7E27" w:rsidRPr="00C0328D" w:rsidRDefault="00EC7E27" w:rsidP="004C62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7E27" w:rsidRPr="00E04FB6" w:rsidRDefault="00EC7E27" w:rsidP="004C6244">
            <w:pPr>
              <w:rPr>
                <w:b/>
              </w:rPr>
            </w:pPr>
            <w:r w:rsidRPr="00E04FB6">
              <w:rPr>
                <w:b/>
              </w:rPr>
              <w:t xml:space="preserve">Введение.                                                                   </w:t>
            </w:r>
            <w:r>
              <w:rPr>
                <w:b/>
                <w:lang w:val="en-US"/>
              </w:rPr>
              <w:t xml:space="preserve">              </w:t>
            </w:r>
            <w:r w:rsidRPr="00E04FB6">
              <w:rPr>
                <w:b/>
              </w:rPr>
              <w:t xml:space="preserve"> (1ч.)</w:t>
            </w:r>
          </w:p>
        </w:tc>
        <w:tc>
          <w:tcPr>
            <w:tcW w:w="9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E27" w:rsidRPr="00C0328D" w:rsidRDefault="00EC7E27" w:rsidP="004C62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E27" w:rsidRPr="00C0328D" w:rsidRDefault="00EC7E27" w:rsidP="004C62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E27" w:rsidRPr="00C0328D" w:rsidRDefault="00EC7E27" w:rsidP="004C62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7E27" w:rsidRPr="00C0328D" w:rsidTr="004C6244">
        <w:tc>
          <w:tcPr>
            <w:tcW w:w="720" w:type="dxa"/>
            <w:vMerge/>
            <w:tcBorders>
              <w:right w:val="single" w:sz="4" w:space="0" w:color="auto"/>
            </w:tcBorders>
          </w:tcPr>
          <w:p w:rsidR="00EC7E27" w:rsidRDefault="00EC7E27" w:rsidP="004C62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7E27" w:rsidRPr="00E04FB6" w:rsidRDefault="00EC7E27" w:rsidP="004C6244">
            <w:pPr>
              <w:rPr>
                <w:b/>
              </w:rPr>
            </w:pPr>
            <w:r w:rsidRPr="00E04FB6">
              <w:rPr>
                <w:b/>
              </w:rPr>
              <w:t>Глава 1.Окружающая среда и здоровье человека (7ч.)</w:t>
            </w:r>
          </w:p>
          <w:p w:rsidR="00EC7E27" w:rsidRPr="00E04FB6" w:rsidRDefault="00EC7E27" w:rsidP="004C6244">
            <w:pPr>
              <w:jc w:val="center"/>
              <w:rPr>
                <w:b/>
              </w:rPr>
            </w:pPr>
          </w:p>
        </w:tc>
        <w:tc>
          <w:tcPr>
            <w:tcW w:w="9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7" w:rsidRDefault="00EC7E27" w:rsidP="004C6244">
            <w:pPr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7" w:rsidRDefault="00EC7E27" w:rsidP="004C6244">
            <w:pPr>
              <w:jc w:val="center"/>
            </w:pP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27" w:rsidRPr="00B4448B" w:rsidRDefault="00EC7E27" w:rsidP="004C6244">
            <w:pPr>
              <w:jc w:val="center"/>
            </w:pPr>
          </w:p>
        </w:tc>
      </w:tr>
      <w:tr w:rsidR="00EC7E27" w:rsidRPr="00C0328D" w:rsidTr="004C6244">
        <w:tc>
          <w:tcPr>
            <w:tcW w:w="720" w:type="dxa"/>
          </w:tcPr>
          <w:p w:rsidR="00EC7E27" w:rsidRPr="00C0328D" w:rsidRDefault="00EC7E27" w:rsidP="004C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EC7E27" w:rsidRPr="00B4448B" w:rsidRDefault="00EC7E27" w:rsidP="004C6244">
            <w:r>
              <w:t>Что изучает экология человека.</w:t>
            </w:r>
          </w:p>
        </w:tc>
        <w:tc>
          <w:tcPr>
            <w:tcW w:w="1230" w:type="dxa"/>
          </w:tcPr>
          <w:p w:rsidR="00EC7E27" w:rsidRPr="00C0328D" w:rsidRDefault="00EC7E27" w:rsidP="004C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0" w:type="dxa"/>
            <w:gridSpan w:val="3"/>
          </w:tcPr>
          <w:p w:rsidR="00EC7E27" w:rsidRPr="00B4448B" w:rsidRDefault="00EC7E27" w:rsidP="004C6244">
            <w:pPr>
              <w:jc w:val="center"/>
            </w:pPr>
          </w:p>
        </w:tc>
        <w:tc>
          <w:tcPr>
            <w:tcW w:w="1250" w:type="dxa"/>
          </w:tcPr>
          <w:p w:rsidR="00EC7E27" w:rsidRPr="00B4448B" w:rsidRDefault="00EC7E27" w:rsidP="004C6244">
            <w:pPr>
              <w:jc w:val="center"/>
            </w:pPr>
          </w:p>
        </w:tc>
        <w:tc>
          <w:tcPr>
            <w:tcW w:w="5040" w:type="dxa"/>
          </w:tcPr>
          <w:p w:rsidR="00EC7E27" w:rsidRDefault="00EC7E27" w:rsidP="004C6244">
            <w:r>
              <w:t>карточки-задания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Pr="00B4448B" w:rsidRDefault="00EC7E27" w:rsidP="004C6244">
            <w:pPr>
              <w:jc w:val="center"/>
            </w:pPr>
            <w:r>
              <w:t>2.</w:t>
            </w:r>
          </w:p>
        </w:tc>
        <w:tc>
          <w:tcPr>
            <w:tcW w:w="5760" w:type="dxa"/>
          </w:tcPr>
          <w:p w:rsidR="00EC7E27" w:rsidRDefault="00EC7E27" w:rsidP="004C6244">
            <w:r w:rsidRPr="003F4213">
              <w:t>Здоровье и образ жизни</w:t>
            </w:r>
            <w:r>
              <w:t xml:space="preserve">. </w:t>
            </w:r>
          </w:p>
          <w:p w:rsidR="00EC7E27" w:rsidRPr="003F4213" w:rsidRDefault="00EC7E27" w:rsidP="004C6244">
            <w:r>
              <w:t xml:space="preserve">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«Оценка состояния физического здоровья»</w:t>
            </w:r>
          </w:p>
        </w:tc>
        <w:tc>
          <w:tcPr>
            <w:tcW w:w="1230" w:type="dxa"/>
          </w:tcPr>
          <w:p w:rsidR="00EC7E27" w:rsidRPr="00C0328D" w:rsidRDefault="00EC7E27" w:rsidP="004C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0" w:type="dxa"/>
            <w:gridSpan w:val="3"/>
          </w:tcPr>
          <w:p w:rsidR="00EC7E27" w:rsidRPr="00C0328D" w:rsidRDefault="00EC7E27" w:rsidP="004C62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EC7E27" w:rsidRPr="00C0328D" w:rsidRDefault="00EC7E27" w:rsidP="004C62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EC7E27" w:rsidRDefault="00EC7E27" w:rsidP="004C6244">
            <w:r>
              <w:t>Наглядные пособия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Pr="00B4448B" w:rsidRDefault="00EC7E27" w:rsidP="004C6244">
            <w:pPr>
              <w:jc w:val="center"/>
            </w:pPr>
            <w:r>
              <w:t>3.</w:t>
            </w:r>
          </w:p>
        </w:tc>
        <w:tc>
          <w:tcPr>
            <w:tcW w:w="5760" w:type="dxa"/>
          </w:tcPr>
          <w:p w:rsidR="00EC7E27" w:rsidRPr="003F7832" w:rsidRDefault="00EC7E27" w:rsidP="004C6244">
            <w:r>
              <w:t>История развития представлений о здоровом образе жизни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40" w:type="dxa"/>
            <w:gridSpan w:val="3"/>
          </w:tcPr>
          <w:p w:rsidR="00EC7E27" w:rsidRPr="003F7832" w:rsidRDefault="00EC7E27" w:rsidP="004C6244">
            <w:pPr>
              <w:jc w:val="center"/>
            </w:pPr>
          </w:p>
        </w:tc>
        <w:tc>
          <w:tcPr>
            <w:tcW w:w="1250" w:type="dxa"/>
          </w:tcPr>
          <w:p w:rsidR="00EC7E27" w:rsidRPr="003F7832" w:rsidRDefault="00EC7E27" w:rsidP="004C6244">
            <w:pPr>
              <w:jc w:val="center"/>
            </w:pPr>
          </w:p>
        </w:tc>
        <w:tc>
          <w:tcPr>
            <w:tcW w:w="5040" w:type="dxa"/>
          </w:tcPr>
          <w:p w:rsidR="00EC7E27" w:rsidRDefault="00EC7E27" w:rsidP="004C6244">
            <w:r>
              <w:t xml:space="preserve"> тест </w:t>
            </w:r>
          </w:p>
          <w:p w:rsidR="00EC7E27" w:rsidRDefault="00EC7E27" w:rsidP="004C6244"/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4.</w:t>
            </w:r>
          </w:p>
        </w:tc>
        <w:tc>
          <w:tcPr>
            <w:tcW w:w="5760" w:type="dxa"/>
          </w:tcPr>
          <w:p w:rsidR="00EC7E27" w:rsidRDefault="00EC7E27" w:rsidP="004C6244">
            <w:r>
              <w:t>Из истории развития взаимоотношений человека с природой.</w:t>
            </w:r>
          </w:p>
          <w:p w:rsidR="00EC7E27" w:rsidRPr="003F7832" w:rsidRDefault="00EC7E27" w:rsidP="004C6244">
            <w:r>
              <w:t xml:space="preserve">Проектная </w:t>
            </w:r>
            <w:r>
              <w:rPr>
                <w:lang w:val="en-US"/>
              </w:rPr>
              <w:t xml:space="preserve"> </w:t>
            </w:r>
            <w:r>
              <w:t>деятельность.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40" w:type="dxa"/>
            <w:gridSpan w:val="3"/>
          </w:tcPr>
          <w:p w:rsidR="00EC7E27" w:rsidRDefault="00EC7E27" w:rsidP="004C6244">
            <w:pPr>
              <w:jc w:val="center"/>
            </w:pPr>
          </w:p>
        </w:tc>
        <w:tc>
          <w:tcPr>
            <w:tcW w:w="125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5040" w:type="dxa"/>
          </w:tcPr>
          <w:p w:rsidR="00EC7E27" w:rsidRDefault="00EC7E27" w:rsidP="004C6244">
            <w:r>
              <w:t xml:space="preserve">тест </w:t>
            </w:r>
          </w:p>
          <w:p w:rsidR="00EC7E27" w:rsidRDefault="00EC7E27" w:rsidP="004C6244">
            <w:r>
              <w:t xml:space="preserve"> 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5.</w:t>
            </w:r>
          </w:p>
        </w:tc>
        <w:tc>
          <w:tcPr>
            <w:tcW w:w="5760" w:type="dxa"/>
          </w:tcPr>
          <w:p w:rsidR="00EC7E27" w:rsidRDefault="00EC7E27" w:rsidP="004C6244">
            <w:r>
              <w:t xml:space="preserve"> Различия между людьми</w:t>
            </w:r>
            <w:proofErr w:type="gramStart"/>
            <w:r>
              <w:t xml:space="preserve"> ,</w:t>
            </w:r>
            <w:proofErr w:type="gramEnd"/>
            <w:r>
              <w:t xml:space="preserve"> проживающими в разных природных условиях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40" w:type="dxa"/>
            <w:gridSpan w:val="3"/>
          </w:tcPr>
          <w:p w:rsidR="00EC7E27" w:rsidRDefault="00EC7E27" w:rsidP="004C6244">
            <w:pPr>
              <w:jc w:val="center"/>
            </w:pPr>
          </w:p>
        </w:tc>
        <w:tc>
          <w:tcPr>
            <w:tcW w:w="125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5040" w:type="dxa"/>
          </w:tcPr>
          <w:p w:rsidR="00EC7E27" w:rsidRDefault="00EC7E27" w:rsidP="004C6244">
            <w:r>
              <w:t>Наглядные пособия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6.</w:t>
            </w:r>
          </w:p>
        </w:tc>
        <w:tc>
          <w:tcPr>
            <w:tcW w:w="5760" w:type="dxa"/>
            <w:tcBorders>
              <w:top w:val="nil"/>
            </w:tcBorders>
          </w:tcPr>
          <w:p w:rsidR="00EC7E27" w:rsidRDefault="00EC7E27" w:rsidP="004C6244">
            <w:r>
              <w:t xml:space="preserve">Влияние климатических факторов на здоровье.  </w:t>
            </w:r>
          </w:p>
          <w:p w:rsidR="00EC7E27" w:rsidRPr="004C5FF8" w:rsidRDefault="00EC7E27" w:rsidP="004C6244">
            <w:r>
              <w:t xml:space="preserve"> </w:t>
            </w:r>
          </w:p>
        </w:tc>
        <w:tc>
          <w:tcPr>
            <w:tcW w:w="1230" w:type="dxa"/>
            <w:tcBorders>
              <w:top w:val="nil"/>
            </w:tcBorders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40" w:type="dxa"/>
            <w:gridSpan w:val="3"/>
            <w:tcBorders>
              <w:top w:val="nil"/>
            </w:tcBorders>
          </w:tcPr>
          <w:p w:rsidR="00EC7E27" w:rsidRDefault="00EC7E27" w:rsidP="004C6244">
            <w:pPr>
              <w:jc w:val="center"/>
            </w:pPr>
          </w:p>
        </w:tc>
        <w:tc>
          <w:tcPr>
            <w:tcW w:w="1250" w:type="dxa"/>
            <w:tcBorders>
              <w:top w:val="nil"/>
            </w:tcBorders>
          </w:tcPr>
          <w:p w:rsidR="00EC7E27" w:rsidRDefault="00EC7E27" w:rsidP="004C6244">
            <w:pPr>
              <w:jc w:val="center"/>
            </w:pPr>
          </w:p>
        </w:tc>
        <w:tc>
          <w:tcPr>
            <w:tcW w:w="5040" w:type="dxa"/>
            <w:tcBorders>
              <w:top w:val="nil"/>
            </w:tcBorders>
          </w:tcPr>
          <w:p w:rsidR="00EC7E27" w:rsidRDefault="00EC7E27" w:rsidP="004C6244">
            <w:r>
              <w:t>Наглядные пособия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7.</w:t>
            </w:r>
          </w:p>
        </w:tc>
        <w:tc>
          <w:tcPr>
            <w:tcW w:w="5760" w:type="dxa"/>
          </w:tcPr>
          <w:p w:rsidR="00EC7E27" w:rsidRPr="004C5FF8" w:rsidRDefault="00EC7E27" w:rsidP="004C6244">
            <w:r>
              <w:t>Экстремальные факторы окружающей среды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40" w:type="dxa"/>
            <w:gridSpan w:val="3"/>
          </w:tcPr>
          <w:p w:rsidR="00EC7E27" w:rsidRDefault="00EC7E27" w:rsidP="004C6244">
            <w:pPr>
              <w:jc w:val="center"/>
            </w:pPr>
          </w:p>
        </w:tc>
        <w:tc>
          <w:tcPr>
            <w:tcW w:w="125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5040" w:type="dxa"/>
          </w:tcPr>
          <w:p w:rsidR="00EC7E27" w:rsidRDefault="00EC7E27" w:rsidP="004C6244">
            <w:r>
              <w:t>таблицы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5760" w:type="dxa"/>
          </w:tcPr>
          <w:p w:rsidR="00EC7E27" w:rsidRPr="002379A7" w:rsidRDefault="00EC7E27" w:rsidP="004C6244">
            <w:pPr>
              <w:rPr>
                <w:b/>
              </w:rPr>
            </w:pPr>
            <w:r w:rsidRPr="002379A7">
              <w:rPr>
                <w:b/>
              </w:rPr>
              <w:t>Глава 2. Влияние факторов среды на системы органов.</w:t>
            </w:r>
          </w:p>
        </w:tc>
        <w:tc>
          <w:tcPr>
            <w:tcW w:w="1230" w:type="dxa"/>
          </w:tcPr>
          <w:p w:rsidR="00EC7E27" w:rsidRPr="002379A7" w:rsidRDefault="00EC7E27" w:rsidP="004C624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40" w:type="dxa"/>
            <w:gridSpan w:val="3"/>
          </w:tcPr>
          <w:p w:rsidR="00EC7E27" w:rsidRDefault="00EC7E27" w:rsidP="004C6244">
            <w:pPr>
              <w:jc w:val="center"/>
            </w:pPr>
          </w:p>
        </w:tc>
        <w:tc>
          <w:tcPr>
            <w:tcW w:w="125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5040" w:type="dxa"/>
          </w:tcPr>
          <w:p w:rsidR="00EC7E27" w:rsidRDefault="00EC7E27" w:rsidP="004C6244"/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8</w:t>
            </w:r>
          </w:p>
        </w:tc>
        <w:tc>
          <w:tcPr>
            <w:tcW w:w="5760" w:type="dxa"/>
          </w:tcPr>
          <w:p w:rsidR="00EC7E27" w:rsidRDefault="00EC7E27" w:rsidP="004C6244">
            <w:r>
              <w:t xml:space="preserve">Вредные привычки. </w:t>
            </w:r>
          </w:p>
          <w:p w:rsidR="00EC7E27" w:rsidRDefault="00EC7E27" w:rsidP="004C6244">
            <w:r>
              <w:t xml:space="preserve"> 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40" w:type="dxa"/>
            <w:gridSpan w:val="3"/>
          </w:tcPr>
          <w:p w:rsidR="00EC7E27" w:rsidRDefault="00EC7E27" w:rsidP="004C6244">
            <w:pPr>
              <w:jc w:val="center"/>
            </w:pPr>
          </w:p>
        </w:tc>
        <w:tc>
          <w:tcPr>
            <w:tcW w:w="125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5040" w:type="dxa"/>
          </w:tcPr>
          <w:p w:rsidR="00EC7E27" w:rsidRDefault="00EC7E27" w:rsidP="004C6244">
            <w:r>
              <w:t>карточки-задания</w:t>
            </w:r>
          </w:p>
          <w:p w:rsidR="00EC7E27" w:rsidRDefault="00EC7E27" w:rsidP="004C6244">
            <w:r>
              <w:t>ПК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9</w:t>
            </w:r>
          </w:p>
        </w:tc>
        <w:tc>
          <w:tcPr>
            <w:tcW w:w="5760" w:type="dxa"/>
          </w:tcPr>
          <w:p w:rsidR="00EC7E27" w:rsidRDefault="00EC7E27" w:rsidP="004C6244">
            <w:r>
              <w:t xml:space="preserve">Условия правильного формирования </w:t>
            </w:r>
            <w:proofErr w:type="spellStart"/>
            <w:r>
              <w:t>опорно</w:t>
            </w:r>
            <w:proofErr w:type="spellEnd"/>
            <w:r>
              <w:t xml:space="preserve"> </w:t>
            </w:r>
            <w:proofErr w:type="gramStart"/>
            <w:r>
              <w:t>-д</w:t>
            </w:r>
            <w:proofErr w:type="gramEnd"/>
            <w:r>
              <w:t>вигательной активности.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40" w:type="dxa"/>
            <w:gridSpan w:val="3"/>
          </w:tcPr>
          <w:p w:rsidR="00EC7E27" w:rsidRDefault="00EC7E27" w:rsidP="004C6244">
            <w:pPr>
              <w:jc w:val="center"/>
            </w:pPr>
          </w:p>
        </w:tc>
        <w:tc>
          <w:tcPr>
            <w:tcW w:w="125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5040" w:type="dxa"/>
          </w:tcPr>
          <w:p w:rsidR="00EC7E27" w:rsidRDefault="00EC7E27" w:rsidP="004C6244">
            <w:r>
              <w:t>Наглядные пособия</w:t>
            </w:r>
          </w:p>
          <w:p w:rsidR="00EC7E27" w:rsidRDefault="00EC7E27" w:rsidP="004C6244">
            <w:r>
              <w:t>ПК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10.</w:t>
            </w:r>
          </w:p>
        </w:tc>
        <w:tc>
          <w:tcPr>
            <w:tcW w:w="5760" w:type="dxa"/>
          </w:tcPr>
          <w:p w:rsidR="00EC7E27" w:rsidRPr="00B858AA" w:rsidRDefault="00EC7E27" w:rsidP="004C6244">
            <w:r w:rsidRPr="00B858AA">
              <w:t>Воздействие двигательной активности на организм человека.</w:t>
            </w:r>
            <w:r>
              <w:t xml:space="preserve">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«Оценка подготовленности организма к занятиям физической культурой»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40" w:type="dxa"/>
            <w:gridSpan w:val="3"/>
          </w:tcPr>
          <w:p w:rsidR="00EC7E27" w:rsidRDefault="00EC7E27" w:rsidP="004C6244"/>
        </w:tc>
        <w:tc>
          <w:tcPr>
            <w:tcW w:w="1250" w:type="dxa"/>
          </w:tcPr>
          <w:p w:rsidR="00EC7E27" w:rsidRDefault="00EC7E27" w:rsidP="004C6244"/>
        </w:tc>
        <w:tc>
          <w:tcPr>
            <w:tcW w:w="5040" w:type="dxa"/>
          </w:tcPr>
          <w:p w:rsidR="00EC7E27" w:rsidRDefault="00EC7E27" w:rsidP="004C6244">
            <w:r>
              <w:t xml:space="preserve"> тест </w:t>
            </w:r>
          </w:p>
          <w:p w:rsidR="00EC7E27" w:rsidRDefault="00EC7E27" w:rsidP="004C6244"/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11</w:t>
            </w:r>
          </w:p>
        </w:tc>
        <w:tc>
          <w:tcPr>
            <w:tcW w:w="5760" w:type="dxa"/>
          </w:tcPr>
          <w:p w:rsidR="00EC7E27" w:rsidRPr="00985E65" w:rsidRDefault="00EC7E27" w:rsidP="004C6244">
            <w:r>
              <w:t>Природные и антропогенные факторы.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40" w:type="dxa"/>
            <w:gridSpan w:val="3"/>
          </w:tcPr>
          <w:p w:rsidR="00EC7E27" w:rsidRDefault="00EC7E27" w:rsidP="004C6244">
            <w:pPr>
              <w:jc w:val="center"/>
            </w:pPr>
          </w:p>
        </w:tc>
        <w:tc>
          <w:tcPr>
            <w:tcW w:w="1250" w:type="dxa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тест</w:t>
            </w:r>
          </w:p>
        </w:tc>
      </w:tr>
      <w:tr w:rsidR="00EC7E27" w:rsidRPr="00C0328D" w:rsidTr="004C6244">
        <w:trPr>
          <w:trHeight w:val="746"/>
        </w:trPr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12.</w:t>
            </w:r>
          </w:p>
        </w:tc>
        <w:tc>
          <w:tcPr>
            <w:tcW w:w="5760" w:type="dxa"/>
          </w:tcPr>
          <w:p w:rsidR="00EC7E27" w:rsidRDefault="00EC7E27" w:rsidP="004C6244">
            <w:r>
              <w:t>Иммунитет и здоровье человека.</w:t>
            </w:r>
          </w:p>
          <w:p w:rsidR="00EC7E27" w:rsidRPr="003375F1" w:rsidRDefault="00EC7E27" w:rsidP="004C6244"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«Оценка состояния </w:t>
            </w:r>
            <w:proofErr w:type="spellStart"/>
            <w:r>
              <w:t>противоинфекционного</w:t>
            </w:r>
            <w:proofErr w:type="spellEnd"/>
            <w:r>
              <w:t xml:space="preserve"> иммунитета»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Тесты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13.</w:t>
            </w:r>
          </w:p>
        </w:tc>
        <w:tc>
          <w:tcPr>
            <w:tcW w:w="5760" w:type="dxa"/>
          </w:tcPr>
          <w:p w:rsidR="00EC7E27" w:rsidRDefault="00EC7E27" w:rsidP="004C6244">
            <w:r>
              <w:t xml:space="preserve">Условия полноценного развития системы кровообращения. </w:t>
            </w:r>
          </w:p>
          <w:p w:rsidR="00EC7E27" w:rsidRDefault="00EC7E27" w:rsidP="004C6244"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«Реакция </w:t>
            </w:r>
            <w:proofErr w:type="spellStart"/>
            <w:r>
              <w:t>сердечно-сосудистой</w:t>
            </w:r>
            <w:proofErr w:type="spellEnd"/>
            <w:r>
              <w:t xml:space="preserve"> системы на физическую нагрузку»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Таблицы</w:t>
            </w:r>
          </w:p>
          <w:p w:rsidR="00EC7E27" w:rsidRDefault="00EC7E27" w:rsidP="004C6244">
            <w:r>
              <w:t>ПК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14.</w:t>
            </w:r>
          </w:p>
        </w:tc>
        <w:tc>
          <w:tcPr>
            <w:tcW w:w="5760" w:type="dxa"/>
          </w:tcPr>
          <w:p w:rsidR="00EC7E27" w:rsidRDefault="00EC7E27" w:rsidP="004C6244">
            <w:r>
              <w:t xml:space="preserve">Профилактика нарушений деятельности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</w:t>
            </w:r>
            <w:r>
              <w:lastRenderedPageBreak/>
              <w:t>системы.</w:t>
            </w:r>
          </w:p>
          <w:p w:rsidR="00EC7E27" w:rsidRDefault="00EC7E27" w:rsidP="004C6244">
            <w:r>
              <w:t xml:space="preserve">  </w:t>
            </w:r>
            <w:proofErr w:type="spellStart"/>
            <w:r>
              <w:t>Лабор</w:t>
            </w:r>
            <w:proofErr w:type="spellEnd"/>
            <w:r>
              <w:t xml:space="preserve">. Работа «Определение </w:t>
            </w:r>
            <w:proofErr w:type="spellStart"/>
            <w:r>
              <w:t>стрессоустойчивости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системы»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lastRenderedPageBreak/>
              <w:t>1</w:t>
            </w: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тонометр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lastRenderedPageBreak/>
              <w:t>15.</w:t>
            </w:r>
          </w:p>
        </w:tc>
        <w:tc>
          <w:tcPr>
            <w:tcW w:w="5760" w:type="dxa"/>
          </w:tcPr>
          <w:p w:rsidR="00EC7E27" w:rsidRDefault="00EC7E27" w:rsidP="004C6244">
            <w:r w:rsidRPr="003F4213">
              <w:t>Правильное дыхание</w:t>
            </w:r>
            <w:r>
              <w:t xml:space="preserve">. </w:t>
            </w:r>
          </w:p>
          <w:p w:rsidR="00EC7E27" w:rsidRPr="003F4213" w:rsidRDefault="00EC7E27" w:rsidP="004C6244">
            <w:r>
              <w:t>Лаб</w:t>
            </w:r>
            <w:proofErr w:type="gramStart"/>
            <w:r>
              <w:t>.р</w:t>
            </w:r>
            <w:proofErr w:type="gramEnd"/>
            <w:r>
              <w:t>аб. «Влияние холода на частоту дыхательных движений»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   </w:t>
            </w:r>
          </w:p>
        </w:tc>
        <w:tc>
          <w:tcPr>
            <w:tcW w:w="5040" w:type="dxa"/>
          </w:tcPr>
          <w:p w:rsidR="00EC7E27" w:rsidRDefault="00EC7E27" w:rsidP="004C6244">
            <w:r>
              <w:t>таблица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16.</w:t>
            </w:r>
          </w:p>
        </w:tc>
        <w:tc>
          <w:tcPr>
            <w:tcW w:w="5760" w:type="dxa"/>
          </w:tcPr>
          <w:p w:rsidR="00EC7E27" w:rsidRDefault="00EC7E27" w:rsidP="004C6244">
            <w:r>
              <w:t>Пища. Питательные вещества и природные пищевые компоненты – важный экологический фактор.</w:t>
            </w:r>
          </w:p>
          <w:p w:rsidR="00EC7E27" w:rsidRDefault="00EC7E27" w:rsidP="004C6244">
            <w:proofErr w:type="spellStart"/>
            <w:r>
              <w:t>прак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</w:p>
          <w:p w:rsidR="00EC7E27" w:rsidRPr="005641E8" w:rsidRDefault="00EC7E27" w:rsidP="004C6244"/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 xml:space="preserve">тест </w:t>
            </w:r>
          </w:p>
          <w:p w:rsidR="00EC7E27" w:rsidRDefault="00EC7E27" w:rsidP="004C6244">
            <w:r>
              <w:t>ПК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17..</w:t>
            </w:r>
          </w:p>
        </w:tc>
        <w:tc>
          <w:tcPr>
            <w:tcW w:w="5760" w:type="dxa"/>
          </w:tcPr>
          <w:p w:rsidR="00EC7E27" w:rsidRDefault="00EC7E27" w:rsidP="004C6244">
            <w:r>
              <w:t>Чужеродные примеси пищи.</w:t>
            </w:r>
          </w:p>
          <w:p w:rsidR="00EC7E27" w:rsidRPr="00065E37" w:rsidRDefault="00EC7E27" w:rsidP="004C6244">
            <w:r w:rsidRPr="00065E37">
              <w:rPr>
                <w:u w:val="single"/>
              </w:rPr>
              <w:t>Практическая работа</w:t>
            </w:r>
            <w:r>
              <w:t xml:space="preserve"> « Исследование пищевых добавок в продуктах питания»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упаковки пищевых продуктов, таблица пищевых добавок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18.</w:t>
            </w:r>
          </w:p>
        </w:tc>
        <w:tc>
          <w:tcPr>
            <w:tcW w:w="5760" w:type="dxa"/>
          </w:tcPr>
          <w:p w:rsidR="00EC7E27" w:rsidRDefault="00EC7E27" w:rsidP="004C6244">
            <w:r>
              <w:t>Рациональное питание и культура здоровья.</w:t>
            </w:r>
          </w:p>
          <w:p w:rsidR="00EC7E27" w:rsidRDefault="00EC7E27" w:rsidP="004C6244">
            <w:r>
              <w:t>Проектная деятельность.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карточки-задания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19.</w:t>
            </w:r>
          </w:p>
        </w:tc>
        <w:tc>
          <w:tcPr>
            <w:tcW w:w="5760" w:type="dxa"/>
          </w:tcPr>
          <w:p w:rsidR="00EC7E27" w:rsidRDefault="00EC7E27" w:rsidP="004C6244">
            <w:r>
              <w:t>Воздействие солнечных лучей на кожу.</w:t>
            </w:r>
          </w:p>
          <w:p w:rsidR="00EC7E27" w:rsidRDefault="00EC7E27" w:rsidP="004C6244"/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таблица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20.</w:t>
            </w:r>
          </w:p>
        </w:tc>
        <w:tc>
          <w:tcPr>
            <w:tcW w:w="5760" w:type="dxa"/>
          </w:tcPr>
          <w:p w:rsidR="00EC7E27" w:rsidRDefault="00EC7E27" w:rsidP="004C6244">
            <w:r>
              <w:t>Температура окружа</w:t>
            </w:r>
            <w:r w:rsidRPr="003F4213">
              <w:t>ющей среды и участие кожи в терморегуляции</w:t>
            </w:r>
            <w:r>
              <w:t>.</w:t>
            </w:r>
          </w:p>
          <w:p w:rsidR="00EC7E27" w:rsidRDefault="00EC7E27" w:rsidP="004C6244"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«Реакция организма на изменения температуры окружающей среды»</w:t>
            </w:r>
          </w:p>
          <w:p w:rsidR="00EC7E27" w:rsidRPr="003F4213" w:rsidRDefault="00EC7E27" w:rsidP="004C6244"/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Наглядные пособия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21.</w:t>
            </w:r>
          </w:p>
        </w:tc>
        <w:tc>
          <w:tcPr>
            <w:tcW w:w="5760" w:type="dxa"/>
          </w:tcPr>
          <w:p w:rsidR="00EC7E27" w:rsidRDefault="00EC7E27" w:rsidP="004C6244">
            <w:r>
              <w:t xml:space="preserve">Средства и способы закаливания. </w:t>
            </w:r>
          </w:p>
          <w:p w:rsidR="00EC7E27" w:rsidRPr="005641E8" w:rsidRDefault="00EC7E27" w:rsidP="004C6244"/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карточки-задания</w:t>
            </w:r>
          </w:p>
          <w:p w:rsidR="00EC7E27" w:rsidRDefault="00EC7E27" w:rsidP="004C6244">
            <w:r>
              <w:t>ПК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22.</w:t>
            </w:r>
          </w:p>
        </w:tc>
        <w:tc>
          <w:tcPr>
            <w:tcW w:w="5760" w:type="dxa"/>
          </w:tcPr>
          <w:p w:rsidR="00EC7E27" w:rsidRDefault="00EC7E27" w:rsidP="004C6244">
            <w:r>
              <w:t>Факторы</w:t>
            </w:r>
            <w:proofErr w:type="gramStart"/>
            <w:r>
              <w:t xml:space="preserve"> ,</w:t>
            </w:r>
            <w:proofErr w:type="gramEnd"/>
            <w:r>
              <w:t>влияющие на развитие и функционирование нервной системы.</w:t>
            </w:r>
          </w:p>
          <w:p w:rsidR="00EC7E27" w:rsidRDefault="00EC7E27" w:rsidP="004C6244"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«Развитие утомления»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таблица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23.</w:t>
            </w:r>
          </w:p>
        </w:tc>
        <w:tc>
          <w:tcPr>
            <w:tcW w:w="5760" w:type="dxa"/>
          </w:tcPr>
          <w:p w:rsidR="00EC7E27" w:rsidRDefault="00EC7E27" w:rsidP="004C6244">
            <w:r>
              <w:t>Условия нормального функционирования зрительного анализатора.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таблица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24.</w:t>
            </w:r>
          </w:p>
        </w:tc>
        <w:tc>
          <w:tcPr>
            <w:tcW w:w="5760" w:type="dxa"/>
          </w:tcPr>
          <w:p w:rsidR="00EC7E27" w:rsidRDefault="00EC7E27" w:rsidP="004C6244">
            <w:r>
              <w:t>Внешние воздействия на органы слуха и равновесия.</w:t>
            </w:r>
          </w:p>
          <w:p w:rsidR="00EC7E27" w:rsidRDefault="00EC7E27" w:rsidP="004C6244"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«Воздействие шума на остроту слуха»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Таблица</w:t>
            </w:r>
          </w:p>
          <w:p w:rsidR="00EC7E27" w:rsidRDefault="00EC7E27" w:rsidP="004C6244">
            <w:r>
              <w:t>ПК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25.</w:t>
            </w:r>
          </w:p>
        </w:tc>
        <w:tc>
          <w:tcPr>
            <w:tcW w:w="5760" w:type="dxa"/>
          </w:tcPr>
          <w:p w:rsidR="00EC7E27" w:rsidRDefault="00EC7E27" w:rsidP="004C6244">
            <w:r>
              <w:t xml:space="preserve">Стресс как негативный </w:t>
            </w:r>
            <w:proofErr w:type="spellStart"/>
            <w:r>
              <w:t>биосоциальный</w:t>
            </w:r>
            <w:proofErr w:type="spellEnd"/>
            <w:r>
              <w:t xml:space="preserve"> фактор.</w:t>
            </w:r>
          </w:p>
          <w:p w:rsidR="00EC7E27" w:rsidRDefault="00EC7E27" w:rsidP="004C6244"/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Наглядные пособия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26.</w:t>
            </w:r>
          </w:p>
        </w:tc>
        <w:tc>
          <w:tcPr>
            <w:tcW w:w="5760" w:type="dxa"/>
          </w:tcPr>
          <w:p w:rsidR="00EC7E27" w:rsidRDefault="00EC7E27" w:rsidP="004C6244">
            <w:r w:rsidRPr="003F4213">
              <w:t>Чувствительность к внешним воздействиям и тип высшей нервной деятельности.</w:t>
            </w:r>
          </w:p>
          <w:p w:rsidR="00EC7E27" w:rsidRPr="003F4213" w:rsidRDefault="00EC7E27" w:rsidP="004C6244"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«Определение некоторых свойств нервных процессов»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карточки-задания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27.</w:t>
            </w:r>
          </w:p>
        </w:tc>
        <w:tc>
          <w:tcPr>
            <w:tcW w:w="5760" w:type="dxa"/>
          </w:tcPr>
          <w:p w:rsidR="00EC7E27" w:rsidRPr="00CD68C1" w:rsidRDefault="00EC7E27" w:rsidP="004C6244">
            <w:r>
              <w:t>Биоритмы и причины их нарушений.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таблица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28.</w:t>
            </w:r>
          </w:p>
        </w:tc>
        <w:tc>
          <w:tcPr>
            <w:tcW w:w="5760" w:type="dxa"/>
          </w:tcPr>
          <w:p w:rsidR="00EC7E27" w:rsidRDefault="00EC7E27" w:rsidP="004C6244">
            <w:r>
              <w:t xml:space="preserve">Гигиенический режим сна – составляющая здорового образа жизни. </w:t>
            </w:r>
          </w:p>
          <w:p w:rsidR="00EC7E27" w:rsidRDefault="00EC7E27" w:rsidP="004C6244">
            <w:r>
              <w:t xml:space="preserve"> Проектная деятельность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Наглядные пособия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lastRenderedPageBreak/>
              <w:t>29.</w:t>
            </w:r>
          </w:p>
        </w:tc>
        <w:tc>
          <w:tcPr>
            <w:tcW w:w="5760" w:type="dxa"/>
          </w:tcPr>
          <w:p w:rsidR="00EC7E27" w:rsidRDefault="00EC7E27" w:rsidP="004C6244">
            <w:r>
              <w:t>Влияния окружающей среды на некоторые железы внутренней секреции.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карточки-задания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5760" w:type="dxa"/>
          </w:tcPr>
          <w:p w:rsidR="00EC7E27" w:rsidRPr="00396C17" w:rsidRDefault="00EC7E27" w:rsidP="004C6244">
            <w:pPr>
              <w:rPr>
                <w:b/>
              </w:rPr>
            </w:pPr>
            <w:r>
              <w:rPr>
                <w:b/>
              </w:rPr>
              <w:t>Глава 3. Репродуктивное здоровье.</w:t>
            </w:r>
          </w:p>
        </w:tc>
        <w:tc>
          <w:tcPr>
            <w:tcW w:w="1230" w:type="dxa"/>
          </w:tcPr>
          <w:p w:rsidR="00EC7E27" w:rsidRDefault="00EC7E27" w:rsidP="004C6244">
            <w:pPr>
              <w:jc w:val="center"/>
            </w:pPr>
            <w:r>
              <w:t>5</w:t>
            </w:r>
          </w:p>
          <w:p w:rsidR="00EC7E27" w:rsidRDefault="00EC7E27" w:rsidP="004C6244">
            <w:pPr>
              <w:jc w:val="center"/>
            </w:pP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</w:p>
        </w:tc>
        <w:tc>
          <w:tcPr>
            <w:tcW w:w="5040" w:type="dxa"/>
          </w:tcPr>
          <w:p w:rsidR="00EC7E27" w:rsidRDefault="00EC7E27" w:rsidP="004C6244"/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30.</w:t>
            </w:r>
          </w:p>
        </w:tc>
        <w:tc>
          <w:tcPr>
            <w:tcW w:w="5760" w:type="dxa"/>
          </w:tcPr>
          <w:p w:rsidR="00EC7E27" w:rsidRDefault="00EC7E27" w:rsidP="004C6244">
            <w:r>
              <w:t xml:space="preserve">.Особенности развития организма юноши и девушки под действием </w:t>
            </w:r>
            <w:proofErr w:type="spellStart"/>
            <w:r>
              <w:t>биосоциальных</w:t>
            </w:r>
            <w:proofErr w:type="spellEnd"/>
            <w:r>
              <w:t xml:space="preserve"> факторов.</w:t>
            </w:r>
          </w:p>
        </w:tc>
        <w:tc>
          <w:tcPr>
            <w:tcW w:w="1230" w:type="dxa"/>
          </w:tcPr>
          <w:p w:rsidR="00EC7E27" w:rsidRDefault="00EC7E27" w:rsidP="004C6244">
            <w:pPr>
              <w:jc w:val="center"/>
            </w:pPr>
            <w:r>
              <w:t>1</w:t>
            </w:r>
          </w:p>
          <w:p w:rsidR="00EC7E27" w:rsidRDefault="00EC7E27" w:rsidP="004C6244">
            <w:pPr>
              <w:jc w:val="center"/>
            </w:pPr>
          </w:p>
          <w:p w:rsidR="00EC7E27" w:rsidRPr="003F7832" w:rsidRDefault="00EC7E27" w:rsidP="004C6244">
            <w:pPr>
              <w:jc w:val="center"/>
            </w:pP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таблица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31.</w:t>
            </w:r>
          </w:p>
        </w:tc>
        <w:tc>
          <w:tcPr>
            <w:tcW w:w="5760" w:type="dxa"/>
          </w:tcPr>
          <w:p w:rsidR="00EC7E27" w:rsidRDefault="00EC7E27" w:rsidP="004C6244">
            <w:r>
              <w:t xml:space="preserve">Проблемы взросления и культура здоровья </w:t>
            </w:r>
          </w:p>
        </w:tc>
        <w:tc>
          <w:tcPr>
            <w:tcW w:w="1230" w:type="dxa"/>
          </w:tcPr>
          <w:p w:rsidR="00EC7E27" w:rsidRDefault="00EC7E27" w:rsidP="004C6244">
            <w:pPr>
              <w:jc w:val="center"/>
            </w:pPr>
            <w:r>
              <w:t>1</w:t>
            </w:r>
          </w:p>
          <w:p w:rsidR="00EC7E27" w:rsidRDefault="00EC7E27" w:rsidP="004C6244">
            <w:pPr>
              <w:jc w:val="center"/>
            </w:pPr>
          </w:p>
          <w:p w:rsidR="00EC7E27" w:rsidRPr="003F7832" w:rsidRDefault="00EC7E27" w:rsidP="004C6244">
            <w:pPr>
              <w:jc w:val="center"/>
            </w:pP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 xml:space="preserve"> карточки-задания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32.</w:t>
            </w:r>
          </w:p>
        </w:tc>
        <w:tc>
          <w:tcPr>
            <w:tcW w:w="5760" w:type="dxa"/>
          </w:tcPr>
          <w:p w:rsidR="00EC7E27" w:rsidRDefault="00EC7E27" w:rsidP="004C6244">
            <w:r w:rsidRPr="003F4213">
              <w:t>Факторы риска внутриутробного развития</w:t>
            </w:r>
            <w:r>
              <w:t>.</w:t>
            </w:r>
          </w:p>
          <w:p w:rsidR="00EC7E27" w:rsidRPr="003F4213" w:rsidRDefault="00EC7E27" w:rsidP="004C6244">
            <w:r>
              <w:t xml:space="preserve"> </w:t>
            </w:r>
            <w:proofErr w:type="spellStart"/>
            <w:r>
              <w:t>Гендерные</w:t>
            </w:r>
            <w:proofErr w:type="spellEnd"/>
            <w:r>
              <w:t xml:space="preserve"> роли.</w:t>
            </w:r>
          </w:p>
        </w:tc>
        <w:tc>
          <w:tcPr>
            <w:tcW w:w="1230" w:type="dxa"/>
          </w:tcPr>
          <w:p w:rsidR="00EC7E27" w:rsidRDefault="00EC7E27" w:rsidP="004C6244">
            <w:pPr>
              <w:jc w:val="center"/>
            </w:pPr>
            <w:r>
              <w:t>1</w:t>
            </w:r>
          </w:p>
          <w:p w:rsidR="00EC7E27" w:rsidRDefault="00EC7E27" w:rsidP="004C6244">
            <w:pPr>
              <w:jc w:val="center"/>
            </w:pPr>
          </w:p>
          <w:p w:rsidR="00EC7E27" w:rsidRPr="003F7832" w:rsidRDefault="00EC7E27" w:rsidP="004C6244">
            <w:pPr>
              <w:jc w:val="center"/>
            </w:pP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Таблица</w:t>
            </w:r>
          </w:p>
          <w:p w:rsidR="00EC7E27" w:rsidRDefault="00EC7E27" w:rsidP="004C6244">
            <w:r>
              <w:t>ПК</w:t>
            </w:r>
          </w:p>
        </w:tc>
      </w:tr>
      <w:tr w:rsidR="00EC7E27" w:rsidRPr="00C0328D" w:rsidTr="004C6244">
        <w:tc>
          <w:tcPr>
            <w:tcW w:w="720" w:type="dxa"/>
          </w:tcPr>
          <w:p w:rsidR="00EC7E27" w:rsidRDefault="00EC7E27" w:rsidP="004C6244">
            <w:pPr>
              <w:jc w:val="center"/>
            </w:pPr>
            <w:r>
              <w:t>33.</w:t>
            </w:r>
          </w:p>
        </w:tc>
        <w:tc>
          <w:tcPr>
            <w:tcW w:w="5760" w:type="dxa"/>
          </w:tcPr>
          <w:p w:rsidR="00EC7E27" w:rsidRPr="00635EA2" w:rsidRDefault="00EC7E27" w:rsidP="004C6244">
            <w:r>
              <w:t>Биологические и социальные причины заболеваний</w:t>
            </w:r>
            <w:proofErr w:type="gramStart"/>
            <w:r>
              <w:t xml:space="preserve"> ,</w:t>
            </w:r>
            <w:proofErr w:type="gramEnd"/>
            <w:r>
              <w:t xml:space="preserve"> передающихся половым путем. Ответственное поведение как социальный фактор.</w:t>
            </w:r>
          </w:p>
        </w:tc>
        <w:tc>
          <w:tcPr>
            <w:tcW w:w="1230" w:type="dxa"/>
          </w:tcPr>
          <w:p w:rsidR="00EC7E27" w:rsidRPr="003F7832" w:rsidRDefault="00EC7E27" w:rsidP="004C6244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EC7E27" w:rsidRDefault="00EC7E27" w:rsidP="004C6244">
            <w:pPr>
              <w:jc w:val="center"/>
            </w:pPr>
          </w:p>
        </w:tc>
        <w:tc>
          <w:tcPr>
            <w:tcW w:w="1270" w:type="dxa"/>
            <w:gridSpan w:val="3"/>
          </w:tcPr>
          <w:p w:rsidR="00EC7E27" w:rsidRDefault="00EC7E27" w:rsidP="004C6244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EC7E27" w:rsidRDefault="00EC7E27" w:rsidP="004C6244">
            <w:r>
              <w:t>таблица</w:t>
            </w:r>
          </w:p>
        </w:tc>
      </w:tr>
    </w:tbl>
    <w:p w:rsidR="00EC7E27" w:rsidRPr="002379A7" w:rsidRDefault="00EC7E27" w:rsidP="00EC7E27">
      <w:pPr>
        <w:sectPr w:rsidR="00EC7E27" w:rsidRPr="002379A7" w:rsidSect="00576FDB">
          <w:pgSz w:w="16838" w:h="11906" w:orient="landscape"/>
          <w:pgMar w:top="851" w:right="1134" w:bottom="1701" w:left="1134" w:header="709" w:footer="709" w:gutter="0"/>
          <w:pgBorders w:offsetFrom="page">
            <w:top w:val="single" w:sz="4" w:space="24" w:color="FF00FF"/>
            <w:left w:val="single" w:sz="4" w:space="24" w:color="FF00FF"/>
            <w:bottom w:val="single" w:sz="4" w:space="24" w:color="FF00FF"/>
            <w:right w:val="single" w:sz="4" w:space="24" w:color="FF00FF"/>
          </w:pgBorders>
          <w:cols w:space="708"/>
          <w:docGrid w:linePitch="360"/>
        </w:sectPr>
      </w:pPr>
    </w:p>
    <w:p w:rsidR="00EC7E27" w:rsidRPr="006C57DA" w:rsidRDefault="00EC7E27" w:rsidP="00EC7E27">
      <w:pPr>
        <w:jc w:val="center"/>
        <w:rPr>
          <w:b/>
          <w:sz w:val="24"/>
          <w:szCs w:val="24"/>
        </w:rPr>
      </w:pPr>
      <w:r w:rsidRPr="006C57DA">
        <w:rPr>
          <w:b/>
          <w:sz w:val="24"/>
          <w:szCs w:val="24"/>
        </w:rPr>
        <w:lastRenderedPageBreak/>
        <w:t>Требования к  уровню подготовки учащихся</w:t>
      </w:r>
    </w:p>
    <w:p w:rsidR="00EC7E27" w:rsidRPr="006C57DA" w:rsidRDefault="00EC7E27" w:rsidP="00EC7E27">
      <w:pPr>
        <w:rPr>
          <w:sz w:val="24"/>
          <w:szCs w:val="24"/>
        </w:rPr>
      </w:pPr>
      <w:r w:rsidRPr="006C57DA">
        <w:rPr>
          <w:b/>
          <w:sz w:val="24"/>
          <w:szCs w:val="24"/>
        </w:rPr>
        <w:t xml:space="preserve"> Учащиеся должны знать: </w:t>
      </w:r>
    </w:p>
    <w:p w:rsidR="00EC7E27" w:rsidRDefault="00EC7E27" w:rsidP="00EC7E27">
      <w:r>
        <w:rPr>
          <w:i/>
          <w:sz w:val="28"/>
          <w:szCs w:val="28"/>
        </w:rPr>
        <w:t xml:space="preserve">- </w:t>
      </w:r>
      <w:r>
        <w:t>понятия «здоровье», «болезнь»;</w:t>
      </w:r>
    </w:p>
    <w:p w:rsidR="00EC7E27" w:rsidRDefault="00EC7E27" w:rsidP="00EC7E27">
      <w:r>
        <w:t>- факторы здоровья и факторы риска болезни;</w:t>
      </w:r>
    </w:p>
    <w:p w:rsidR="00EC7E27" w:rsidRDefault="00EC7E27" w:rsidP="00EC7E27">
      <w:r>
        <w:t>- связи между правом человека на здоровье и обязанностью ответственного отношения к своему здоровью и здоровью окружающих;</w:t>
      </w:r>
    </w:p>
    <w:p w:rsidR="00EC7E27" w:rsidRDefault="00EC7E27" w:rsidP="00EC7E27">
      <w:r>
        <w:t xml:space="preserve">- место человека </w:t>
      </w:r>
      <w:proofErr w:type="gramStart"/>
      <w:r>
        <w:t>с</w:t>
      </w:r>
      <w:proofErr w:type="gramEnd"/>
      <w:r>
        <w:t xml:space="preserve"> </w:t>
      </w:r>
      <w:proofErr w:type="gramStart"/>
      <w:r>
        <w:t>системе</w:t>
      </w:r>
      <w:proofErr w:type="gramEnd"/>
      <w:r>
        <w:t xml:space="preserve"> животных, этапы и факторы становления человека;</w:t>
      </w:r>
    </w:p>
    <w:p w:rsidR="00EC7E27" w:rsidRDefault="00EC7E27" w:rsidP="00EC7E27">
      <w:r>
        <w:t>- понятие о наследственных болезнях и их предупреждение;</w:t>
      </w:r>
    </w:p>
    <w:p w:rsidR="00EC7E27" w:rsidRDefault="00EC7E27" w:rsidP="00EC7E27">
      <w:r>
        <w:t xml:space="preserve">- понятие о </w:t>
      </w:r>
      <w:proofErr w:type="spellStart"/>
      <w:r>
        <w:t>природноочаговых</w:t>
      </w:r>
      <w:proofErr w:type="spellEnd"/>
      <w:r>
        <w:t xml:space="preserve"> болезнях;</w:t>
      </w:r>
    </w:p>
    <w:p w:rsidR="00EC7E27" w:rsidRDefault="00EC7E27" w:rsidP="00EC7E27">
      <w:r>
        <w:t>- понятия: биосфера, ландшафт, компоненты ландшафта, природно-антропогенный ландшафт, устойчивость ландшафта;</w:t>
      </w:r>
    </w:p>
    <w:p w:rsidR="00EC7E27" w:rsidRDefault="00EC7E27" w:rsidP="00EC7E27">
      <w:r>
        <w:t xml:space="preserve">- </w:t>
      </w:r>
      <w:proofErr w:type="spellStart"/>
      <w:r>
        <w:t>многоаспектную</w:t>
      </w:r>
      <w:proofErr w:type="spellEnd"/>
      <w:r>
        <w:t xml:space="preserve"> ценность ландшафта;</w:t>
      </w:r>
    </w:p>
    <w:p w:rsidR="00EC7E27" w:rsidRDefault="00EC7E27" w:rsidP="00EC7E27">
      <w:r>
        <w:t>- последствия влияния человека на ландшафт и его компоненты;</w:t>
      </w:r>
    </w:p>
    <w:p w:rsidR="00EC7E27" w:rsidRDefault="00EC7E27" w:rsidP="00EC7E27">
      <w:r>
        <w:t>- характерные черты различных природно-антропогенных ландшафтов;</w:t>
      </w:r>
    </w:p>
    <w:p w:rsidR="00EC7E27" w:rsidRDefault="00EC7E27" w:rsidP="00EC7E27">
      <w:r>
        <w:t>- экологические проблемы ландшафтов Саратовской области, г</w:t>
      </w:r>
      <w:proofErr w:type="gramStart"/>
      <w:r>
        <w:t>.С</w:t>
      </w:r>
      <w:proofErr w:type="gramEnd"/>
      <w:r>
        <w:t>аратова, района расположения школы, дома.</w:t>
      </w:r>
    </w:p>
    <w:p w:rsidR="00EC7E27" w:rsidRDefault="00EC7E27" w:rsidP="00EC7E27">
      <w:r>
        <w:t xml:space="preserve"> </w:t>
      </w:r>
    </w:p>
    <w:p w:rsidR="00EC7E27" w:rsidRPr="006C57DA" w:rsidRDefault="00EC7E27" w:rsidP="00EC7E27">
      <w:pPr>
        <w:rPr>
          <w:i/>
          <w:sz w:val="24"/>
          <w:szCs w:val="24"/>
        </w:rPr>
      </w:pPr>
      <w:r w:rsidRPr="006C57DA">
        <w:rPr>
          <w:b/>
          <w:sz w:val="24"/>
          <w:szCs w:val="24"/>
        </w:rPr>
        <w:t>Учащиеся должны уметь</w:t>
      </w:r>
      <w:r w:rsidRPr="006C57DA">
        <w:rPr>
          <w:i/>
          <w:sz w:val="24"/>
          <w:szCs w:val="24"/>
        </w:rPr>
        <w:t>:</w:t>
      </w:r>
    </w:p>
    <w:p w:rsidR="00EC7E27" w:rsidRDefault="00EC7E27" w:rsidP="00EC7E27">
      <w:r>
        <w:t>- оценивать среду жизнедеятельности человека;</w:t>
      </w:r>
    </w:p>
    <w:p w:rsidR="00EC7E27" w:rsidRDefault="00EC7E27" w:rsidP="00EC7E27">
      <w:r>
        <w:t>- объяснять на примерах прямое и опосредованное влияние факторов природной среды на здоровье человека;</w:t>
      </w:r>
    </w:p>
    <w:p w:rsidR="00EC7E27" w:rsidRDefault="00EC7E27" w:rsidP="00EC7E27">
      <w:r>
        <w:t>- анализировать и оценивать образ жизни своей семьи и свой собственный;</w:t>
      </w:r>
    </w:p>
    <w:p w:rsidR="00EC7E27" w:rsidRDefault="00EC7E27" w:rsidP="00EC7E27">
      <w:r>
        <w:t>- обосновывать влияние неблагоприятных воздействий вредных привычек на здоровье человека;</w:t>
      </w:r>
    </w:p>
    <w:p w:rsidR="00EC7E27" w:rsidRDefault="00EC7E27" w:rsidP="00EC7E27">
      <w:r>
        <w:t>- определять тип ландшафта;</w:t>
      </w:r>
    </w:p>
    <w:p w:rsidR="00EC7E27" w:rsidRDefault="00EC7E27" w:rsidP="00EC7E27">
      <w:r>
        <w:t>- выявлять формы воздействия на него человека;</w:t>
      </w:r>
    </w:p>
    <w:p w:rsidR="00EC7E27" w:rsidRDefault="00EC7E27" w:rsidP="00EC7E27">
      <w:r>
        <w:t>- давать оценку состояния ландшафта;</w:t>
      </w:r>
    </w:p>
    <w:p w:rsidR="00EC7E27" w:rsidRDefault="00EC7E27" w:rsidP="00EC7E27">
      <w:r>
        <w:t>- формулировать предложения по его улучшению, восстановлению, охране.</w:t>
      </w:r>
    </w:p>
    <w:p w:rsidR="00EC7E27" w:rsidRDefault="00EC7E27" w:rsidP="00EC7E27"/>
    <w:p w:rsidR="00EC7E27" w:rsidRPr="006C57DA" w:rsidRDefault="00EC7E27" w:rsidP="00EC7E27">
      <w:pPr>
        <w:pStyle w:val="2"/>
        <w:ind w:right="83"/>
        <w:jc w:val="center"/>
        <w:rPr>
          <w:b/>
          <w:sz w:val="24"/>
          <w:szCs w:val="24"/>
        </w:rPr>
      </w:pPr>
      <w:r w:rsidRPr="006C57DA">
        <w:rPr>
          <w:b/>
          <w:sz w:val="24"/>
          <w:szCs w:val="24"/>
        </w:rPr>
        <w:t>Перечень учебно-методического обеспечения.</w:t>
      </w:r>
    </w:p>
    <w:p w:rsidR="00EC7E27" w:rsidRPr="006C57DA" w:rsidRDefault="00EC7E27" w:rsidP="00EC7E27">
      <w:pPr>
        <w:pStyle w:val="4"/>
        <w:rPr>
          <w:i w:val="0"/>
          <w:iCs/>
        </w:rPr>
      </w:pPr>
      <w:r w:rsidRPr="006C57DA">
        <w:rPr>
          <w:i w:val="0"/>
          <w:iCs/>
        </w:rPr>
        <w:t xml:space="preserve">1. Учебник для общеобразовательных учреждений «Экология человека. 8 класс» М.З.Федорова, </w:t>
      </w:r>
      <w:proofErr w:type="spellStart"/>
      <w:r w:rsidRPr="006C57DA">
        <w:rPr>
          <w:i w:val="0"/>
          <w:iCs/>
        </w:rPr>
        <w:t>В.С.Кучменко</w:t>
      </w:r>
      <w:proofErr w:type="spellEnd"/>
      <w:r w:rsidRPr="006C57DA">
        <w:rPr>
          <w:i w:val="0"/>
          <w:iCs/>
        </w:rPr>
        <w:t>, Т.П.Лукина.</w:t>
      </w:r>
    </w:p>
    <w:p w:rsidR="00EC7E27" w:rsidRDefault="00EC7E27" w:rsidP="00EC7E27">
      <w:pPr>
        <w:spacing w:before="100" w:beforeAutospacing="1" w:after="100" w:afterAutospacing="1"/>
      </w:pPr>
      <w:r w:rsidRPr="00A43F4E">
        <w:rPr>
          <w:i/>
          <w:iCs/>
        </w:rPr>
        <w:t xml:space="preserve">М.: </w:t>
      </w:r>
      <w:proofErr w:type="spellStart"/>
      <w:r w:rsidRPr="00A43F4E">
        <w:rPr>
          <w:i/>
          <w:iCs/>
        </w:rPr>
        <w:t>Вентана-Граф</w:t>
      </w:r>
      <w:proofErr w:type="spellEnd"/>
      <w:r w:rsidRPr="00A43F4E">
        <w:rPr>
          <w:i/>
          <w:iCs/>
        </w:rPr>
        <w:t xml:space="preserve">. </w:t>
      </w:r>
      <w:r w:rsidRPr="00C85CD8">
        <w:t>1.</w:t>
      </w:r>
    </w:p>
    <w:p w:rsidR="00EC7E27" w:rsidRDefault="00EC7E27" w:rsidP="00EC7E27">
      <w:pPr>
        <w:pStyle w:val="2"/>
        <w:ind w:right="83"/>
      </w:pPr>
      <w:r>
        <w:t xml:space="preserve">2. </w:t>
      </w:r>
      <w:r w:rsidRPr="00C85CD8">
        <w:t xml:space="preserve"> Ю.И. Буланый.</w:t>
      </w:r>
      <w:r>
        <w:t xml:space="preserve"> </w:t>
      </w:r>
      <w:r w:rsidRPr="00C85CD8">
        <w:t xml:space="preserve">Педагогический опыт. Экология. </w:t>
      </w:r>
      <w:r>
        <w:t>Сборник методических работ. М.: Аврора, Саратов, 2004.2</w:t>
      </w:r>
      <w:r w:rsidRPr="00C85CD8">
        <w:t>.</w:t>
      </w:r>
      <w:r>
        <w:t xml:space="preserve">М.А.Павлова. В помощь учителю экологии. М.: Саратов,2003.3 </w:t>
      </w:r>
      <w:r w:rsidRPr="00E704E6">
        <w:t>.Газета «Биология»</w:t>
      </w:r>
      <w:proofErr w:type="gramStart"/>
      <w:r w:rsidRPr="00E704E6">
        <w:t>,и</w:t>
      </w:r>
      <w:proofErr w:type="gramEnd"/>
      <w:r w:rsidRPr="00E704E6">
        <w:t>зд.дом «Первое сентября»</w:t>
      </w:r>
      <w:r w:rsidRPr="005E1795">
        <w:t xml:space="preserve"> </w:t>
      </w:r>
    </w:p>
    <w:p w:rsidR="00EC7E27" w:rsidRPr="005E1795" w:rsidRDefault="00EC7E27" w:rsidP="00EC7E27">
      <w:pPr>
        <w:pStyle w:val="2"/>
        <w:ind w:right="83"/>
        <w:rPr>
          <w:b/>
        </w:rPr>
      </w:pPr>
      <w:r>
        <w:t xml:space="preserve">3. </w:t>
      </w:r>
      <w:r w:rsidRPr="005E1795">
        <w:t>Энциклопедия «Животные»</w:t>
      </w:r>
    </w:p>
    <w:p w:rsidR="00EC7E27" w:rsidRPr="006C57DA" w:rsidRDefault="00EC7E27" w:rsidP="00EC7E27">
      <w:pPr>
        <w:spacing w:before="100" w:beforeAutospacing="1" w:after="100" w:afterAutospacing="1"/>
        <w:rPr>
          <w:rStyle w:val="a6"/>
        </w:rPr>
      </w:pPr>
      <w:r w:rsidRPr="006C57DA">
        <w:rPr>
          <w:rStyle w:val="a6"/>
          <w:b/>
          <w:i/>
        </w:rPr>
        <w:lastRenderedPageBreak/>
        <w:t xml:space="preserve">Список электронных наглядных пособий: </w:t>
      </w:r>
    </w:p>
    <w:p w:rsidR="00EC7E27" w:rsidRPr="006C57DA" w:rsidRDefault="00EC7E27" w:rsidP="00EC7E27">
      <w:pPr>
        <w:rPr>
          <w:rStyle w:val="a6"/>
        </w:rPr>
      </w:pPr>
      <w:r w:rsidRPr="006C57DA">
        <w:rPr>
          <w:rStyle w:val="a6"/>
        </w:rPr>
        <w:t>1. Экология</w:t>
      </w:r>
    </w:p>
    <w:p w:rsidR="00EC7E27" w:rsidRPr="006C57DA" w:rsidRDefault="00EC7E27" w:rsidP="00EC7E27">
      <w:pPr>
        <w:rPr>
          <w:rStyle w:val="a6"/>
        </w:rPr>
      </w:pPr>
      <w:r w:rsidRPr="006C57DA">
        <w:rPr>
          <w:rStyle w:val="a6"/>
        </w:rPr>
        <w:t xml:space="preserve">    Московский Государственный институт электроники и математики, 2004г.</w:t>
      </w:r>
    </w:p>
    <w:p w:rsidR="00EC7E27" w:rsidRPr="006C57DA" w:rsidRDefault="00EC7E27" w:rsidP="00EC7E27">
      <w:pPr>
        <w:rPr>
          <w:rStyle w:val="a6"/>
        </w:rPr>
      </w:pPr>
      <w:r w:rsidRPr="006C57DA">
        <w:rPr>
          <w:rStyle w:val="a6"/>
        </w:rPr>
        <w:t>2. Экология 10-11кл.</w:t>
      </w:r>
    </w:p>
    <w:p w:rsidR="00EC7E27" w:rsidRPr="006C57DA" w:rsidRDefault="00EC7E27" w:rsidP="00EC7E27">
      <w:pPr>
        <w:rPr>
          <w:rStyle w:val="a6"/>
        </w:rPr>
      </w:pPr>
      <w:r w:rsidRPr="006C57DA">
        <w:rPr>
          <w:rStyle w:val="a6"/>
        </w:rPr>
        <w:t xml:space="preserve">    Учебное пособие ООО «Дрофа»,2004г. ЗАО «1С»,2004г</w:t>
      </w:r>
    </w:p>
    <w:p w:rsidR="00EC7E27" w:rsidRPr="006C57DA" w:rsidRDefault="00EC7E27" w:rsidP="00EC7E27">
      <w:pPr>
        <w:rPr>
          <w:rStyle w:val="a6"/>
        </w:rPr>
      </w:pPr>
      <w:r w:rsidRPr="006C57DA">
        <w:rPr>
          <w:rStyle w:val="a6"/>
        </w:rPr>
        <w:t>3.Интернет-ресурсы</w:t>
      </w:r>
      <w:proofErr w:type="gramStart"/>
      <w:r w:rsidRPr="006C57DA">
        <w:rPr>
          <w:rStyle w:val="a6"/>
        </w:rPr>
        <w:t>..</w:t>
      </w:r>
      <w:proofErr w:type="gramEnd"/>
    </w:p>
    <w:p w:rsidR="00EC7E27" w:rsidRPr="006C57DA" w:rsidRDefault="00EC7E27" w:rsidP="00EC7E27">
      <w:pPr>
        <w:pStyle w:val="4"/>
        <w:rPr>
          <w:i w:val="0"/>
          <w:iCs/>
        </w:rPr>
      </w:pPr>
    </w:p>
    <w:p w:rsidR="00EC7E27" w:rsidRPr="006C57DA" w:rsidRDefault="00EC7E27" w:rsidP="00EC7E27"/>
    <w:p w:rsidR="00B07B2E" w:rsidRDefault="00B07B2E"/>
    <w:sectPr w:rsidR="00B07B2E" w:rsidSect="00EC7E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Àðàáèÿ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52" w:rsidRDefault="00EC7E27" w:rsidP="00576F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4D52" w:rsidRDefault="00EC7E27" w:rsidP="00576F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52" w:rsidRDefault="00EC7E27" w:rsidP="00576F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64D52" w:rsidRDefault="00EC7E27" w:rsidP="00576FDB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7E27"/>
    <w:rsid w:val="00B07B2E"/>
    <w:rsid w:val="00E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C7E27"/>
    <w:pPr>
      <w:keepNext/>
      <w:widowControl/>
      <w:autoSpaceDE/>
      <w:autoSpaceDN/>
      <w:adjustRightInd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7E2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rsid w:val="00EC7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C7E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C7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EC7E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C7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7E27"/>
  </w:style>
  <w:style w:type="paragraph" w:styleId="a7">
    <w:name w:val="Normal (Web)"/>
    <w:basedOn w:val="a"/>
    <w:rsid w:val="00EC7E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1754</Words>
  <Characters>10003</Characters>
  <Application>Microsoft Office Word</Application>
  <DocSecurity>0</DocSecurity>
  <Lines>83</Lines>
  <Paragraphs>23</Paragraphs>
  <ScaleCrop>false</ScaleCrop>
  <Company>Grizli777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2013-12-18T08:12:00Z</dcterms:created>
  <dcterms:modified xsi:type="dcterms:W3CDTF">2013-12-18T08:14:00Z</dcterms:modified>
</cp:coreProperties>
</file>