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F98" w:rsidRPr="00440F98" w:rsidRDefault="00440F98" w:rsidP="00440F98">
      <w:pPr>
        <w:pStyle w:val="a8"/>
        <w:jc w:val="center"/>
        <w:rPr>
          <w:sz w:val="28"/>
          <w:szCs w:val="28"/>
        </w:rPr>
      </w:pPr>
      <w:r w:rsidRPr="00440F98">
        <w:rPr>
          <w:sz w:val="28"/>
          <w:szCs w:val="28"/>
        </w:rPr>
        <w:t>Краснодарский край муниципальное образование</w:t>
      </w:r>
    </w:p>
    <w:p w:rsidR="00440F98" w:rsidRPr="00440F98" w:rsidRDefault="00440F98" w:rsidP="00440F98">
      <w:pPr>
        <w:pStyle w:val="a8"/>
        <w:jc w:val="center"/>
        <w:rPr>
          <w:sz w:val="28"/>
          <w:szCs w:val="28"/>
        </w:rPr>
      </w:pPr>
      <w:r w:rsidRPr="00440F98">
        <w:rPr>
          <w:sz w:val="28"/>
          <w:szCs w:val="28"/>
        </w:rPr>
        <w:t xml:space="preserve"> Северский район </w:t>
      </w:r>
      <w:proofErr w:type="spellStart"/>
      <w:r w:rsidRPr="00440F98">
        <w:rPr>
          <w:sz w:val="28"/>
          <w:szCs w:val="28"/>
        </w:rPr>
        <w:t>пгт</w:t>
      </w:r>
      <w:proofErr w:type="spellEnd"/>
      <w:r w:rsidRPr="00440F98">
        <w:rPr>
          <w:sz w:val="28"/>
          <w:szCs w:val="28"/>
        </w:rPr>
        <w:t xml:space="preserve"> </w:t>
      </w:r>
      <w:proofErr w:type="spellStart"/>
      <w:r w:rsidRPr="00440F98">
        <w:rPr>
          <w:sz w:val="28"/>
          <w:szCs w:val="28"/>
        </w:rPr>
        <w:t>Ильский</w:t>
      </w:r>
      <w:proofErr w:type="spellEnd"/>
    </w:p>
    <w:p w:rsidR="00440F98" w:rsidRPr="00440F98" w:rsidRDefault="00440F98" w:rsidP="00440F98">
      <w:pPr>
        <w:pStyle w:val="a8"/>
        <w:jc w:val="center"/>
        <w:rPr>
          <w:sz w:val="28"/>
          <w:szCs w:val="28"/>
        </w:rPr>
      </w:pPr>
      <w:r w:rsidRPr="00440F98">
        <w:rPr>
          <w:sz w:val="28"/>
          <w:szCs w:val="28"/>
        </w:rPr>
        <w:t>Муниципальное бюджетное  общеобразовательное учреждение</w:t>
      </w:r>
    </w:p>
    <w:p w:rsidR="00440F98" w:rsidRPr="00440F98" w:rsidRDefault="00440F98" w:rsidP="00440F98">
      <w:pPr>
        <w:pStyle w:val="a8"/>
        <w:jc w:val="center"/>
        <w:rPr>
          <w:sz w:val="28"/>
          <w:szCs w:val="28"/>
        </w:rPr>
      </w:pPr>
      <w:r w:rsidRPr="00440F98">
        <w:rPr>
          <w:sz w:val="28"/>
          <w:szCs w:val="28"/>
        </w:rPr>
        <w:t xml:space="preserve">средняя общеобразовательная школа № 14 </w:t>
      </w:r>
      <w:proofErr w:type="spellStart"/>
      <w:r w:rsidRPr="00440F98">
        <w:rPr>
          <w:sz w:val="28"/>
          <w:szCs w:val="28"/>
        </w:rPr>
        <w:t>пгт</w:t>
      </w:r>
      <w:proofErr w:type="spellEnd"/>
      <w:r w:rsidRPr="00440F98">
        <w:rPr>
          <w:sz w:val="28"/>
          <w:szCs w:val="28"/>
        </w:rPr>
        <w:t xml:space="preserve"> </w:t>
      </w:r>
      <w:proofErr w:type="spellStart"/>
      <w:r w:rsidRPr="00440F98">
        <w:rPr>
          <w:sz w:val="28"/>
          <w:szCs w:val="28"/>
        </w:rPr>
        <w:t>Ильского</w:t>
      </w:r>
      <w:proofErr w:type="spellEnd"/>
      <w:r w:rsidRPr="00440F98">
        <w:rPr>
          <w:sz w:val="28"/>
          <w:szCs w:val="28"/>
        </w:rPr>
        <w:t xml:space="preserve"> </w:t>
      </w:r>
    </w:p>
    <w:p w:rsidR="00440F98" w:rsidRPr="00440F98" w:rsidRDefault="00440F98" w:rsidP="00440F98">
      <w:pPr>
        <w:pStyle w:val="a8"/>
        <w:jc w:val="center"/>
        <w:rPr>
          <w:sz w:val="28"/>
          <w:szCs w:val="28"/>
        </w:rPr>
      </w:pPr>
      <w:r w:rsidRPr="00440F98">
        <w:rPr>
          <w:sz w:val="28"/>
          <w:szCs w:val="28"/>
        </w:rPr>
        <w:t xml:space="preserve"> муниципального  образования</w:t>
      </w:r>
    </w:p>
    <w:p w:rsidR="00440F98" w:rsidRPr="00440F98" w:rsidRDefault="00440F98" w:rsidP="00440F98">
      <w:pPr>
        <w:pStyle w:val="a8"/>
        <w:jc w:val="center"/>
        <w:rPr>
          <w:sz w:val="28"/>
          <w:szCs w:val="28"/>
        </w:rPr>
      </w:pPr>
      <w:r w:rsidRPr="00440F98">
        <w:rPr>
          <w:sz w:val="28"/>
          <w:szCs w:val="28"/>
        </w:rPr>
        <w:t xml:space="preserve"> Северский район.</w:t>
      </w:r>
    </w:p>
    <w:p w:rsidR="00440F98" w:rsidRPr="00440F98" w:rsidRDefault="00440F98" w:rsidP="00440F98">
      <w:pPr>
        <w:pStyle w:val="a8"/>
        <w:jc w:val="center"/>
        <w:rPr>
          <w:sz w:val="28"/>
          <w:szCs w:val="28"/>
        </w:rPr>
      </w:pPr>
    </w:p>
    <w:p w:rsidR="00440F98" w:rsidRPr="00440F98" w:rsidRDefault="00440F98" w:rsidP="00440F98">
      <w:pPr>
        <w:pStyle w:val="a8"/>
        <w:jc w:val="center"/>
        <w:rPr>
          <w:sz w:val="28"/>
          <w:szCs w:val="28"/>
        </w:rPr>
      </w:pPr>
    </w:p>
    <w:p w:rsidR="00440F98" w:rsidRPr="00440F98" w:rsidRDefault="00440F98" w:rsidP="00440F98">
      <w:pPr>
        <w:pStyle w:val="a8"/>
        <w:jc w:val="right"/>
        <w:rPr>
          <w:sz w:val="28"/>
          <w:szCs w:val="28"/>
        </w:rPr>
      </w:pPr>
    </w:p>
    <w:p w:rsidR="00440F98" w:rsidRPr="00440F98" w:rsidRDefault="00440F98" w:rsidP="00440F98">
      <w:pPr>
        <w:pStyle w:val="a8"/>
        <w:jc w:val="right"/>
        <w:rPr>
          <w:sz w:val="28"/>
          <w:szCs w:val="28"/>
        </w:rPr>
      </w:pPr>
      <w:r w:rsidRPr="00440F98">
        <w:rPr>
          <w:sz w:val="28"/>
          <w:szCs w:val="28"/>
        </w:rPr>
        <w:t xml:space="preserve">                                                                                            УТВЕРЖДЕНО</w:t>
      </w:r>
    </w:p>
    <w:p w:rsidR="00440F98" w:rsidRPr="00440F98" w:rsidRDefault="00440F98" w:rsidP="00440F98">
      <w:pPr>
        <w:pStyle w:val="a8"/>
        <w:jc w:val="right"/>
        <w:rPr>
          <w:sz w:val="28"/>
          <w:szCs w:val="28"/>
        </w:rPr>
      </w:pPr>
      <w:r w:rsidRPr="00440F98">
        <w:rPr>
          <w:sz w:val="28"/>
          <w:szCs w:val="28"/>
        </w:rPr>
        <w:t xml:space="preserve">                                                                                 решение педсовета протокол № 1</w:t>
      </w:r>
    </w:p>
    <w:p w:rsidR="00440F98" w:rsidRPr="00440F98" w:rsidRDefault="00440F98" w:rsidP="00440F98">
      <w:pPr>
        <w:pStyle w:val="a8"/>
        <w:jc w:val="right"/>
        <w:rPr>
          <w:sz w:val="28"/>
          <w:szCs w:val="28"/>
        </w:rPr>
      </w:pPr>
      <w:r w:rsidRPr="00440F98">
        <w:rPr>
          <w:sz w:val="28"/>
          <w:szCs w:val="28"/>
        </w:rPr>
        <w:t xml:space="preserve">                                                                                 30 августа 2013 года</w:t>
      </w:r>
    </w:p>
    <w:p w:rsidR="00440F98" w:rsidRPr="00440F98" w:rsidRDefault="00440F98" w:rsidP="00440F98">
      <w:pPr>
        <w:pStyle w:val="a8"/>
        <w:jc w:val="right"/>
        <w:rPr>
          <w:sz w:val="28"/>
          <w:szCs w:val="28"/>
        </w:rPr>
      </w:pPr>
      <w:r w:rsidRPr="00440F98">
        <w:rPr>
          <w:sz w:val="28"/>
          <w:szCs w:val="28"/>
        </w:rPr>
        <w:t>Председатель педсовета</w:t>
      </w:r>
    </w:p>
    <w:p w:rsidR="00440F98" w:rsidRPr="00440F98" w:rsidRDefault="00440F98" w:rsidP="00440F98">
      <w:pPr>
        <w:pStyle w:val="a8"/>
        <w:jc w:val="right"/>
        <w:rPr>
          <w:sz w:val="28"/>
          <w:szCs w:val="28"/>
        </w:rPr>
      </w:pPr>
      <w:r w:rsidRPr="00440F98">
        <w:rPr>
          <w:sz w:val="28"/>
          <w:szCs w:val="28"/>
        </w:rPr>
        <w:t xml:space="preserve">______________       </w:t>
      </w:r>
      <w:proofErr w:type="spellStart"/>
      <w:r w:rsidRPr="00440F98">
        <w:rPr>
          <w:sz w:val="28"/>
          <w:szCs w:val="28"/>
        </w:rPr>
        <w:t>Л.Г.Окишева</w:t>
      </w:r>
      <w:proofErr w:type="spellEnd"/>
    </w:p>
    <w:p w:rsidR="00440F98" w:rsidRPr="00440F98" w:rsidRDefault="00440F98" w:rsidP="00440F98">
      <w:pPr>
        <w:pStyle w:val="a8"/>
        <w:jc w:val="right"/>
        <w:rPr>
          <w:sz w:val="28"/>
          <w:szCs w:val="28"/>
        </w:rPr>
      </w:pPr>
    </w:p>
    <w:p w:rsidR="00440F98" w:rsidRPr="00440F98" w:rsidRDefault="00440F98" w:rsidP="00440F98">
      <w:pPr>
        <w:pStyle w:val="a8"/>
        <w:rPr>
          <w:sz w:val="28"/>
          <w:szCs w:val="28"/>
        </w:rPr>
      </w:pPr>
    </w:p>
    <w:p w:rsidR="00440F98" w:rsidRDefault="00440F98" w:rsidP="00440F98">
      <w:pPr>
        <w:pStyle w:val="a8"/>
        <w:rPr>
          <w:sz w:val="28"/>
          <w:szCs w:val="28"/>
        </w:rPr>
      </w:pPr>
    </w:p>
    <w:p w:rsidR="00440F98" w:rsidRDefault="00440F98" w:rsidP="00440F98">
      <w:pPr>
        <w:pStyle w:val="a8"/>
        <w:rPr>
          <w:sz w:val="28"/>
          <w:szCs w:val="28"/>
        </w:rPr>
      </w:pPr>
    </w:p>
    <w:p w:rsidR="00440F98" w:rsidRDefault="00440F98" w:rsidP="00440F98">
      <w:pPr>
        <w:pStyle w:val="a8"/>
        <w:rPr>
          <w:sz w:val="28"/>
          <w:szCs w:val="28"/>
        </w:rPr>
      </w:pPr>
    </w:p>
    <w:p w:rsidR="00440F98" w:rsidRDefault="00440F98" w:rsidP="00440F98">
      <w:pPr>
        <w:pStyle w:val="a8"/>
        <w:rPr>
          <w:sz w:val="28"/>
          <w:szCs w:val="28"/>
        </w:rPr>
      </w:pPr>
    </w:p>
    <w:p w:rsidR="00440F98" w:rsidRDefault="00440F98" w:rsidP="00440F98">
      <w:pPr>
        <w:pStyle w:val="a8"/>
        <w:jc w:val="center"/>
        <w:rPr>
          <w:b/>
          <w:sz w:val="28"/>
          <w:szCs w:val="28"/>
        </w:rPr>
      </w:pPr>
      <w:r>
        <w:rPr>
          <w:b/>
          <w:sz w:val="28"/>
          <w:szCs w:val="28"/>
        </w:rPr>
        <w:t>РАБОЧАЯ ПРОГРАММА</w:t>
      </w:r>
    </w:p>
    <w:p w:rsidR="00440F98" w:rsidRDefault="00440F98" w:rsidP="00440F98">
      <w:pPr>
        <w:pStyle w:val="a8"/>
        <w:jc w:val="center"/>
        <w:rPr>
          <w:b/>
          <w:sz w:val="28"/>
          <w:szCs w:val="28"/>
        </w:rPr>
      </w:pPr>
    </w:p>
    <w:p w:rsidR="00440F98" w:rsidRDefault="00440F98" w:rsidP="00440F98">
      <w:pPr>
        <w:pStyle w:val="a8"/>
        <w:rPr>
          <w:b/>
          <w:sz w:val="28"/>
          <w:szCs w:val="28"/>
        </w:rPr>
      </w:pPr>
    </w:p>
    <w:p w:rsidR="00440F98" w:rsidRDefault="00440F98" w:rsidP="00440F98">
      <w:pPr>
        <w:pStyle w:val="a8"/>
        <w:rPr>
          <w:b/>
          <w:sz w:val="40"/>
          <w:szCs w:val="40"/>
          <w:u w:val="single"/>
        </w:rPr>
      </w:pPr>
      <w:r>
        <w:rPr>
          <w:sz w:val="28"/>
          <w:szCs w:val="28"/>
        </w:rPr>
        <w:t xml:space="preserve">По                             </w:t>
      </w:r>
      <w:r>
        <w:rPr>
          <w:b/>
          <w:sz w:val="40"/>
          <w:szCs w:val="40"/>
          <w:u w:val="single"/>
        </w:rPr>
        <w:t xml:space="preserve"> баскетболу                                              </w:t>
      </w:r>
    </w:p>
    <w:p w:rsidR="00440F98" w:rsidRDefault="00440F98" w:rsidP="00440F98">
      <w:pPr>
        <w:pStyle w:val="a8"/>
        <w:rPr>
          <w:sz w:val="28"/>
          <w:szCs w:val="28"/>
        </w:rPr>
      </w:pPr>
      <w:r>
        <w:rPr>
          <w:sz w:val="28"/>
          <w:szCs w:val="28"/>
        </w:rPr>
        <w:t xml:space="preserve">Класс                                         </w:t>
      </w:r>
      <w:r w:rsidR="00D30A97">
        <w:rPr>
          <w:b/>
          <w:sz w:val="28"/>
          <w:szCs w:val="28"/>
          <w:u w:val="thick"/>
        </w:rPr>
        <w:t>6-8</w:t>
      </w:r>
      <w:r>
        <w:rPr>
          <w:b/>
          <w:sz w:val="28"/>
          <w:szCs w:val="28"/>
          <w:u w:val="thick"/>
        </w:rPr>
        <w:t xml:space="preserve"> класс</w:t>
      </w:r>
    </w:p>
    <w:p w:rsidR="00440F98" w:rsidRDefault="00440F98" w:rsidP="00440F98">
      <w:pPr>
        <w:pStyle w:val="a8"/>
        <w:rPr>
          <w:sz w:val="28"/>
          <w:szCs w:val="28"/>
        </w:rPr>
      </w:pPr>
      <w:r>
        <w:rPr>
          <w:sz w:val="28"/>
          <w:szCs w:val="28"/>
        </w:rPr>
        <w:t xml:space="preserve">Количество часов                                </w:t>
      </w:r>
      <w:r>
        <w:rPr>
          <w:b/>
          <w:sz w:val="28"/>
          <w:szCs w:val="28"/>
          <w:u w:val="single"/>
        </w:rPr>
        <w:t>2 часа</w:t>
      </w:r>
      <w:r>
        <w:rPr>
          <w:sz w:val="28"/>
          <w:szCs w:val="28"/>
        </w:rPr>
        <w:t xml:space="preserve"> в неделю в год  </w:t>
      </w:r>
      <w:r>
        <w:rPr>
          <w:b/>
          <w:sz w:val="28"/>
          <w:szCs w:val="28"/>
          <w:u w:val="single"/>
        </w:rPr>
        <w:t>68 часов</w:t>
      </w:r>
      <w:r>
        <w:rPr>
          <w:sz w:val="28"/>
          <w:szCs w:val="28"/>
        </w:rPr>
        <w:t xml:space="preserve">      </w:t>
      </w:r>
    </w:p>
    <w:p w:rsidR="00440F98" w:rsidRDefault="00440F98" w:rsidP="00440F98">
      <w:pPr>
        <w:pStyle w:val="a8"/>
        <w:rPr>
          <w:sz w:val="28"/>
          <w:szCs w:val="28"/>
        </w:rPr>
      </w:pPr>
      <w:r>
        <w:rPr>
          <w:sz w:val="28"/>
          <w:szCs w:val="28"/>
        </w:rPr>
        <w:t xml:space="preserve">                                                                                                                                                     Учитель                                                            </w:t>
      </w:r>
      <w:r>
        <w:rPr>
          <w:b/>
          <w:sz w:val="28"/>
          <w:szCs w:val="28"/>
          <w:u w:val="single"/>
        </w:rPr>
        <w:t>Черныш Марина Вячеславовна.</w:t>
      </w:r>
      <w:r>
        <w:rPr>
          <w:sz w:val="28"/>
          <w:szCs w:val="28"/>
        </w:rPr>
        <w:t xml:space="preserve">  </w:t>
      </w:r>
    </w:p>
    <w:p w:rsidR="00440F98" w:rsidRDefault="00440F98" w:rsidP="00440F98">
      <w:pPr>
        <w:pStyle w:val="a8"/>
        <w:rPr>
          <w:sz w:val="28"/>
          <w:szCs w:val="28"/>
        </w:rPr>
      </w:pPr>
      <w:r>
        <w:rPr>
          <w:sz w:val="28"/>
          <w:szCs w:val="28"/>
        </w:rPr>
        <w:t xml:space="preserve">                                                 </w:t>
      </w:r>
    </w:p>
    <w:p w:rsidR="00440F98" w:rsidRDefault="00440F98" w:rsidP="00440F98">
      <w:pPr>
        <w:pStyle w:val="a8"/>
        <w:rPr>
          <w:sz w:val="28"/>
          <w:szCs w:val="28"/>
        </w:rPr>
      </w:pPr>
    </w:p>
    <w:p w:rsidR="00440F98" w:rsidRDefault="00440F98" w:rsidP="00440F98">
      <w:pPr>
        <w:pStyle w:val="a8"/>
        <w:rPr>
          <w:sz w:val="28"/>
          <w:szCs w:val="28"/>
        </w:rPr>
      </w:pPr>
    </w:p>
    <w:p w:rsidR="00440F98" w:rsidRDefault="00440F98" w:rsidP="00440F98">
      <w:pPr>
        <w:pStyle w:val="a8"/>
        <w:rPr>
          <w:sz w:val="28"/>
          <w:szCs w:val="28"/>
        </w:rPr>
      </w:pPr>
    </w:p>
    <w:p w:rsidR="00440F98" w:rsidRDefault="00440F98" w:rsidP="00440F98">
      <w:pPr>
        <w:pStyle w:val="a8"/>
        <w:rPr>
          <w:sz w:val="28"/>
          <w:szCs w:val="28"/>
        </w:rPr>
      </w:pPr>
    </w:p>
    <w:p w:rsidR="00440F98" w:rsidRDefault="00440F98" w:rsidP="00440F98">
      <w:pPr>
        <w:pStyle w:val="a8"/>
        <w:rPr>
          <w:sz w:val="28"/>
          <w:szCs w:val="28"/>
        </w:rPr>
      </w:pPr>
    </w:p>
    <w:p w:rsidR="00440F98" w:rsidRDefault="00440F98" w:rsidP="00440F98">
      <w:pPr>
        <w:pStyle w:val="a8"/>
        <w:rPr>
          <w:sz w:val="28"/>
          <w:szCs w:val="28"/>
        </w:rPr>
      </w:pPr>
    </w:p>
    <w:p w:rsidR="00440F98" w:rsidRDefault="00440F98" w:rsidP="00440F98">
      <w:pPr>
        <w:pStyle w:val="a8"/>
        <w:rPr>
          <w:b/>
          <w:sz w:val="28"/>
          <w:szCs w:val="28"/>
          <w:u w:val="single"/>
        </w:rPr>
      </w:pPr>
      <w:r>
        <w:rPr>
          <w:b/>
          <w:sz w:val="28"/>
          <w:szCs w:val="28"/>
          <w:u w:val="single"/>
        </w:rPr>
        <w:t>Программа разработана на основе:</w:t>
      </w:r>
    </w:p>
    <w:p w:rsidR="00440F98" w:rsidRDefault="00440F98" w:rsidP="00440F98">
      <w:pPr>
        <w:pStyle w:val="a8"/>
        <w:rPr>
          <w:b/>
          <w:sz w:val="28"/>
          <w:szCs w:val="28"/>
          <w:u w:val="single"/>
        </w:rPr>
      </w:pPr>
    </w:p>
    <w:p w:rsidR="00440F98" w:rsidRDefault="00440F98" w:rsidP="00440F98">
      <w:pPr>
        <w:pStyle w:val="a8"/>
        <w:rPr>
          <w:sz w:val="28"/>
          <w:szCs w:val="28"/>
        </w:rPr>
      </w:pPr>
      <w:r>
        <w:rPr>
          <w:sz w:val="28"/>
          <w:szCs w:val="28"/>
        </w:rPr>
        <w:t xml:space="preserve"> авто</w:t>
      </w:r>
      <w:r w:rsidR="00D30A97">
        <w:rPr>
          <w:sz w:val="28"/>
          <w:szCs w:val="28"/>
        </w:rPr>
        <w:t>рской программы «Баскетбол » 5-8</w:t>
      </w:r>
      <w:r>
        <w:rPr>
          <w:sz w:val="28"/>
          <w:szCs w:val="28"/>
        </w:rPr>
        <w:t xml:space="preserve"> классы</w:t>
      </w:r>
      <w:proofErr w:type="gramStart"/>
      <w:r>
        <w:rPr>
          <w:sz w:val="28"/>
          <w:szCs w:val="28"/>
        </w:rPr>
        <w:t xml:space="preserve">., </w:t>
      </w:r>
      <w:proofErr w:type="gramEnd"/>
      <w:r>
        <w:rPr>
          <w:sz w:val="28"/>
          <w:szCs w:val="28"/>
        </w:rPr>
        <w:t>автор М.В.Черныш ,2013 год.</w:t>
      </w:r>
    </w:p>
    <w:p w:rsidR="00440F98" w:rsidRDefault="00440F98" w:rsidP="00440F98">
      <w:pPr>
        <w:pStyle w:val="a8"/>
        <w:jc w:val="center"/>
        <w:rPr>
          <w:rFonts w:ascii="Arial" w:hAnsi="Arial" w:cs="Arial"/>
          <w:color w:val="800000"/>
          <w:kern w:val="36"/>
          <w:sz w:val="40"/>
          <w:szCs w:val="40"/>
          <w:lang w:eastAsia="ru-RU"/>
        </w:rPr>
      </w:pPr>
    </w:p>
    <w:p w:rsidR="00440F98" w:rsidRDefault="00440F98" w:rsidP="009F075A">
      <w:pPr>
        <w:spacing w:before="100" w:beforeAutospacing="1" w:after="100" w:afterAutospacing="1" w:line="240" w:lineRule="auto"/>
        <w:jc w:val="center"/>
        <w:outlineLvl w:val="1"/>
        <w:rPr>
          <w:rFonts w:ascii="Arial" w:eastAsia="Times New Roman" w:hAnsi="Arial" w:cs="Arial"/>
          <w:i/>
          <w:iCs/>
          <w:color w:val="000000"/>
          <w:sz w:val="36"/>
          <w:szCs w:val="36"/>
          <w:lang w:eastAsia="ru-RU"/>
        </w:rPr>
      </w:pPr>
    </w:p>
    <w:p w:rsidR="00440F98" w:rsidRDefault="00440F98" w:rsidP="009F075A">
      <w:pPr>
        <w:spacing w:before="100" w:beforeAutospacing="1" w:after="100" w:afterAutospacing="1" w:line="240" w:lineRule="auto"/>
        <w:jc w:val="center"/>
        <w:outlineLvl w:val="1"/>
        <w:rPr>
          <w:rFonts w:ascii="Arial" w:eastAsia="Times New Roman" w:hAnsi="Arial" w:cs="Arial"/>
          <w:i/>
          <w:iCs/>
          <w:color w:val="000000"/>
          <w:sz w:val="36"/>
          <w:szCs w:val="36"/>
          <w:lang w:eastAsia="ru-RU"/>
        </w:rPr>
      </w:pPr>
    </w:p>
    <w:p w:rsidR="00440F98" w:rsidRDefault="00440F98" w:rsidP="009F075A">
      <w:pPr>
        <w:spacing w:before="100" w:beforeAutospacing="1" w:after="100" w:afterAutospacing="1" w:line="240" w:lineRule="auto"/>
        <w:jc w:val="center"/>
        <w:outlineLvl w:val="1"/>
        <w:rPr>
          <w:rFonts w:ascii="Arial" w:eastAsia="Times New Roman" w:hAnsi="Arial" w:cs="Arial"/>
          <w:i/>
          <w:iCs/>
          <w:color w:val="000000"/>
          <w:sz w:val="36"/>
          <w:szCs w:val="36"/>
          <w:lang w:eastAsia="ru-RU"/>
        </w:rPr>
      </w:pPr>
    </w:p>
    <w:p w:rsidR="009F075A" w:rsidRPr="009F075A" w:rsidRDefault="00B80FF3" w:rsidP="009F075A">
      <w:pPr>
        <w:spacing w:before="100" w:beforeAutospacing="1" w:after="100" w:afterAutospacing="1" w:line="240" w:lineRule="auto"/>
        <w:jc w:val="center"/>
        <w:outlineLvl w:val="1"/>
        <w:rPr>
          <w:rFonts w:ascii="Arial" w:eastAsia="Times New Roman" w:hAnsi="Arial" w:cs="Arial"/>
          <w:i/>
          <w:iCs/>
          <w:color w:val="000000"/>
          <w:sz w:val="36"/>
          <w:szCs w:val="36"/>
          <w:lang w:eastAsia="ru-RU"/>
        </w:rPr>
      </w:pPr>
      <w:r>
        <w:rPr>
          <w:rFonts w:ascii="Arial" w:eastAsia="Times New Roman" w:hAnsi="Arial" w:cs="Arial"/>
          <w:i/>
          <w:iCs/>
          <w:color w:val="000000"/>
          <w:sz w:val="36"/>
          <w:szCs w:val="36"/>
          <w:lang w:eastAsia="ru-RU"/>
        </w:rPr>
        <w:t>Рабочая п</w:t>
      </w:r>
      <w:r w:rsidR="009F075A" w:rsidRPr="009F075A">
        <w:rPr>
          <w:rFonts w:ascii="Arial" w:eastAsia="Times New Roman" w:hAnsi="Arial" w:cs="Arial"/>
          <w:i/>
          <w:iCs/>
          <w:color w:val="000000"/>
          <w:sz w:val="36"/>
          <w:szCs w:val="36"/>
          <w:lang w:eastAsia="ru-RU"/>
        </w:rPr>
        <w:t>рограмма занятий спо</w:t>
      </w:r>
      <w:r w:rsidR="00D30A97">
        <w:rPr>
          <w:rFonts w:ascii="Arial" w:eastAsia="Times New Roman" w:hAnsi="Arial" w:cs="Arial"/>
          <w:i/>
          <w:iCs/>
          <w:color w:val="000000"/>
          <w:sz w:val="36"/>
          <w:szCs w:val="36"/>
          <w:lang w:eastAsia="ru-RU"/>
        </w:rPr>
        <w:t>ртивной секции для учащихся 5-8</w:t>
      </w:r>
      <w:r w:rsidR="009F075A" w:rsidRPr="009F075A">
        <w:rPr>
          <w:rFonts w:ascii="Arial" w:eastAsia="Times New Roman" w:hAnsi="Arial" w:cs="Arial"/>
          <w:i/>
          <w:iCs/>
          <w:color w:val="000000"/>
          <w:sz w:val="36"/>
          <w:szCs w:val="36"/>
          <w:lang w:eastAsia="ru-RU"/>
        </w:rPr>
        <w:t>х классов</w:t>
      </w:r>
    </w:p>
    <w:p w:rsidR="009F075A" w:rsidRPr="009F075A" w:rsidRDefault="009F075A" w:rsidP="009F075A">
      <w:pPr>
        <w:spacing w:before="100" w:beforeAutospacing="1" w:after="100" w:afterAutospacing="1" w:line="240" w:lineRule="auto"/>
        <w:rPr>
          <w:rFonts w:ascii="Arial" w:eastAsia="Times New Roman" w:hAnsi="Arial" w:cs="Arial"/>
          <w:sz w:val="20"/>
          <w:szCs w:val="20"/>
          <w:lang w:eastAsia="ru-RU"/>
        </w:rPr>
      </w:pPr>
      <w:r w:rsidRPr="009F075A">
        <w:rPr>
          <w:rFonts w:ascii="Arial" w:eastAsia="Times New Roman" w:hAnsi="Arial" w:cs="Arial"/>
          <w:sz w:val="20"/>
          <w:szCs w:val="20"/>
          <w:lang w:eastAsia="ru-RU"/>
        </w:rPr>
        <w:t xml:space="preserve">В соответствии с законом «Об образовании» любая образовательная деятельность по учебным предметам вообще и физической культуре в частности должна осуществляться на основе образовательных программ, которые либо рекомендованы соответствующими организациями (департамент образования, министерство образования), либо разработаны специалистами образовательного учреждения. </w:t>
      </w:r>
    </w:p>
    <w:p w:rsidR="009F075A" w:rsidRPr="009F075A" w:rsidRDefault="009F075A" w:rsidP="009F075A">
      <w:pPr>
        <w:spacing w:before="100" w:beforeAutospacing="1" w:after="100" w:afterAutospacing="1" w:line="240" w:lineRule="auto"/>
        <w:rPr>
          <w:rFonts w:ascii="Arial" w:eastAsia="Times New Roman" w:hAnsi="Arial" w:cs="Arial"/>
          <w:sz w:val="20"/>
          <w:szCs w:val="20"/>
          <w:lang w:eastAsia="ru-RU"/>
        </w:rPr>
      </w:pPr>
      <w:r w:rsidRPr="009F075A">
        <w:rPr>
          <w:rFonts w:ascii="Arial" w:eastAsia="Times New Roman" w:hAnsi="Arial" w:cs="Arial"/>
          <w:sz w:val="20"/>
          <w:szCs w:val="20"/>
          <w:lang w:eastAsia="ru-RU"/>
        </w:rPr>
        <w:t>Секционная работа в образовательном учреждении по видам спорта является дополнительным физкультурным образованием и должна осуществляться на основе соответствующей образовательной программы. На протяжении многих лет работы в школе я провожу занятия секции баскетбо</w:t>
      </w:r>
      <w:r w:rsidR="00D30A97">
        <w:rPr>
          <w:rFonts w:ascii="Arial" w:eastAsia="Times New Roman" w:hAnsi="Arial" w:cs="Arial"/>
          <w:sz w:val="20"/>
          <w:szCs w:val="20"/>
          <w:lang w:eastAsia="ru-RU"/>
        </w:rPr>
        <w:t>ла. В ней занимаются ученики 5–8</w:t>
      </w:r>
      <w:r w:rsidRPr="009F075A">
        <w:rPr>
          <w:rFonts w:ascii="Arial" w:eastAsia="Times New Roman" w:hAnsi="Arial" w:cs="Arial"/>
          <w:sz w:val="20"/>
          <w:szCs w:val="20"/>
          <w:lang w:eastAsia="ru-RU"/>
        </w:rPr>
        <w:t>-х классов. С самого начала возникла проблема обеспечения содержания занятий на основе образовательной программы.</w:t>
      </w:r>
    </w:p>
    <w:p w:rsidR="009F075A" w:rsidRPr="009F075A" w:rsidRDefault="009F075A" w:rsidP="009F075A">
      <w:pPr>
        <w:spacing w:before="100" w:beforeAutospacing="1" w:after="100" w:afterAutospacing="1" w:line="240" w:lineRule="auto"/>
        <w:rPr>
          <w:rFonts w:ascii="Arial" w:eastAsia="Times New Roman" w:hAnsi="Arial" w:cs="Arial"/>
          <w:sz w:val="20"/>
          <w:szCs w:val="20"/>
          <w:lang w:eastAsia="ru-RU"/>
        </w:rPr>
      </w:pPr>
      <w:proofErr w:type="gramStart"/>
      <w:r w:rsidRPr="009F075A">
        <w:rPr>
          <w:rFonts w:ascii="Arial" w:eastAsia="Times New Roman" w:hAnsi="Arial" w:cs="Arial"/>
          <w:sz w:val="20"/>
          <w:szCs w:val="20"/>
          <w:lang w:eastAsia="ru-RU"/>
        </w:rPr>
        <w:t>Обеспечение содержания занятий через реализацию школьной программы затруднено, поскольку речь идет о дополнительном образовании, углубленном изучении раздела «баскетбол», да и контингент занимающихся разновозрастный.</w:t>
      </w:r>
      <w:proofErr w:type="gramEnd"/>
      <w:r w:rsidRPr="009F075A">
        <w:rPr>
          <w:rFonts w:ascii="Arial" w:eastAsia="Times New Roman" w:hAnsi="Arial" w:cs="Arial"/>
          <w:sz w:val="20"/>
          <w:szCs w:val="20"/>
          <w:lang w:eastAsia="ru-RU"/>
        </w:rPr>
        <w:t xml:space="preserve"> Обеспечить содержание занятий на основе программы ДЮСШ не представляется возможным, так как ее содержание строго дифференцировано по годам обучения и уровню спортивного мастерства. </w:t>
      </w:r>
    </w:p>
    <w:p w:rsidR="009F075A" w:rsidRPr="009F075A" w:rsidRDefault="009F075A" w:rsidP="009F075A">
      <w:pPr>
        <w:spacing w:before="100" w:beforeAutospacing="1" w:after="100" w:afterAutospacing="1" w:line="240" w:lineRule="auto"/>
        <w:rPr>
          <w:rFonts w:ascii="Arial" w:eastAsia="Times New Roman" w:hAnsi="Arial" w:cs="Arial"/>
          <w:sz w:val="20"/>
          <w:szCs w:val="20"/>
          <w:lang w:eastAsia="ru-RU"/>
        </w:rPr>
      </w:pPr>
      <w:r w:rsidRPr="009F075A">
        <w:rPr>
          <w:rFonts w:ascii="Arial" w:eastAsia="Times New Roman" w:hAnsi="Arial" w:cs="Arial"/>
          <w:sz w:val="20"/>
          <w:szCs w:val="20"/>
          <w:lang w:eastAsia="ru-RU"/>
        </w:rPr>
        <w:t xml:space="preserve">Возникает необходимость создания образовательной программы, адекватной задачам дополнительного физкультурного образования в условиях образовательного учреждения с учетом наличия в группе учащихся различного возраста и уровня подготовленности. Попытки найти образовательную программу по баскетболу, подходящую для организации занятий в школьной секции, не увенчались успехом. Поэтому я разработала свой вариант такой программы. Кроме содержания программы я составила рабочие планы ее реализации. </w:t>
      </w:r>
    </w:p>
    <w:p w:rsidR="009F075A" w:rsidRPr="009F075A" w:rsidRDefault="009F075A" w:rsidP="009F075A">
      <w:pPr>
        <w:spacing w:before="100" w:beforeAutospacing="1" w:after="100" w:afterAutospacing="1" w:line="240" w:lineRule="auto"/>
        <w:rPr>
          <w:rFonts w:ascii="Arial" w:eastAsia="Times New Roman" w:hAnsi="Arial" w:cs="Arial"/>
          <w:sz w:val="20"/>
          <w:szCs w:val="20"/>
          <w:lang w:eastAsia="ru-RU"/>
        </w:rPr>
      </w:pPr>
      <w:r w:rsidRPr="009F075A">
        <w:rPr>
          <w:rFonts w:ascii="Arial" w:eastAsia="Times New Roman" w:hAnsi="Arial" w:cs="Arial"/>
          <w:sz w:val="20"/>
          <w:szCs w:val="20"/>
          <w:lang w:eastAsia="ru-RU"/>
        </w:rPr>
        <w:t xml:space="preserve">Программа апробирована на протяжении нескольких лет и позволила не только добиться системности в работе, привлечения учащихся к дополнительным занятиям, сформировать у них положительный интерес к физической культуре, но и получить высокие спортивные результаты. Команда школы является неоднократным призером районных соревнований по баскетболу, а школа в целом – неоднократным победителем районной спартакиады. </w:t>
      </w:r>
    </w:p>
    <w:p w:rsidR="009F075A" w:rsidRPr="009F075A" w:rsidRDefault="009F075A" w:rsidP="009F075A">
      <w:pPr>
        <w:spacing w:before="100" w:beforeAutospacing="1" w:after="100" w:afterAutospacing="1" w:line="240" w:lineRule="auto"/>
        <w:rPr>
          <w:rFonts w:ascii="Arial" w:eastAsia="Times New Roman" w:hAnsi="Arial" w:cs="Arial"/>
          <w:b/>
          <w:bCs/>
          <w:sz w:val="20"/>
          <w:szCs w:val="20"/>
          <w:lang w:eastAsia="ru-RU"/>
        </w:rPr>
      </w:pPr>
      <w:r w:rsidRPr="009F075A">
        <w:rPr>
          <w:rFonts w:ascii="Arial" w:eastAsia="Times New Roman" w:hAnsi="Arial" w:cs="Arial"/>
          <w:sz w:val="20"/>
          <w:szCs w:val="20"/>
          <w:lang w:eastAsia="ru-RU"/>
        </w:rPr>
        <w:t xml:space="preserve">Предлагаемая программа содержит пояснительную записку, основные положения теоретической подготовки, физической подготовки, технической подготовки, тактической подготовки, контрольные тесты. </w:t>
      </w:r>
    </w:p>
    <w:p w:rsidR="009F075A" w:rsidRPr="00B80FF3" w:rsidRDefault="00B80FF3" w:rsidP="009F075A">
      <w:pPr>
        <w:spacing w:before="100" w:beforeAutospacing="1" w:after="100" w:afterAutospacing="1" w:line="240" w:lineRule="auto"/>
        <w:jc w:val="center"/>
        <w:outlineLvl w:val="2"/>
        <w:rPr>
          <w:rFonts w:ascii="Arial" w:eastAsia="Times New Roman" w:hAnsi="Arial" w:cs="Arial"/>
          <w:b/>
          <w:bCs/>
          <w:sz w:val="24"/>
          <w:szCs w:val="24"/>
          <w:lang w:eastAsia="ru-RU"/>
        </w:rPr>
      </w:pPr>
      <w:r w:rsidRPr="00B80FF3">
        <w:rPr>
          <w:rFonts w:ascii="Arial" w:eastAsia="Times New Roman" w:hAnsi="Arial" w:cs="Arial"/>
          <w:b/>
          <w:bCs/>
          <w:sz w:val="24"/>
          <w:szCs w:val="24"/>
          <w:lang w:eastAsia="ru-RU"/>
        </w:rPr>
        <w:t>1.</w:t>
      </w:r>
      <w:r w:rsidR="009F075A" w:rsidRPr="00B80FF3">
        <w:rPr>
          <w:rFonts w:ascii="Arial" w:eastAsia="Times New Roman" w:hAnsi="Arial" w:cs="Arial"/>
          <w:b/>
          <w:bCs/>
          <w:sz w:val="24"/>
          <w:szCs w:val="24"/>
          <w:lang w:eastAsia="ru-RU"/>
        </w:rPr>
        <w:t>Пояснительная записка</w:t>
      </w:r>
    </w:p>
    <w:p w:rsidR="009F075A" w:rsidRPr="009F075A" w:rsidRDefault="009F075A" w:rsidP="009F075A">
      <w:pPr>
        <w:spacing w:before="100" w:beforeAutospacing="1" w:after="100" w:afterAutospacing="1" w:line="240" w:lineRule="auto"/>
        <w:rPr>
          <w:rFonts w:ascii="Arial" w:eastAsia="Times New Roman" w:hAnsi="Arial" w:cs="Arial"/>
          <w:sz w:val="20"/>
          <w:szCs w:val="20"/>
          <w:lang w:eastAsia="ru-RU"/>
        </w:rPr>
      </w:pPr>
      <w:r w:rsidRPr="009F075A">
        <w:rPr>
          <w:rFonts w:ascii="Arial" w:eastAsia="Times New Roman" w:hAnsi="Arial" w:cs="Arial"/>
          <w:sz w:val="20"/>
          <w:szCs w:val="20"/>
          <w:lang w:eastAsia="ru-RU"/>
        </w:rPr>
        <w:t>В системе физического воспитания школьников одним из направлений является внеклассная работа. Основу ее составляет организация работы школьной спортивной секции. Традиционно сложилось так, что многие учителя физической культуры, ведущие такие секции, не имеют каких-либо программ занятий. Данная программа призвана обеспечить направление дополнительного физкультурного образования учащихся общеобразовательного учреждения с использованием способов двигательной деятельности из раздела «баскетбол». Структура и содержание программы могут быть использованы для разработки программ секционной работы по другим видам спорта.</w:t>
      </w:r>
    </w:p>
    <w:p w:rsidR="009F075A" w:rsidRPr="009F075A" w:rsidRDefault="009F075A" w:rsidP="009F075A">
      <w:pPr>
        <w:spacing w:before="100" w:beforeAutospacing="1" w:after="100" w:afterAutospacing="1" w:line="240" w:lineRule="auto"/>
        <w:rPr>
          <w:rFonts w:ascii="Arial" w:eastAsia="Times New Roman" w:hAnsi="Arial" w:cs="Arial"/>
          <w:sz w:val="20"/>
          <w:szCs w:val="20"/>
          <w:lang w:eastAsia="ru-RU"/>
        </w:rPr>
      </w:pPr>
      <w:r w:rsidRPr="009F075A">
        <w:rPr>
          <w:rFonts w:ascii="Arial" w:eastAsia="Times New Roman" w:hAnsi="Arial" w:cs="Arial"/>
          <w:sz w:val="20"/>
          <w:szCs w:val="20"/>
          <w:lang w:eastAsia="ru-RU"/>
        </w:rPr>
        <w:lastRenderedPageBreak/>
        <w:t>Баскетбол является одним из разделов школьной программы и представлен как обязательный вид спорта в государственном образовательном стандарте. Он является одним из ведущих видов спорта в организации секционной работы в общеобразовательном учреждении. Тем не менее, в осуществлении такой работы необходимо ориентироваться на единство всех форм системы физического воспитания школьников: урок физической культуры, мероприятия в режиме учебного дня, спортивные соревнования, физкультурные праздники.</w:t>
      </w:r>
    </w:p>
    <w:p w:rsidR="009F075A" w:rsidRPr="009F075A" w:rsidRDefault="009F075A" w:rsidP="009F075A">
      <w:pPr>
        <w:spacing w:before="100" w:beforeAutospacing="1" w:after="100" w:afterAutospacing="1" w:line="240" w:lineRule="auto"/>
        <w:rPr>
          <w:rFonts w:ascii="Arial" w:eastAsia="Times New Roman" w:hAnsi="Arial" w:cs="Arial"/>
          <w:sz w:val="20"/>
          <w:szCs w:val="20"/>
          <w:lang w:eastAsia="ru-RU"/>
        </w:rPr>
      </w:pPr>
      <w:r w:rsidRPr="009F075A">
        <w:rPr>
          <w:rFonts w:ascii="Arial" w:eastAsia="Times New Roman" w:hAnsi="Arial" w:cs="Arial"/>
          <w:sz w:val="20"/>
          <w:szCs w:val="20"/>
          <w:lang w:eastAsia="ru-RU"/>
        </w:rPr>
        <w:t>Цель занятий – формирование физической культуры занимающихся.</w:t>
      </w:r>
    </w:p>
    <w:p w:rsidR="009F075A" w:rsidRPr="009F075A" w:rsidRDefault="009F075A" w:rsidP="009F075A">
      <w:pPr>
        <w:spacing w:before="100" w:beforeAutospacing="1" w:after="100" w:afterAutospacing="1" w:line="240" w:lineRule="auto"/>
        <w:rPr>
          <w:rFonts w:ascii="Arial" w:eastAsia="Times New Roman" w:hAnsi="Arial" w:cs="Arial"/>
          <w:sz w:val="20"/>
          <w:szCs w:val="20"/>
          <w:lang w:eastAsia="ru-RU"/>
        </w:rPr>
      </w:pPr>
      <w:r w:rsidRPr="009F075A">
        <w:rPr>
          <w:rFonts w:ascii="Arial" w:eastAsia="Times New Roman" w:hAnsi="Arial" w:cs="Arial"/>
          <w:sz w:val="20"/>
          <w:szCs w:val="20"/>
          <w:lang w:eastAsia="ru-RU"/>
        </w:rPr>
        <w:t>Задачи работы секции:</w:t>
      </w:r>
    </w:p>
    <w:p w:rsidR="009F075A" w:rsidRPr="009F075A" w:rsidRDefault="009F075A" w:rsidP="009F075A">
      <w:pPr>
        <w:numPr>
          <w:ilvl w:val="0"/>
          <w:numId w:val="1"/>
        </w:numPr>
        <w:spacing w:before="100" w:beforeAutospacing="1" w:after="100" w:afterAutospacing="1" w:line="240" w:lineRule="auto"/>
        <w:rPr>
          <w:rFonts w:ascii="Arial" w:eastAsia="Times New Roman" w:hAnsi="Arial" w:cs="Arial"/>
          <w:sz w:val="20"/>
          <w:szCs w:val="20"/>
          <w:lang w:eastAsia="ru-RU"/>
        </w:rPr>
      </w:pPr>
      <w:r w:rsidRPr="009F075A">
        <w:rPr>
          <w:rFonts w:ascii="Arial" w:eastAsia="Times New Roman" w:hAnsi="Arial" w:cs="Arial"/>
          <w:sz w:val="20"/>
          <w:szCs w:val="20"/>
          <w:lang w:eastAsia="ru-RU"/>
        </w:rPr>
        <w:t>расширение двигательного опыта за счет овладения двигательными действиями из раздела «баскетбол» и использование их в качестве средств укрепления здоровья и формирования основ индивидуального здорового образа жизни;</w:t>
      </w:r>
    </w:p>
    <w:p w:rsidR="009F075A" w:rsidRPr="009F075A" w:rsidRDefault="009F075A" w:rsidP="009F075A">
      <w:pPr>
        <w:numPr>
          <w:ilvl w:val="0"/>
          <w:numId w:val="1"/>
        </w:numPr>
        <w:spacing w:before="100" w:beforeAutospacing="1" w:after="100" w:afterAutospacing="1" w:line="240" w:lineRule="auto"/>
        <w:rPr>
          <w:rFonts w:ascii="Arial" w:eastAsia="Times New Roman" w:hAnsi="Arial" w:cs="Arial"/>
          <w:sz w:val="20"/>
          <w:szCs w:val="20"/>
          <w:lang w:eastAsia="ru-RU"/>
        </w:rPr>
      </w:pPr>
      <w:r w:rsidRPr="009F075A">
        <w:rPr>
          <w:rFonts w:ascii="Arial" w:eastAsia="Times New Roman" w:hAnsi="Arial" w:cs="Arial"/>
          <w:sz w:val="20"/>
          <w:szCs w:val="20"/>
          <w:lang w:eastAsia="ru-RU"/>
        </w:rPr>
        <w:t>совершенствование функциональных возможностей организма;</w:t>
      </w:r>
    </w:p>
    <w:p w:rsidR="009F075A" w:rsidRPr="009F075A" w:rsidRDefault="009F075A" w:rsidP="009F075A">
      <w:pPr>
        <w:numPr>
          <w:ilvl w:val="0"/>
          <w:numId w:val="1"/>
        </w:numPr>
        <w:spacing w:before="100" w:beforeAutospacing="1" w:after="100" w:afterAutospacing="1" w:line="240" w:lineRule="auto"/>
        <w:rPr>
          <w:rFonts w:ascii="Arial" w:eastAsia="Times New Roman" w:hAnsi="Arial" w:cs="Arial"/>
          <w:sz w:val="20"/>
          <w:szCs w:val="20"/>
          <w:lang w:eastAsia="ru-RU"/>
        </w:rPr>
      </w:pPr>
      <w:r w:rsidRPr="009F075A">
        <w:rPr>
          <w:rFonts w:ascii="Arial" w:eastAsia="Times New Roman" w:hAnsi="Arial" w:cs="Arial"/>
          <w:sz w:val="20"/>
          <w:szCs w:val="20"/>
          <w:lang w:eastAsia="ru-RU"/>
        </w:rPr>
        <w:t>формирование позитивной психологии общения и коллективного взаимодействия;</w:t>
      </w:r>
    </w:p>
    <w:p w:rsidR="009F075A" w:rsidRPr="009F075A" w:rsidRDefault="009F075A" w:rsidP="009F075A">
      <w:pPr>
        <w:numPr>
          <w:ilvl w:val="0"/>
          <w:numId w:val="1"/>
        </w:numPr>
        <w:spacing w:before="100" w:beforeAutospacing="1" w:after="100" w:afterAutospacing="1" w:line="240" w:lineRule="auto"/>
        <w:rPr>
          <w:rFonts w:ascii="Arial" w:eastAsia="Times New Roman" w:hAnsi="Arial" w:cs="Arial"/>
          <w:sz w:val="20"/>
          <w:szCs w:val="20"/>
          <w:lang w:eastAsia="ru-RU"/>
        </w:rPr>
      </w:pPr>
      <w:r w:rsidRPr="009F075A">
        <w:rPr>
          <w:rFonts w:ascii="Arial" w:eastAsia="Times New Roman" w:hAnsi="Arial" w:cs="Arial"/>
          <w:sz w:val="20"/>
          <w:szCs w:val="20"/>
          <w:lang w:eastAsia="ru-RU"/>
        </w:rPr>
        <w:t>формирование умений в организации и судействе спортивной игры «баскетбол».</w:t>
      </w:r>
    </w:p>
    <w:p w:rsidR="009F075A" w:rsidRPr="009F075A" w:rsidRDefault="009F075A" w:rsidP="009F075A">
      <w:pPr>
        <w:spacing w:before="100" w:beforeAutospacing="1" w:after="100" w:afterAutospacing="1" w:line="240" w:lineRule="auto"/>
        <w:rPr>
          <w:rFonts w:ascii="Arial" w:eastAsia="Times New Roman" w:hAnsi="Arial" w:cs="Arial"/>
          <w:sz w:val="20"/>
          <w:szCs w:val="20"/>
          <w:lang w:eastAsia="ru-RU"/>
        </w:rPr>
      </w:pPr>
      <w:r w:rsidRPr="009F075A">
        <w:rPr>
          <w:rFonts w:ascii="Arial" w:eastAsia="Times New Roman" w:hAnsi="Arial" w:cs="Arial"/>
          <w:sz w:val="20"/>
          <w:szCs w:val="20"/>
          <w:lang w:eastAsia="ru-RU"/>
        </w:rPr>
        <w:t xml:space="preserve">Содержание данной программы рассчитано на систему двухразовых занятий в неделю продолжительностью 60–90 минут. Продолжительность занятий определяется их интенсивностью. Выполнение нормативного объема учебного времени достигается сложением времени учебных занятий и затратами времени на соревновательную деятельность по баскетболу в школе и </w:t>
      </w:r>
      <w:proofErr w:type="gramStart"/>
      <w:r w:rsidRPr="009F075A">
        <w:rPr>
          <w:rFonts w:ascii="Arial" w:eastAsia="Times New Roman" w:hAnsi="Arial" w:cs="Arial"/>
          <w:sz w:val="20"/>
          <w:szCs w:val="20"/>
          <w:lang w:eastAsia="ru-RU"/>
        </w:rPr>
        <w:t>вне</w:t>
      </w:r>
      <w:proofErr w:type="gramEnd"/>
      <w:r w:rsidRPr="009F075A">
        <w:rPr>
          <w:rFonts w:ascii="Arial" w:eastAsia="Times New Roman" w:hAnsi="Arial" w:cs="Arial"/>
          <w:sz w:val="20"/>
          <w:szCs w:val="20"/>
          <w:lang w:eastAsia="ru-RU"/>
        </w:rPr>
        <w:t xml:space="preserve"> </w:t>
      </w:r>
      <w:proofErr w:type="gramStart"/>
      <w:r w:rsidRPr="009F075A">
        <w:rPr>
          <w:rFonts w:ascii="Arial" w:eastAsia="Times New Roman" w:hAnsi="Arial" w:cs="Arial"/>
          <w:sz w:val="20"/>
          <w:szCs w:val="20"/>
          <w:lang w:eastAsia="ru-RU"/>
        </w:rPr>
        <w:t>ее</w:t>
      </w:r>
      <w:proofErr w:type="gramEnd"/>
      <w:r w:rsidRPr="009F075A">
        <w:rPr>
          <w:rFonts w:ascii="Arial" w:eastAsia="Times New Roman" w:hAnsi="Arial" w:cs="Arial"/>
          <w:sz w:val="20"/>
          <w:szCs w:val="20"/>
          <w:lang w:eastAsia="ru-RU"/>
        </w:rPr>
        <w:t xml:space="preserve">. Содержание программы структурировано по видам спортивной подготовки: теоретической, физической, технической и тактической. </w:t>
      </w:r>
    </w:p>
    <w:p w:rsidR="009F075A" w:rsidRPr="009F075A" w:rsidRDefault="009F075A" w:rsidP="009F075A">
      <w:pPr>
        <w:spacing w:before="100" w:beforeAutospacing="1" w:after="100" w:afterAutospacing="1" w:line="240" w:lineRule="auto"/>
        <w:rPr>
          <w:rFonts w:ascii="Arial" w:eastAsia="Times New Roman" w:hAnsi="Arial" w:cs="Arial"/>
          <w:sz w:val="20"/>
          <w:szCs w:val="20"/>
          <w:lang w:eastAsia="ru-RU"/>
        </w:rPr>
      </w:pPr>
      <w:r w:rsidRPr="009F075A">
        <w:rPr>
          <w:rFonts w:ascii="Arial" w:eastAsia="Times New Roman" w:hAnsi="Arial" w:cs="Arial"/>
          <w:sz w:val="20"/>
          <w:szCs w:val="20"/>
          <w:lang w:eastAsia="ru-RU"/>
        </w:rPr>
        <w:t xml:space="preserve">Кроме того, в программе представлены контрольные тесты для </w:t>
      </w:r>
      <w:proofErr w:type="gramStart"/>
      <w:r w:rsidRPr="009F075A">
        <w:rPr>
          <w:rFonts w:ascii="Arial" w:eastAsia="Times New Roman" w:hAnsi="Arial" w:cs="Arial"/>
          <w:sz w:val="20"/>
          <w:szCs w:val="20"/>
          <w:lang w:eastAsia="ru-RU"/>
        </w:rPr>
        <w:t>занимающихся</w:t>
      </w:r>
      <w:proofErr w:type="gramEnd"/>
      <w:r w:rsidRPr="009F075A">
        <w:rPr>
          <w:rFonts w:ascii="Arial" w:eastAsia="Times New Roman" w:hAnsi="Arial" w:cs="Arial"/>
          <w:sz w:val="20"/>
          <w:szCs w:val="20"/>
          <w:lang w:eastAsia="ru-RU"/>
        </w:rPr>
        <w:t xml:space="preserve"> по физической и технической подготовленности, а также методическое обеспечение и литература. Содержание видов спортивной </w:t>
      </w:r>
      <w:proofErr w:type="gramStart"/>
      <w:r w:rsidRPr="009F075A">
        <w:rPr>
          <w:rFonts w:ascii="Arial" w:eastAsia="Times New Roman" w:hAnsi="Arial" w:cs="Arial"/>
          <w:sz w:val="20"/>
          <w:szCs w:val="20"/>
          <w:lang w:eastAsia="ru-RU"/>
        </w:rPr>
        <w:t>подготовки</w:t>
      </w:r>
      <w:proofErr w:type="gramEnd"/>
      <w:r w:rsidRPr="009F075A">
        <w:rPr>
          <w:rFonts w:ascii="Arial" w:eastAsia="Times New Roman" w:hAnsi="Arial" w:cs="Arial"/>
          <w:sz w:val="20"/>
          <w:szCs w:val="20"/>
          <w:lang w:eastAsia="ru-RU"/>
        </w:rPr>
        <w:t xml:space="preserve"> определено исходя из содержания примерной федеральной программы (Матвеев А.П., 2005). При этом большое внимание уделяется упражнениям специальной физической подготовки баскетболиста и тактико-техническим действиям баскетболиста. </w:t>
      </w:r>
    </w:p>
    <w:p w:rsidR="009F075A" w:rsidRPr="009F075A" w:rsidRDefault="009F075A" w:rsidP="009F075A">
      <w:pPr>
        <w:spacing w:before="100" w:beforeAutospacing="1" w:after="100" w:afterAutospacing="1" w:line="240" w:lineRule="auto"/>
        <w:rPr>
          <w:rFonts w:ascii="Arial" w:eastAsia="Times New Roman" w:hAnsi="Arial" w:cs="Arial"/>
          <w:sz w:val="20"/>
          <w:szCs w:val="20"/>
          <w:lang w:eastAsia="ru-RU"/>
        </w:rPr>
      </w:pPr>
      <w:r w:rsidRPr="009F075A">
        <w:rPr>
          <w:rFonts w:ascii="Arial" w:eastAsia="Times New Roman" w:hAnsi="Arial" w:cs="Arial"/>
          <w:sz w:val="20"/>
          <w:szCs w:val="20"/>
          <w:lang w:eastAsia="ru-RU"/>
        </w:rPr>
        <w:t>Теоретическая подготовка включает вопросы истории и современного состояния баскетбола, правил соревнований по баскетболу, техники безопасности, а также вопросы, связанные с гигиеническими требованиями. Физическая подготовка дифференцирована на упражнения общей и специальной подготовки. Техническая подготовка включает упражнения без мяча и с мячом. В состав упражнений с мячом входят передача, прием, ведение и броски по кольцу. Тактические действия включают действия (индивидуальные и командные) игрока в нападении и защите.</w:t>
      </w:r>
    </w:p>
    <w:p w:rsidR="009F075A" w:rsidRPr="009F075A" w:rsidRDefault="009F075A" w:rsidP="009F075A">
      <w:pPr>
        <w:spacing w:before="100" w:beforeAutospacing="1" w:after="100" w:afterAutospacing="1" w:line="240" w:lineRule="auto"/>
        <w:rPr>
          <w:rFonts w:ascii="Arial" w:eastAsia="Times New Roman" w:hAnsi="Arial" w:cs="Arial"/>
          <w:sz w:val="20"/>
          <w:szCs w:val="20"/>
          <w:lang w:eastAsia="ru-RU"/>
        </w:rPr>
      </w:pPr>
      <w:r w:rsidRPr="009F075A">
        <w:rPr>
          <w:rFonts w:ascii="Arial" w:eastAsia="Times New Roman" w:hAnsi="Arial" w:cs="Arial"/>
          <w:sz w:val="20"/>
          <w:szCs w:val="20"/>
          <w:lang w:eastAsia="ru-RU"/>
        </w:rPr>
        <w:t xml:space="preserve"> Учитель, исходя из целей, условий, возрастных и индивидуальных особенностей занимающихся, потребностей работы секции, может изменять продолжительность занятия и распределение времени.</w:t>
      </w:r>
    </w:p>
    <w:p w:rsidR="009F075A" w:rsidRPr="009F075A" w:rsidRDefault="009F075A" w:rsidP="009F075A">
      <w:pPr>
        <w:spacing w:before="100" w:beforeAutospacing="1" w:after="100" w:afterAutospacing="1" w:line="240" w:lineRule="auto"/>
        <w:rPr>
          <w:rFonts w:ascii="Arial" w:eastAsia="Times New Roman" w:hAnsi="Arial" w:cs="Arial"/>
          <w:sz w:val="20"/>
          <w:szCs w:val="20"/>
          <w:lang w:eastAsia="ru-RU"/>
        </w:rPr>
      </w:pPr>
      <w:r w:rsidRPr="009F075A">
        <w:rPr>
          <w:rFonts w:ascii="Arial" w:eastAsia="Times New Roman" w:hAnsi="Arial" w:cs="Arial"/>
          <w:sz w:val="20"/>
          <w:szCs w:val="20"/>
          <w:lang w:eastAsia="ru-RU"/>
        </w:rPr>
        <w:t xml:space="preserve">Тестирование уровня технической подготовленности проводится по контрольным упражнениям, представленным в методическом пособии В.Т. </w:t>
      </w:r>
      <w:proofErr w:type="spellStart"/>
      <w:r w:rsidRPr="009F075A">
        <w:rPr>
          <w:rFonts w:ascii="Arial" w:eastAsia="Times New Roman" w:hAnsi="Arial" w:cs="Arial"/>
          <w:sz w:val="20"/>
          <w:szCs w:val="20"/>
          <w:lang w:eastAsia="ru-RU"/>
        </w:rPr>
        <w:t>Чичикина</w:t>
      </w:r>
      <w:proofErr w:type="spellEnd"/>
      <w:r w:rsidRPr="009F075A">
        <w:rPr>
          <w:rFonts w:ascii="Arial" w:eastAsia="Times New Roman" w:hAnsi="Arial" w:cs="Arial"/>
          <w:sz w:val="20"/>
          <w:szCs w:val="20"/>
          <w:lang w:eastAsia="ru-RU"/>
        </w:rPr>
        <w:t xml:space="preserve">, П.В. Игнатьева «Проектирование учебного процесса по физической культуре в общеобразовательном учреждении» (НГЦ, Н. Новгород, 2005). Тестирование уровня физической подготовленности </w:t>
      </w:r>
      <w:proofErr w:type="gramStart"/>
      <w:r w:rsidRPr="009F075A">
        <w:rPr>
          <w:rFonts w:ascii="Arial" w:eastAsia="Times New Roman" w:hAnsi="Arial" w:cs="Arial"/>
          <w:sz w:val="20"/>
          <w:szCs w:val="20"/>
          <w:lang w:eastAsia="ru-RU"/>
        </w:rPr>
        <w:t>занимающихся</w:t>
      </w:r>
      <w:proofErr w:type="gramEnd"/>
      <w:r w:rsidRPr="009F075A">
        <w:rPr>
          <w:rFonts w:ascii="Arial" w:eastAsia="Times New Roman" w:hAnsi="Arial" w:cs="Arial"/>
          <w:sz w:val="20"/>
          <w:szCs w:val="20"/>
          <w:lang w:eastAsia="ru-RU"/>
        </w:rPr>
        <w:t xml:space="preserve"> проводится по региональным тестам в начале и в конце учебного года с их последующим анализом и представлением занимающимся. </w:t>
      </w:r>
    </w:p>
    <w:p w:rsidR="009F075A" w:rsidRPr="009F075A" w:rsidRDefault="009F075A" w:rsidP="009F075A">
      <w:pPr>
        <w:spacing w:before="100" w:beforeAutospacing="1" w:after="100" w:afterAutospacing="1" w:line="240" w:lineRule="auto"/>
        <w:rPr>
          <w:rFonts w:ascii="Arial" w:eastAsia="Times New Roman" w:hAnsi="Arial" w:cs="Arial"/>
          <w:sz w:val="20"/>
          <w:szCs w:val="20"/>
          <w:lang w:eastAsia="ru-RU"/>
        </w:rPr>
      </w:pPr>
      <w:r w:rsidRPr="009F075A">
        <w:rPr>
          <w:rFonts w:ascii="Arial" w:eastAsia="Times New Roman" w:hAnsi="Arial" w:cs="Arial"/>
          <w:sz w:val="20"/>
          <w:szCs w:val="20"/>
          <w:lang w:eastAsia="ru-RU"/>
        </w:rPr>
        <w:t xml:space="preserve">Содержание разделов теоретической, технической, тактической, физической подготовки представлено без распределения по классам. Учитель должен самостоятельно, исходя из степени готовности </w:t>
      </w:r>
      <w:proofErr w:type="gramStart"/>
      <w:r w:rsidRPr="009F075A">
        <w:rPr>
          <w:rFonts w:ascii="Arial" w:eastAsia="Times New Roman" w:hAnsi="Arial" w:cs="Arial"/>
          <w:sz w:val="20"/>
          <w:szCs w:val="20"/>
          <w:lang w:eastAsia="ru-RU"/>
        </w:rPr>
        <w:t>занимающихся</w:t>
      </w:r>
      <w:proofErr w:type="gramEnd"/>
      <w:r w:rsidRPr="009F075A">
        <w:rPr>
          <w:rFonts w:ascii="Arial" w:eastAsia="Times New Roman" w:hAnsi="Arial" w:cs="Arial"/>
          <w:sz w:val="20"/>
          <w:szCs w:val="20"/>
          <w:lang w:eastAsia="ru-RU"/>
        </w:rPr>
        <w:t xml:space="preserve">, распределить учебный материал. Более того, программа рекомендует базовый уровень содержания учебного материала. Это содержание может быть расширено по усмотрению учителя. </w:t>
      </w:r>
    </w:p>
    <w:p w:rsidR="009F075A" w:rsidRPr="00B80FF3" w:rsidRDefault="00B80FF3" w:rsidP="009F075A">
      <w:pPr>
        <w:spacing w:before="100" w:beforeAutospacing="1" w:after="100" w:afterAutospacing="1" w:line="240" w:lineRule="auto"/>
        <w:jc w:val="center"/>
        <w:outlineLvl w:val="2"/>
        <w:rPr>
          <w:rFonts w:ascii="Arial" w:eastAsia="Times New Roman" w:hAnsi="Arial" w:cs="Arial"/>
          <w:b/>
          <w:bCs/>
          <w:sz w:val="24"/>
          <w:szCs w:val="24"/>
          <w:lang w:eastAsia="ru-RU"/>
        </w:rPr>
      </w:pPr>
      <w:r w:rsidRPr="00B80FF3">
        <w:rPr>
          <w:rFonts w:ascii="Arial" w:eastAsia="Times New Roman" w:hAnsi="Arial" w:cs="Arial"/>
          <w:b/>
          <w:bCs/>
          <w:sz w:val="24"/>
          <w:szCs w:val="24"/>
          <w:lang w:eastAsia="ru-RU"/>
        </w:rPr>
        <w:t>2.</w:t>
      </w:r>
      <w:r w:rsidR="009F075A" w:rsidRPr="00B80FF3">
        <w:rPr>
          <w:rFonts w:ascii="Arial" w:eastAsia="Times New Roman" w:hAnsi="Arial" w:cs="Arial"/>
          <w:b/>
          <w:bCs/>
          <w:sz w:val="24"/>
          <w:szCs w:val="24"/>
          <w:lang w:eastAsia="ru-RU"/>
        </w:rPr>
        <w:t>Содержательное обеспечение разделов программы</w:t>
      </w:r>
    </w:p>
    <w:p w:rsidR="009F075A" w:rsidRPr="009F075A" w:rsidRDefault="009F075A" w:rsidP="009F075A">
      <w:pPr>
        <w:spacing w:before="100" w:beforeAutospacing="1" w:after="100" w:afterAutospacing="1" w:line="240" w:lineRule="auto"/>
        <w:jc w:val="center"/>
        <w:outlineLvl w:val="3"/>
        <w:rPr>
          <w:rFonts w:ascii="Times New Roman CYR" w:eastAsia="Times New Roman" w:hAnsi="Times New Roman CYR" w:cs="Times New Roman CYR"/>
          <w:b/>
          <w:bCs/>
          <w:i/>
          <w:iCs/>
          <w:color w:val="000000"/>
          <w:sz w:val="24"/>
          <w:szCs w:val="24"/>
          <w:lang w:eastAsia="ru-RU"/>
        </w:rPr>
      </w:pPr>
      <w:r w:rsidRPr="009F075A">
        <w:rPr>
          <w:rFonts w:ascii="Times New Roman CYR" w:eastAsia="Times New Roman" w:hAnsi="Times New Roman CYR" w:cs="Times New Roman CYR"/>
          <w:b/>
          <w:bCs/>
          <w:i/>
          <w:iCs/>
          <w:color w:val="000000"/>
          <w:sz w:val="24"/>
          <w:szCs w:val="24"/>
          <w:lang w:eastAsia="ru-RU"/>
        </w:rPr>
        <w:t>Теоретическая подготовка</w:t>
      </w:r>
    </w:p>
    <w:p w:rsidR="009F075A" w:rsidRPr="009F075A" w:rsidRDefault="009F075A" w:rsidP="009F075A">
      <w:pPr>
        <w:spacing w:before="100" w:beforeAutospacing="1" w:after="100" w:afterAutospacing="1" w:line="240" w:lineRule="auto"/>
        <w:rPr>
          <w:rFonts w:ascii="Arial" w:eastAsia="Times New Roman" w:hAnsi="Arial" w:cs="Arial"/>
          <w:sz w:val="20"/>
          <w:szCs w:val="20"/>
          <w:lang w:eastAsia="ru-RU"/>
        </w:rPr>
      </w:pPr>
      <w:r w:rsidRPr="009F075A">
        <w:rPr>
          <w:rFonts w:ascii="Arial" w:eastAsia="Times New Roman" w:hAnsi="Arial" w:cs="Arial"/>
          <w:sz w:val="20"/>
          <w:szCs w:val="20"/>
          <w:lang w:eastAsia="ru-RU"/>
        </w:rPr>
        <w:lastRenderedPageBreak/>
        <w:t>1. Развитие баскетбола в России и за рубежом.</w:t>
      </w:r>
      <w:r w:rsidRPr="009F075A">
        <w:rPr>
          <w:rFonts w:ascii="Arial" w:eastAsia="Times New Roman" w:hAnsi="Arial" w:cs="Arial"/>
          <w:sz w:val="20"/>
          <w:szCs w:val="20"/>
          <w:lang w:eastAsia="ru-RU"/>
        </w:rPr>
        <w:br/>
        <w:t>2. Общая характеристика сторон подготовки спортсмена.</w:t>
      </w:r>
      <w:r w:rsidRPr="009F075A">
        <w:rPr>
          <w:rFonts w:ascii="Arial" w:eastAsia="Times New Roman" w:hAnsi="Arial" w:cs="Arial"/>
          <w:sz w:val="20"/>
          <w:szCs w:val="20"/>
          <w:lang w:eastAsia="ru-RU"/>
        </w:rPr>
        <w:br/>
        <w:t xml:space="preserve">3. Физическая подготовка баскетболиста. </w:t>
      </w:r>
      <w:r w:rsidRPr="009F075A">
        <w:rPr>
          <w:rFonts w:ascii="Arial" w:eastAsia="Times New Roman" w:hAnsi="Arial" w:cs="Arial"/>
          <w:sz w:val="20"/>
          <w:szCs w:val="20"/>
          <w:lang w:eastAsia="ru-RU"/>
        </w:rPr>
        <w:br/>
        <w:t xml:space="preserve">4. Техническая подготовка баскетболиста. </w:t>
      </w:r>
      <w:r w:rsidRPr="009F075A">
        <w:rPr>
          <w:rFonts w:ascii="Arial" w:eastAsia="Times New Roman" w:hAnsi="Arial" w:cs="Arial"/>
          <w:sz w:val="20"/>
          <w:szCs w:val="20"/>
          <w:lang w:eastAsia="ru-RU"/>
        </w:rPr>
        <w:br/>
        <w:t xml:space="preserve">5. Тактическая подготовка баскетболиста. </w:t>
      </w:r>
      <w:r w:rsidRPr="009F075A">
        <w:rPr>
          <w:rFonts w:ascii="Arial" w:eastAsia="Times New Roman" w:hAnsi="Arial" w:cs="Arial"/>
          <w:sz w:val="20"/>
          <w:szCs w:val="20"/>
          <w:lang w:eastAsia="ru-RU"/>
        </w:rPr>
        <w:br/>
        <w:t>6. Психологическая подготовка баскетболиста.</w:t>
      </w:r>
      <w:r w:rsidRPr="009F075A">
        <w:rPr>
          <w:rFonts w:ascii="Arial" w:eastAsia="Times New Roman" w:hAnsi="Arial" w:cs="Arial"/>
          <w:sz w:val="20"/>
          <w:szCs w:val="20"/>
          <w:lang w:eastAsia="ru-RU"/>
        </w:rPr>
        <w:br/>
        <w:t xml:space="preserve">7. Соревновательная деятельность баскетболиста. </w:t>
      </w:r>
      <w:r w:rsidRPr="009F075A">
        <w:rPr>
          <w:rFonts w:ascii="Arial" w:eastAsia="Times New Roman" w:hAnsi="Arial" w:cs="Arial"/>
          <w:sz w:val="20"/>
          <w:szCs w:val="20"/>
          <w:lang w:eastAsia="ru-RU"/>
        </w:rPr>
        <w:br/>
        <w:t xml:space="preserve">8. Организация и проведение соревнований по баскетболу. </w:t>
      </w:r>
      <w:r w:rsidRPr="009F075A">
        <w:rPr>
          <w:rFonts w:ascii="Arial" w:eastAsia="Times New Roman" w:hAnsi="Arial" w:cs="Arial"/>
          <w:sz w:val="20"/>
          <w:szCs w:val="20"/>
          <w:lang w:eastAsia="ru-RU"/>
        </w:rPr>
        <w:br/>
        <w:t xml:space="preserve">9. Правила судейства соревнований по баскетболу. </w:t>
      </w:r>
      <w:r w:rsidRPr="009F075A">
        <w:rPr>
          <w:rFonts w:ascii="Arial" w:eastAsia="Times New Roman" w:hAnsi="Arial" w:cs="Arial"/>
          <w:sz w:val="20"/>
          <w:szCs w:val="20"/>
          <w:lang w:eastAsia="ru-RU"/>
        </w:rPr>
        <w:br/>
        <w:t>10. Места занятий, оборудование и инвентарь для занятий баскетболом.</w:t>
      </w:r>
    </w:p>
    <w:p w:rsidR="009F075A" w:rsidRPr="009F075A" w:rsidRDefault="009F075A" w:rsidP="009F075A">
      <w:pPr>
        <w:spacing w:before="100" w:beforeAutospacing="1" w:after="100" w:afterAutospacing="1" w:line="240" w:lineRule="auto"/>
        <w:jc w:val="center"/>
        <w:outlineLvl w:val="3"/>
        <w:rPr>
          <w:rFonts w:ascii="Times New Roman CYR" w:eastAsia="Times New Roman" w:hAnsi="Times New Roman CYR" w:cs="Times New Roman CYR"/>
          <w:b/>
          <w:bCs/>
          <w:i/>
          <w:iCs/>
          <w:color w:val="000000"/>
          <w:sz w:val="24"/>
          <w:szCs w:val="24"/>
          <w:lang w:eastAsia="ru-RU"/>
        </w:rPr>
      </w:pPr>
      <w:r w:rsidRPr="009F075A">
        <w:rPr>
          <w:rFonts w:ascii="Times New Roman CYR" w:eastAsia="Times New Roman" w:hAnsi="Times New Roman CYR" w:cs="Times New Roman CYR"/>
          <w:b/>
          <w:bCs/>
          <w:i/>
          <w:iCs/>
          <w:color w:val="000000"/>
          <w:sz w:val="24"/>
          <w:szCs w:val="24"/>
          <w:lang w:eastAsia="ru-RU"/>
        </w:rPr>
        <w:t>Физическая подготовка</w:t>
      </w:r>
    </w:p>
    <w:p w:rsidR="009F075A" w:rsidRPr="009F075A" w:rsidRDefault="009F075A" w:rsidP="009F075A">
      <w:pPr>
        <w:spacing w:before="100" w:beforeAutospacing="1" w:after="100" w:afterAutospacing="1" w:line="240" w:lineRule="auto"/>
        <w:rPr>
          <w:rFonts w:ascii="Arial" w:eastAsia="Times New Roman" w:hAnsi="Arial" w:cs="Arial"/>
          <w:sz w:val="20"/>
          <w:szCs w:val="20"/>
          <w:lang w:eastAsia="ru-RU"/>
        </w:rPr>
      </w:pPr>
      <w:r w:rsidRPr="009F075A">
        <w:rPr>
          <w:rFonts w:ascii="Arial" w:eastAsia="Times New Roman" w:hAnsi="Arial" w:cs="Arial"/>
          <w:b/>
          <w:bCs/>
          <w:sz w:val="20"/>
          <w:szCs w:val="20"/>
          <w:lang w:eastAsia="ru-RU"/>
        </w:rPr>
        <w:t xml:space="preserve">1. Общая физическая подготовка. </w:t>
      </w:r>
    </w:p>
    <w:p w:rsidR="009F075A" w:rsidRPr="009F075A" w:rsidRDefault="009F075A" w:rsidP="009F075A">
      <w:pPr>
        <w:spacing w:before="100" w:beforeAutospacing="1" w:after="100" w:afterAutospacing="1" w:line="240" w:lineRule="auto"/>
        <w:rPr>
          <w:rFonts w:ascii="Arial" w:eastAsia="Times New Roman" w:hAnsi="Arial" w:cs="Arial"/>
          <w:sz w:val="20"/>
          <w:szCs w:val="20"/>
          <w:lang w:eastAsia="ru-RU"/>
        </w:rPr>
      </w:pPr>
      <w:r w:rsidRPr="009F075A">
        <w:rPr>
          <w:rFonts w:ascii="Arial" w:eastAsia="Times New Roman" w:hAnsi="Arial" w:cs="Arial"/>
          <w:sz w:val="20"/>
          <w:szCs w:val="20"/>
          <w:lang w:eastAsia="ru-RU"/>
        </w:rPr>
        <w:t xml:space="preserve">1.1. </w:t>
      </w:r>
      <w:proofErr w:type="spellStart"/>
      <w:proofErr w:type="gramStart"/>
      <w:r w:rsidRPr="009F075A">
        <w:rPr>
          <w:rFonts w:ascii="Arial" w:eastAsia="Times New Roman" w:hAnsi="Arial" w:cs="Arial"/>
          <w:sz w:val="20"/>
          <w:szCs w:val="20"/>
          <w:lang w:eastAsia="ru-RU"/>
        </w:rPr>
        <w:t>Общеразвивающие</w:t>
      </w:r>
      <w:proofErr w:type="spellEnd"/>
      <w:r w:rsidRPr="009F075A">
        <w:rPr>
          <w:rFonts w:ascii="Arial" w:eastAsia="Times New Roman" w:hAnsi="Arial" w:cs="Arial"/>
          <w:sz w:val="20"/>
          <w:szCs w:val="20"/>
          <w:lang w:eastAsia="ru-RU"/>
        </w:rPr>
        <w:t xml:space="preserve"> упражнения: элементарные, с весом собственного веса, с партнером, с предметами (набивными мячами, </w:t>
      </w:r>
      <w:proofErr w:type="spellStart"/>
      <w:r w:rsidRPr="009F075A">
        <w:rPr>
          <w:rFonts w:ascii="Arial" w:eastAsia="Times New Roman" w:hAnsi="Arial" w:cs="Arial"/>
          <w:sz w:val="20"/>
          <w:szCs w:val="20"/>
          <w:lang w:eastAsia="ru-RU"/>
        </w:rPr>
        <w:t>фитболами</w:t>
      </w:r>
      <w:proofErr w:type="spellEnd"/>
      <w:r w:rsidRPr="009F075A">
        <w:rPr>
          <w:rFonts w:ascii="Arial" w:eastAsia="Times New Roman" w:hAnsi="Arial" w:cs="Arial"/>
          <w:sz w:val="20"/>
          <w:szCs w:val="20"/>
          <w:lang w:eastAsia="ru-RU"/>
        </w:rPr>
        <w:t>, гимнастическими палками, обручами, с мячами различного диаметра, скакалками), на снарядах (перекладина, опорный прыжок, стенка, скамейка, канат).</w:t>
      </w:r>
      <w:r w:rsidRPr="009F075A">
        <w:rPr>
          <w:rFonts w:ascii="Arial" w:eastAsia="Times New Roman" w:hAnsi="Arial" w:cs="Arial"/>
          <w:sz w:val="20"/>
          <w:szCs w:val="20"/>
          <w:lang w:eastAsia="ru-RU"/>
        </w:rPr>
        <w:br/>
        <w:t>1.2.</w:t>
      </w:r>
      <w:proofErr w:type="gramEnd"/>
      <w:r w:rsidRPr="009F075A">
        <w:rPr>
          <w:rFonts w:ascii="Arial" w:eastAsia="Times New Roman" w:hAnsi="Arial" w:cs="Arial"/>
          <w:sz w:val="20"/>
          <w:szCs w:val="20"/>
          <w:lang w:eastAsia="ru-RU"/>
        </w:rPr>
        <w:t xml:space="preserve"> Подвижные игры. </w:t>
      </w:r>
      <w:r w:rsidRPr="009F075A">
        <w:rPr>
          <w:rFonts w:ascii="Arial" w:eastAsia="Times New Roman" w:hAnsi="Arial" w:cs="Arial"/>
          <w:sz w:val="20"/>
          <w:szCs w:val="20"/>
          <w:lang w:eastAsia="ru-RU"/>
        </w:rPr>
        <w:br/>
        <w:t>1.3. Эстафеты.</w:t>
      </w:r>
      <w:r w:rsidRPr="009F075A">
        <w:rPr>
          <w:rFonts w:ascii="Arial" w:eastAsia="Times New Roman" w:hAnsi="Arial" w:cs="Arial"/>
          <w:sz w:val="20"/>
          <w:szCs w:val="20"/>
          <w:lang w:eastAsia="ru-RU"/>
        </w:rPr>
        <w:br/>
        <w:t>1.4. Полосы препятствий.</w:t>
      </w:r>
      <w:r w:rsidRPr="009F075A">
        <w:rPr>
          <w:rFonts w:ascii="Arial" w:eastAsia="Times New Roman" w:hAnsi="Arial" w:cs="Arial"/>
          <w:sz w:val="20"/>
          <w:szCs w:val="20"/>
          <w:lang w:eastAsia="ru-RU"/>
        </w:rPr>
        <w:br/>
        <w:t>1.5. Акробатические упражнения (кувырки, стойки, перевороты, перекаты).</w:t>
      </w:r>
    </w:p>
    <w:p w:rsidR="009F075A" w:rsidRPr="009F075A" w:rsidRDefault="009F075A" w:rsidP="009F075A">
      <w:pPr>
        <w:spacing w:before="100" w:beforeAutospacing="1" w:after="100" w:afterAutospacing="1" w:line="240" w:lineRule="auto"/>
        <w:rPr>
          <w:rFonts w:ascii="Arial" w:eastAsia="Times New Roman" w:hAnsi="Arial" w:cs="Arial"/>
          <w:sz w:val="20"/>
          <w:szCs w:val="20"/>
          <w:lang w:eastAsia="ru-RU"/>
        </w:rPr>
      </w:pPr>
      <w:r w:rsidRPr="009F075A">
        <w:rPr>
          <w:rFonts w:ascii="Arial" w:eastAsia="Times New Roman" w:hAnsi="Arial" w:cs="Arial"/>
          <w:b/>
          <w:bCs/>
          <w:sz w:val="20"/>
          <w:szCs w:val="20"/>
          <w:lang w:eastAsia="ru-RU"/>
        </w:rPr>
        <w:t>2. Специальная физическая подготовка.</w:t>
      </w:r>
    </w:p>
    <w:p w:rsidR="009F075A" w:rsidRPr="009F075A" w:rsidRDefault="009F075A" w:rsidP="009F075A">
      <w:pPr>
        <w:spacing w:before="100" w:beforeAutospacing="1" w:after="100" w:afterAutospacing="1" w:line="240" w:lineRule="auto"/>
        <w:rPr>
          <w:rFonts w:ascii="Arial" w:eastAsia="Times New Roman" w:hAnsi="Arial" w:cs="Arial"/>
          <w:sz w:val="20"/>
          <w:szCs w:val="20"/>
          <w:lang w:eastAsia="ru-RU"/>
        </w:rPr>
      </w:pPr>
      <w:r w:rsidRPr="009F075A">
        <w:rPr>
          <w:rFonts w:ascii="Arial" w:eastAsia="Times New Roman" w:hAnsi="Arial" w:cs="Arial"/>
          <w:sz w:val="20"/>
          <w:szCs w:val="20"/>
          <w:lang w:eastAsia="ru-RU"/>
        </w:rPr>
        <w:t>2.1. Упражнения для развития быстроты движений баскетболиста.</w:t>
      </w:r>
      <w:r w:rsidRPr="009F075A">
        <w:rPr>
          <w:rFonts w:ascii="Arial" w:eastAsia="Times New Roman" w:hAnsi="Arial" w:cs="Arial"/>
          <w:sz w:val="20"/>
          <w:szCs w:val="20"/>
          <w:lang w:eastAsia="ru-RU"/>
        </w:rPr>
        <w:br/>
        <w:t>2.2. Упражнения для развития специальной выносливости баскетболиста.</w:t>
      </w:r>
      <w:r w:rsidRPr="009F075A">
        <w:rPr>
          <w:rFonts w:ascii="Arial" w:eastAsia="Times New Roman" w:hAnsi="Arial" w:cs="Arial"/>
          <w:sz w:val="20"/>
          <w:szCs w:val="20"/>
          <w:lang w:eastAsia="ru-RU"/>
        </w:rPr>
        <w:br/>
        <w:t>2.3. Упражнения для развития скоростно-силовых качеств баскетболиста.</w:t>
      </w:r>
      <w:r w:rsidRPr="009F075A">
        <w:rPr>
          <w:rFonts w:ascii="Arial" w:eastAsia="Times New Roman" w:hAnsi="Arial" w:cs="Arial"/>
          <w:sz w:val="20"/>
          <w:szCs w:val="20"/>
          <w:lang w:eastAsia="ru-RU"/>
        </w:rPr>
        <w:br/>
        <w:t>2.4. Упражнения для развития ловкости баскетболиста.</w:t>
      </w:r>
    </w:p>
    <w:p w:rsidR="009F075A" w:rsidRPr="009F075A" w:rsidRDefault="009F075A" w:rsidP="009F075A">
      <w:pPr>
        <w:spacing w:before="100" w:beforeAutospacing="1" w:after="100" w:afterAutospacing="1" w:line="240" w:lineRule="auto"/>
        <w:jc w:val="center"/>
        <w:outlineLvl w:val="3"/>
        <w:rPr>
          <w:rFonts w:ascii="Times New Roman CYR" w:eastAsia="Times New Roman" w:hAnsi="Times New Roman CYR" w:cs="Times New Roman CYR"/>
          <w:b/>
          <w:bCs/>
          <w:i/>
          <w:iCs/>
          <w:color w:val="000000"/>
          <w:sz w:val="24"/>
          <w:szCs w:val="24"/>
          <w:lang w:eastAsia="ru-RU"/>
        </w:rPr>
      </w:pPr>
      <w:r w:rsidRPr="009F075A">
        <w:rPr>
          <w:rFonts w:ascii="Times New Roman CYR" w:eastAsia="Times New Roman" w:hAnsi="Times New Roman CYR" w:cs="Times New Roman CYR"/>
          <w:b/>
          <w:bCs/>
          <w:i/>
          <w:iCs/>
          <w:color w:val="000000"/>
          <w:sz w:val="24"/>
          <w:szCs w:val="24"/>
          <w:lang w:eastAsia="ru-RU"/>
        </w:rPr>
        <w:t>Техническая подготовка</w:t>
      </w:r>
    </w:p>
    <w:p w:rsidR="009F075A" w:rsidRPr="009F075A" w:rsidRDefault="009F075A" w:rsidP="009F075A">
      <w:pPr>
        <w:spacing w:before="100" w:beforeAutospacing="1" w:after="100" w:afterAutospacing="1" w:line="240" w:lineRule="auto"/>
        <w:rPr>
          <w:rFonts w:ascii="Arial" w:eastAsia="Times New Roman" w:hAnsi="Arial" w:cs="Arial"/>
          <w:sz w:val="20"/>
          <w:szCs w:val="20"/>
          <w:lang w:eastAsia="ru-RU"/>
        </w:rPr>
      </w:pPr>
      <w:r w:rsidRPr="009F075A">
        <w:rPr>
          <w:rFonts w:ascii="Arial" w:eastAsia="Times New Roman" w:hAnsi="Arial" w:cs="Arial"/>
          <w:b/>
          <w:bCs/>
          <w:sz w:val="20"/>
          <w:szCs w:val="20"/>
          <w:lang w:eastAsia="ru-RU"/>
        </w:rPr>
        <w:t>1. Упражнения без мяча.</w:t>
      </w:r>
    </w:p>
    <w:p w:rsidR="009F075A" w:rsidRPr="009F075A" w:rsidRDefault="009F075A" w:rsidP="009F075A">
      <w:pPr>
        <w:spacing w:before="100" w:beforeAutospacing="1" w:after="100" w:afterAutospacing="1" w:line="240" w:lineRule="auto"/>
        <w:rPr>
          <w:rFonts w:ascii="Arial" w:eastAsia="Times New Roman" w:hAnsi="Arial" w:cs="Arial"/>
          <w:sz w:val="20"/>
          <w:szCs w:val="20"/>
          <w:lang w:eastAsia="ru-RU"/>
        </w:rPr>
      </w:pPr>
      <w:r w:rsidRPr="009F075A">
        <w:rPr>
          <w:rFonts w:ascii="Arial" w:eastAsia="Times New Roman" w:hAnsi="Arial" w:cs="Arial"/>
          <w:sz w:val="20"/>
          <w:szCs w:val="20"/>
          <w:lang w:eastAsia="ru-RU"/>
        </w:rPr>
        <w:t xml:space="preserve">1.1. Прыжок </w:t>
      </w:r>
      <w:proofErr w:type="spellStart"/>
      <w:r w:rsidRPr="009F075A">
        <w:rPr>
          <w:rFonts w:ascii="Arial" w:eastAsia="Times New Roman" w:hAnsi="Arial" w:cs="Arial"/>
          <w:sz w:val="20"/>
          <w:szCs w:val="20"/>
          <w:lang w:eastAsia="ru-RU"/>
        </w:rPr>
        <w:t>вверх-вперед</w:t>
      </w:r>
      <w:proofErr w:type="spellEnd"/>
      <w:r w:rsidRPr="009F075A">
        <w:rPr>
          <w:rFonts w:ascii="Arial" w:eastAsia="Times New Roman" w:hAnsi="Arial" w:cs="Arial"/>
          <w:sz w:val="20"/>
          <w:szCs w:val="20"/>
          <w:lang w:eastAsia="ru-RU"/>
        </w:rPr>
        <w:t xml:space="preserve"> толчком одной и приземлением на одну ногу.</w:t>
      </w:r>
      <w:r w:rsidRPr="009F075A">
        <w:rPr>
          <w:rFonts w:ascii="Arial" w:eastAsia="Times New Roman" w:hAnsi="Arial" w:cs="Arial"/>
          <w:sz w:val="20"/>
          <w:szCs w:val="20"/>
          <w:lang w:eastAsia="ru-RU"/>
        </w:rPr>
        <w:br/>
        <w:t xml:space="preserve">1.2. Передвижение приставными шагами правым (левым) боком: </w:t>
      </w:r>
    </w:p>
    <w:p w:rsidR="009F075A" w:rsidRPr="009F075A" w:rsidRDefault="009F075A" w:rsidP="009F075A">
      <w:pPr>
        <w:numPr>
          <w:ilvl w:val="0"/>
          <w:numId w:val="2"/>
        </w:numPr>
        <w:spacing w:before="100" w:beforeAutospacing="1" w:after="100" w:afterAutospacing="1" w:line="240" w:lineRule="auto"/>
        <w:rPr>
          <w:rFonts w:ascii="Arial" w:eastAsia="Times New Roman" w:hAnsi="Arial" w:cs="Arial"/>
          <w:sz w:val="20"/>
          <w:szCs w:val="20"/>
          <w:lang w:eastAsia="ru-RU"/>
        </w:rPr>
      </w:pPr>
      <w:r w:rsidRPr="009F075A">
        <w:rPr>
          <w:rFonts w:ascii="Arial" w:eastAsia="Times New Roman" w:hAnsi="Arial" w:cs="Arial"/>
          <w:sz w:val="20"/>
          <w:szCs w:val="20"/>
          <w:lang w:eastAsia="ru-RU"/>
        </w:rPr>
        <w:t>с разной скоростью;</w:t>
      </w:r>
    </w:p>
    <w:p w:rsidR="009F075A" w:rsidRPr="009F075A" w:rsidRDefault="009F075A" w:rsidP="009F075A">
      <w:pPr>
        <w:numPr>
          <w:ilvl w:val="0"/>
          <w:numId w:val="2"/>
        </w:numPr>
        <w:spacing w:before="100" w:beforeAutospacing="1" w:after="100" w:afterAutospacing="1" w:line="240" w:lineRule="auto"/>
        <w:rPr>
          <w:rFonts w:ascii="Arial" w:eastAsia="Times New Roman" w:hAnsi="Arial" w:cs="Arial"/>
          <w:sz w:val="20"/>
          <w:szCs w:val="20"/>
          <w:lang w:eastAsia="ru-RU"/>
        </w:rPr>
      </w:pPr>
      <w:r w:rsidRPr="009F075A">
        <w:rPr>
          <w:rFonts w:ascii="Arial" w:eastAsia="Times New Roman" w:hAnsi="Arial" w:cs="Arial"/>
          <w:sz w:val="20"/>
          <w:szCs w:val="20"/>
          <w:lang w:eastAsia="ru-RU"/>
        </w:rPr>
        <w:t>в одном и в разных направлениях.</w:t>
      </w:r>
    </w:p>
    <w:p w:rsidR="009F075A" w:rsidRPr="009F075A" w:rsidRDefault="009F075A" w:rsidP="009F075A">
      <w:pPr>
        <w:spacing w:before="100" w:beforeAutospacing="1" w:after="100" w:afterAutospacing="1" w:line="240" w:lineRule="auto"/>
        <w:rPr>
          <w:rFonts w:ascii="Arial" w:eastAsia="Times New Roman" w:hAnsi="Arial" w:cs="Arial"/>
          <w:sz w:val="20"/>
          <w:szCs w:val="20"/>
          <w:lang w:eastAsia="ru-RU"/>
        </w:rPr>
      </w:pPr>
      <w:r w:rsidRPr="009F075A">
        <w:rPr>
          <w:rFonts w:ascii="Arial" w:eastAsia="Times New Roman" w:hAnsi="Arial" w:cs="Arial"/>
          <w:sz w:val="20"/>
          <w:szCs w:val="20"/>
          <w:lang w:eastAsia="ru-RU"/>
        </w:rPr>
        <w:t>1.3. Передвижение правым – левым боком.</w:t>
      </w:r>
      <w:r w:rsidRPr="009F075A">
        <w:rPr>
          <w:rFonts w:ascii="Arial" w:eastAsia="Times New Roman" w:hAnsi="Arial" w:cs="Arial"/>
          <w:sz w:val="20"/>
          <w:szCs w:val="20"/>
          <w:lang w:eastAsia="ru-RU"/>
        </w:rPr>
        <w:br/>
        <w:t>1.4. Передвижение в стойке баскетболиста.</w:t>
      </w:r>
      <w:r w:rsidRPr="009F075A">
        <w:rPr>
          <w:rFonts w:ascii="Arial" w:eastAsia="Times New Roman" w:hAnsi="Arial" w:cs="Arial"/>
          <w:sz w:val="20"/>
          <w:szCs w:val="20"/>
          <w:lang w:eastAsia="ru-RU"/>
        </w:rPr>
        <w:br/>
        <w:t>1.5. Остановка прыжком после ускорения.</w:t>
      </w:r>
      <w:r w:rsidRPr="009F075A">
        <w:rPr>
          <w:rFonts w:ascii="Arial" w:eastAsia="Times New Roman" w:hAnsi="Arial" w:cs="Arial"/>
          <w:sz w:val="20"/>
          <w:szCs w:val="20"/>
          <w:lang w:eastAsia="ru-RU"/>
        </w:rPr>
        <w:br/>
        <w:t>1.6. Остановка в один шаг после ускорения.</w:t>
      </w:r>
      <w:r w:rsidRPr="009F075A">
        <w:rPr>
          <w:rFonts w:ascii="Arial" w:eastAsia="Times New Roman" w:hAnsi="Arial" w:cs="Arial"/>
          <w:sz w:val="20"/>
          <w:szCs w:val="20"/>
          <w:lang w:eastAsia="ru-RU"/>
        </w:rPr>
        <w:br/>
        <w:t>1.7. Остановка в два шага после ускорения.</w:t>
      </w:r>
      <w:r w:rsidRPr="009F075A">
        <w:rPr>
          <w:rFonts w:ascii="Arial" w:eastAsia="Times New Roman" w:hAnsi="Arial" w:cs="Arial"/>
          <w:sz w:val="20"/>
          <w:szCs w:val="20"/>
          <w:lang w:eastAsia="ru-RU"/>
        </w:rPr>
        <w:br/>
        <w:t>1.8. Повороты на месте.</w:t>
      </w:r>
      <w:r w:rsidRPr="009F075A">
        <w:rPr>
          <w:rFonts w:ascii="Arial" w:eastAsia="Times New Roman" w:hAnsi="Arial" w:cs="Arial"/>
          <w:sz w:val="20"/>
          <w:szCs w:val="20"/>
          <w:lang w:eastAsia="ru-RU"/>
        </w:rPr>
        <w:br/>
        <w:t>1.9. Повороты в движении.</w:t>
      </w:r>
      <w:r w:rsidRPr="009F075A">
        <w:rPr>
          <w:rFonts w:ascii="Arial" w:eastAsia="Times New Roman" w:hAnsi="Arial" w:cs="Arial"/>
          <w:sz w:val="20"/>
          <w:szCs w:val="20"/>
          <w:lang w:eastAsia="ru-RU"/>
        </w:rPr>
        <w:br/>
        <w:t>1.10. Имитация защитных действий против игрока нападения.</w:t>
      </w:r>
      <w:r w:rsidRPr="009F075A">
        <w:rPr>
          <w:rFonts w:ascii="Arial" w:eastAsia="Times New Roman" w:hAnsi="Arial" w:cs="Arial"/>
          <w:sz w:val="20"/>
          <w:szCs w:val="20"/>
          <w:lang w:eastAsia="ru-RU"/>
        </w:rPr>
        <w:br/>
        <w:t>1.11. Имитация действий атаки против игрока защиты.</w:t>
      </w:r>
    </w:p>
    <w:p w:rsidR="009F075A" w:rsidRPr="009F075A" w:rsidRDefault="009F075A" w:rsidP="009F075A">
      <w:pPr>
        <w:spacing w:before="100" w:beforeAutospacing="1" w:after="100" w:afterAutospacing="1" w:line="240" w:lineRule="auto"/>
        <w:rPr>
          <w:rFonts w:ascii="Arial" w:eastAsia="Times New Roman" w:hAnsi="Arial" w:cs="Arial"/>
          <w:sz w:val="20"/>
          <w:szCs w:val="20"/>
          <w:lang w:eastAsia="ru-RU"/>
        </w:rPr>
      </w:pPr>
      <w:r w:rsidRPr="009F075A">
        <w:rPr>
          <w:rFonts w:ascii="Arial" w:eastAsia="Times New Roman" w:hAnsi="Arial" w:cs="Arial"/>
          <w:b/>
          <w:bCs/>
          <w:sz w:val="20"/>
          <w:szCs w:val="20"/>
          <w:lang w:eastAsia="ru-RU"/>
        </w:rPr>
        <w:t>2. Ловля и передача мяча.</w:t>
      </w:r>
    </w:p>
    <w:p w:rsidR="009F075A" w:rsidRPr="009F075A" w:rsidRDefault="009F075A" w:rsidP="009F075A">
      <w:pPr>
        <w:spacing w:before="100" w:beforeAutospacing="1" w:after="100" w:afterAutospacing="1" w:line="240" w:lineRule="auto"/>
        <w:rPr>
          <w:rFonts w:ascii="Arial" w:eastAsia="Times New Roman" w:hAnsi="Arial" w:cs="Arial"/>
          <w:sz w:val="20"/>
          <w:szCs w:val="20"/>
          <w:lang w:eastAsia="ru-RU"/>
        </w:rPr>
      </w:pPr>
      <w:r w:rsidRPr="009F075A">
        <w:rPr>
          <w:rFonts w:ascii="Arial" w:eastAsia="Times New Roman" w:hAnsi="Arial" w:cs="Arial"/>
          <w:sz w:val="20"/>
          <w:szCs w:val="20"/>
          <w:lang w:eastAsia="ru-RU"/>
        </w:rPr>
        <w:t>2.1. Двумя руками от груди, стоя на месте.</w:t>
      </w:r>
      <w:r w:rsidRPr="009F075A">
        <w:rPr>
          <w:rFonts w:ascii="Arial" w:eastAsia="Times New Roman" w:hAnsi="Arial" w:cs="Arial"/>
          <w:sz w:val="20"/>
          <w:szCs w:val="20"/>
          <w:lang w:eastAsia="ru-RU"/>
        </w:rPr>
        <w:br/>
        <w:t>2.2. Двумя руками от груди с шагом вперед.</w:t>
      </w:r>
      <w:r w:rsidRPr="009F075A">
        <w:rPr>
          <w:rFonts w:ascii="Arial" w:eastAsia="Times New Roman" w:hAnsi="Arial" w:cs="Arial"/>
          <w:sz w:val="20"/>
          <w:szCs w:val="20"/>
          <w:lang w:eastAsia="ru-RU"/>
        </w:rPr>
        <w:br/>
        <w:t>2.3. Двумя руками от груди в движении.</w:t>
      </w:r>
      <w:r w:rsidRPr="009F075A">
        <w:rPr>
          <w:rFonts w:ascii="Arial" w:eastAsia="Times New Roman" w:hAnsi="Arial" w:cs="Arial"/>
          <w:sz w:val="20"/>
          <w:szCs w:val="20"/>
          <w:lang w:eastAsia="ru-RU"/>
        </w:rPr>
        <w:br/>
        <w:t>2.4. Передача одной рукой от плеча.</w:t>
      </w:r>
      <w:r w:rsidRPr="009F075A">
        <w:rPr>
          <w:rFonts w:ascii="Arial" w:eastAsia="Times New Roman" w:hAnsi="Arial" w:cs="Arial"/>
          <w:sz w:val="20"/>
          <w:szCs w:val="20"/>
          <w:lang w:eastAsia="ru-RU"/>
        </w:rPr>
        <w:br/>
        <w:t>2.5. Передача одной рукой с шагом вперед.</w:t>
      </w:r>
      <w:r w:rsidRPr="009F075A">
        <w:rPr>
          <w:rFonts w:ascii="Arial" w:eastAsia="Times New Roman" w:hAnsi="Arial" w:cs="Arial"/>
          <w:sz w:val="20"/>
          <w:szCs w:val="20"/>
          <w:lang w:eastAsia="ru-RU"/>
        </w:rPr>
        <w:br/>
        <w:t>2.6. То же после ведения мяча.</w:t>
      </w:r>
      <w:r w:rsidRPr="009F075A">
        <w:rPr>
          <w:rFonts w:ascii="Arial" w:eastAsia="Times New Roman" w:hAnsi="Arial" w:cs="Arial"/>
          <w:sz w:val="20"/>
          <w:szCs w:val="20"/>
          <w:lang w:eastAsia="ru-RU"/>
        </w:rPr>
        <w:br/>
        <w:t>2.7. Передача одной рукой с отскоком от пола.</w:t>
      </w:r>
      <w:r w:rsidRPr="009F075A">
        <w:rPr>
          <w:rFonts w:ascii="Arial" w:eastAsia="Times New Roman" w:hAnsi="Arial" w:cs="Arial"/>
          <w:sz w:val="20"/>
          <w:szCs w:val="20"/>
          <w:lang w:eastAsia="ru-RU"/>
        </w:rPr>
        <w:br/>
      </w:r>
      <w:r w:rsidRPr="009F075A">
        <w:rPr>
          <w:rFonts w:ascii="Arial" w:eastAsia="Times New Roman" w:hAnsi="Arial" w:cs="Arial"/>
          <w:sz w:val="20"/>
          <w:szCs w:val="20"/>
          <w:lang w:eastAsia="ru-RU"/>
        </w:rPr>
        <w:lastRenderedPageBreak/>
        <w:t>2.8. Передача двумя руками с отскоком от пола.</w:t>
      </w:r>
      <w:r w:rsidRPr="009F075A">
        <w:rPr>
          <w:rFonts w:ascii="Arial" w:eastAsia="Times New Roman" w:hAnsi="Arial" w:cs="Arial"/>
          <w:sz w:val="20"/>
          <w:szCs w:val="20"/>
          <w:lang w:eastAsia="ru-RU"/>
        </w:rPr>
        <w:br/>
        <w:t>2.9. Передача одной рукой снизу от пола.</w:t>
      </w:r>
      <w:r w:rsidRPr="009F075A">
        <w:rPr>
          <w:rFonts w:ascii="Arial" w:eastAsia="Times New Roman" w:hAnsi="Arial" w:cs="Arial"/>
          <w:sz w:val="20"/>
          <w:szCs w:val="20"/>
          <w:lang w:eastAsia="ru-RU"/>
        </w:rPr>
        <w:br/>
        <w:t>2.10. То же в движении.</w:t>
      </w:r>
      <w:r w:rsidRPr="009F075A">
        <w:rPr>
          <w:rFonts w:ascii="Arial" w:eastAsia="Times New Roman" w:hAnsi="Arial" w:cs="Arial"/>
          <w:sz w:val="20"/>
          <w:szCs w:val="20"/>
          <w:lang w:eastAsia="ru-RU"/>
        </w:rPr>
        <w:br/>
        <w:t xml:space="preserve">2.11. Ловля мяча после </w:t>
      </w:r>
      <w:proofErr w:type="spellStart"/>
      <w:r w:rsidRPr="009F075A">
        <w:rPr>
          <w:rFonts w:ascii="Arial" w:eastAsia="Times New Roman" w:hAnsi="Arial" w:cs="Arial"/>
          <w:sz w:val="20"/>
          <w:szCs w:val="20"/>
          <w:lang w:eastAsia="ru-RU"/>
        </w:rPr>
        <w:t>полуотскока</w:t>
      </w:r>
      <w:proofErr w:type="spellEnd"/>
      <w:r w:rsidRPr="009F075A">
        <w:rPr>
          <w:rFonts w:ascii="Arial" w:eastAsia="Times New Roman" w:hAnsi="Arial" w:cs="Arial"/>
          <w:sz w:val="20"/>
          <w:szCs w:val="20"/>
          <w:lang w:eastAsia="ru-RU"/>
        </w:rPr>
        <w:t>.</w:t>
      </w:r>
      <w:r w:rsidRPr="009F075A">
        <w:rPr>
          <w:rFonts w:ascii="Arial" w:eastAsia="Times New Roman" w:hAnsi="Arial" w:cs="Arial"/>
          <w:sz w:val="20"/>
          <w:szCs w:val="20"/>
          <w:lang w:eastAsia="ru-RU"/>
        </w:rPr>
        <w:br/>
        <w:t>2.12. Ловля высоко летящего мяча.</w:t>
      </w:r>
      <w:r w:rsidRPr="009F075A">
        <w:rPr>
          <w:rFonts w:ascii="Arial" w:eastAsia="Times New Roman" w:hAnsi="Arial" w:cs="Arial"/>
          <w:sz w:val="20"/>
          <w:szCs w:val="20"/>
          <w:lang w:eastAsia="ru-RU"/>
        </w:rPr>
        <w:br/>
        <w:t>2.13. Ловля катящегося мяча, стоя на месте.</w:t>
      </w:r>
      <w:r w:rsidRPr="009F075A">
        <w:rPr>
          <w:rFonts w:ascii="Arial" w:eastAsia="Times New Roman" w:hAnsi="Arial" w:cs="Arial"/>
          <w:sz w:val="20"/>
          <w:szCs w:val="20"/>
          <w:lang w:eastAsia="ru-RU"/>
        </w:rPr>
        <w:br/>
        <w:t>2.14. Ловля катящегося мяча в движении.</w:t>
      </w:r>
    </w:p>
    <w:p w:rsidR="009F075A" w:rsidRPr="009F075A" w:rsidRDefault="009F075A" w:rsidP="009F075A">
      <w:pPr>
        <w:spacing w:before="100" w:beforeAutospacing="1" w:after="100" w:afterAutospacing="1" w:line="240" w:lineRule="auto"/>
        <w:rPr>
          <w:rFonts w:ascii="Arial" w:eastAsia="Times New Roman" w:hAnsi="Arial" w:cs="Arial"/>
          <w:sz w:val="20"/>
          <w:szCs w:val="20"/>
          <w:lang w:eastAsia="ru-RU"/>
        </w:rPr>
      </w:pPr>
      <w:r w:rsidRPr="009F075A">
        <w:rPr>
          <w:rFonts w:ascii="Arial" w:eastAsia="Times New Roman" w:hAnsi="Arial" w:cs="Arial"/>
          <w:b/>
          <w:bCs/>
          <w:sz w:val="20"/>
          <w:szCs w:val="20"/>
          <w:lang w:eastAsia="ru-RU"/>
        </w:rPr>
        <w:t>3. Ведение мяча.</w:t>
      </w:r>
    </w:p>
    <w:p w:rsidR="009F075A" w:rsidRPr="009F075A" w:rsidRDefault="009F075A" w:rsidP="009F075A">
      <w:pPr>
        <w:spacing w:before="100" w:beforeAutospacing="1" w:after="100" w:afterAutospacing="1" w:line="240" w:lineRule="auto"/>
        <w:rPr>
          <w:rFonts w:ascii="Arial" w:eastAsia="Times New Roman" w:hAnsi="Arial" w:cs="Arial"/>
          <w:sz w:val="20"/>
          <w:szCs w:val="20"/>
          <w:lang w:eastAsia="ru-RU"/>
        </w:rPr>
      </w:pPr>
      <w:r w:rsidRPr="009F075A">
        <w:rPr>
          <w:rFonts w:ascii="Arial" w:eastAsia="Times New Roman" w:hAnsi="Arial" w:cs="Arial"/>
          <w:sz w:val="20"/>
          <w:szCs w:val="20"/>
          <w:lang w:eastAsia="ru-RU"/>
        </w:rPr>
        <w:t>3.1. На месте.</w:t>
      </w:r>
      <w:r w:rsidRPr="009F075A">
        <w:rPr>
          <w:rFonts w:ascii="Arial" w:eastAsia="Times New Roman" w:hAnsi="Arial" w:cs="Arial"/>
          <w:sz w:val="20"/>
          <w:szCs w:val="20"/>
          <w:lang w:eastAsia="ru-RU"/>
        </w:rPr>
        <w:br/>
        <w:t>3.2. В движении шагом.</w:t>
      </w:r>
      <w:r w:rsidRPr="009F075A">
        <w:rPr>
          <w:rFonts w:ascii="Arial" w:eastAsia="Times New Roman" w:hAnsi="Arial" w:cs="Arial"/>
          <w:sz w:val="20"/>
          <w:szCs w:val="20"/>
          <w:lang w:eastAsia="ru-RU"/>
        </w:rPr>
        <w:br/>
        <w:t xml:space="preserve">3.3. В движении бегом. </w:t>
      </w:r>
      <w:r w:rsidRPr="009F075A">
        <w:rPr>
          <w:rFonts w:ascii="Arial" w:eastAsia="Times New Roman" w:hAnsi="Arial" w:cs="Arial"/>
          <w:sz w:val="20"/>
          <w:szCs w:val="20"/>
          <w:lang w:eastAsia="ru-RU"/>
        </w:rPr>
        <w:br/>
        <w:t>3.4. То же с изменением направления и скорости.</w:t>
      </w:r>
      <w:r w:rsidRPr="009F075A">
        <w:rPr>
          <w:rFonts w:ascii="Arial" w:eastAsia="Times New Roman" w:hAnsi="Arial" w:cs="Arial"/>
          <w:sz w:val="20"/>
          <w:szCs w:val="20"/>
          <w:lang w:eastAsia="ru-RU"/>
        </w:rPr>
        <w:br/>
        <w:t>3.5. То же с изменением высоты отскока.</w:t>
      </w:r>
      <w:r w:rsidRPr="009F075A">
        <w:rPr>
          <w:rFonts w:ascii="Arial" w:eastAsia="Times New Roman" w:hAnsi="Arial" w:cs="Arial"/>
          <w:sz w:val="20"/>
          <w:szCs w:val="20"/>
          <w:lang w:eastAsia="ru-RU"/>
        </w:rPr>
        <w:br/>
        <w:t>3.6. Правой и левой рукой поочередно на месте.</w:t>
      </w:r>
      <w:r w:rsidRPr="009F075A">
        <w:rPr>
          <w:rFonts w:ascii="Arial" w:eastAsia="Times New Roman" w:hAnsi="Arial" w:cs="Arial"/>
          <w:sz w:val="20"/>
          <w:szCs w:val="20"/>
          <w:lang w:eastAsia="ru-RU"/>
        </w:rPr>
        <w:br/>
        <w:t>3.7. Правой и левой рукой поочередно в движении.</w:t>
      </w:r>
      <w:r w:rsidRPr="009F075A">
        <w:rPr>
          <w:rFonts w:ascii="Arial" w:eastAsia="Times New Roman" w:hAnsi="Arial" w:cs="Arial"/>
          <w:sz w:val="20"/>
          <w:szCs w:val="20"/>
          <w:lang w:eastAsia="ru-RU"/>
        </w:rPr>
        <w:br/>
        <w:t xml:space="preserve">3.8. Перевод мяча с правой руки на </w:t>
      </w:r>
      <w:proofErr w:type="gramStart"/>
      <w:r w:rsidRPr="009F075A">
        <w:rPr>
          <w:rFonts w:ascii="Arial" w:eastAsia="Times New Roman" w:hAnsi="Arial" w:cs="Arial"/>
          <w:sz w:val="20"/>
          <w:szCs w:val="20"/>
          <w:lang w:eastAsia="ru-RU"/>
        </w:rPr>
        <w:t>левую</w:t>
      </w:r>
      <w:proofErr w:type="gramEnd"/>
      <w:r w:rsidRPr="009F075A">
        <w:rPr>
          <w:rFonts w:ascii="Arial" w:eastAsia="Times New Roman" w:hAnsi="Arial" w:cs="Arial"/>
          <w:sz w:val="20"/>
          <w:szCs w:val="20"/>
          <w:lang w:eastAsia="ru-RU"/>
        </w:rPr>
        <w:t xml:space="preserve"> и обратно, стоя на месте.</w:t>
      </w:r>
    </w:p>
    <w:p w:rsidR="009F075A" w:rsidRPr="009F075A" w:rsidRDefault="009F075A" w:rsidP="009F075A">
      <w:pPr>
        <w:spacing w:before="100" w:beforeAutospacing="1" w:after="100" w:afterAutospacing="1" w:line="240" w:lineRule="auto"/>
        <w:rPr>
          <w:rFonts w:ascii="Arial" w:eastAsia="Times New Roman" w:hAnsi="Arial" w:cs="Arial"/>
          <w:sz w:val="20"/>
          <w:szCs w:val="20"/>
          <w:lang w:eastAsia="ru-RU"/>
        </w:rPr>
      </w:pPr>
      <w:r w:rsidRPr="009F075A">
        <w:rPr>
          <w:rFonts w:ascii="Arial" w:eastAsia="Times New Roman" w:hAnsi="Arial" w:cs="Arial"/>
          <w:b/>
          <w:bCs/>
          <w:sz w:val="20"/>
          <w:szCs w:val="20"/>
          <w:lang w:eastAsia="ru-RU"/>
        </w:rPr>
        <w:t>4. Броски мяча.</w:t>
      </w:r>
    </w:p>
    <w:p w:rsidR="009F075A" w:rsidRPr="009F075A" w:rsidRDefault="009F075A" w:rsidP="009F075A">
      <w:pPr>
        <w:spacing w:before="100" w:beforeAutospacing="1" w:after="100" w:afterAutospacing="1" w:line="240" w:lineRule="auto"/>
        <w:rPr>
          <w:rFonts w:ascii="Arial" w:eastAsia="Times New Roman" w:hAnsi="Arial" w:cs="Arial"/>
          <w:sz w:val="20"/>
          <w:szCs w:val="20"/>
          <w:lang w:eastAsia="ru-RU"/>
        </w:rPr>
      </w:pPr>
      <w:r w:rsidRPr="009F075A">
        <w:rPr>
          <w:rFonts w:ascii="Arial" w:eastAsia="Times New Roman" w:hAnsi="Arial" w:cs="Arial"/>
          <w:sz w:val="20"/>
          <w:szCs w:val="20"/>
          <w:lang w:eastAsia="ru-RU"/>
        </w:rPr>
        <w:t>4.1. Одной рукой в баскетбольный щит с места.</w:t>
      </w:r>
      <w:r w:rsidRPr="009F075A">
        <w:rPr>
          <w:rFonts w:ascii="Arial" w:eastAsia="Times New Roman" w:hAnsi="Arial" w:cs="Arial"/>
          <w:sz w:val="20"/>
          <w:szCs w:val="20"/>
          <w:lang w:eastAsia="ru-RU"/>
        </w:rPr>
        <w:br/>
        <w:t>4.2. Двумя руками от груди в баскетбольный щит с места.</w:t>
      </w:r>
      <w:r w:rsidRPr="009F075A">
        <w:rPr>
          <w:rFonts w:ascii="Arial" w:eastAsia="Times New Roman" w:hAnsi="Arial" w:cs="Arial"/>
          <w:sz w:val="20"/>
          <w:szCs w:val="20"/>
          <w:lang w:eastAsia="ru-RU"/>
        </w:rPr>
        <w:br/>
        <w:t>4.3. Двумя руками от груди в баскетбольный щит после ведения и остановки.</w:t>
      </w:r>
      <w:r w:rsidRPr="009F075A">
        <w:rPr>
          <w:rFonts w:ascii="Arial" w:eastAsia="Times New Roman" w:hAnsi="Arial" w:cs="Arial"/>
          <w:sz w:val="20"/>
          <w:szCs w:val="20"/>
          <w:lang w:eastAsia="ru-RU"/>
        </w:rPr>
        <w:br/>
        <w:t>4.4. Двумя руками от груди в баскетбольную корзину с места.</w:t>
      </w:r>
      <w:r w:rsidRPr="009F075A">
        <w:rPr>
          <w:rFonts w:ascii="Arial" w:eastAsia="Times New Roman" w:hAnsi="Arial" w:cs="Arial"/>
          <w:sz w:val="20"/>
          <w:szCs w:val="20"/>
          <w:lang w:eastAsia="ru-RU"/>
        </w:rPr>
        <w:br/>
        <w:t>4.5. Двумя руками от груди в баскетбольную корзину после ведения.</w:t>
      </w:r>
      <w:r w:rsidRPr="009F075A">
        <w:rPr>
          <w:rFonts w:ascii="Arial" w:eastAsia="Times New Roman" w:hAnsi="Arial" w:cs="Arial"/>
          <w:sz w:val="20"/>
          <w:szCs w:val="20"/>
          <w:lang w:eastAsia="ru-RU"/>
        </w:rPr>
        <w:br/>
        <w:t>4.6. Одной рукой в баскетбольную корзину с места.</w:t>
      </w:r>
      <w:r w:rsidRPr="009F075A">
        <w:rPr>
          <w:rFonts w:ascii="Arial" w:eastAsia="Times New Roman" w:hAnsi="Arial" w:cs="Arial"/>
          <w:sz w:val="20"/>
          <w:szCs w:val="20"/>
          <w:lang w:eastAsia="ru-RU"/>
        </w:rPr>
        <w:br/>
        <w:t xml:space="preserve">4.7. Одной рукой в баскетбольную корзину после </w:t>
      </w:r>
      <w:proofErr w:type="spellStart"/>
      <w:r w:rsidRPr="009F075A">
        <w:rPr>
          <w:rFonts w:ascii="Arial" w:eastAsia="Times New Roman" w:hAnsi="Arial" w:cs="Arial"/>
          <w:sz w:val="20"/>
          <w:szCs w:val="20"/>
          <w:lang w:eastAsia="ru-RU"/>
        </w:rPr>
        <w:t>ведения</w:t>
      </w:r>
      <w:proofErr w:type="gramStart"/>
      <w:r w:rsidRPr="009F075A">
        <w:rPr>
          <w:rFonts w:ascii="Arial" w:eastAsia="Times New Roman" w:hAnsi="Arial" w:cs="Arial"/>
          <w:sz w:val="20"/>
          <w:szCs w:val="20"/>
          <w:lang w:eastAsia="ru-RU"/>
        </w:rPr>
        <w:t>.Ъ</w:t>
      </w:r>
      <w:proofErr w:type="spellEnd"/>
      <w:proofErr w:type="gramEnd"/>
      <w:r w:rsidRPr="009F075A">
        <w:rPr>
          <w:rFonts w:ascii="Arial" w:eastAsia="Times New Roman" w:hAnsi="Arial" w:cs="Arial"/>
          <w:sz w:val="20"/>
          <w:szCs w:val="20"/>
          <w:lang w:eastAsia="ru-RU"/>
        </w:rPr>
        <w:br/>
        <w:t>4.8. Одной рукой в баскетбольную корзину после двух шагов.</w:t>
      </w:r>
      <w:r w:rsidRPr="009F075A">
        <w:rPr>
          <w:rFonts w:ascii="Arial" w:eastAsia="Times New Roman" w:hAnsi="Arial" w:cs="Arial"/>
          <w:sz w:val="20"/>
          <w:szCs w:val="20"/>
          <w:lang w:eastAsia="ru-RU"/>
        </w:rPr>
        <w:br/>
        <w:t>4.9. В прыжке одной рукой с места.</w:t>
      </w:r>
      <w:r w:rsidRPr="009F075A">
        <w:rPr>
          <w:rFonts w:ascii="Arial" w:eastAsia="Times New Roman" w:hAnsi="Arial" w:cs="Arial"/>
          <w:sz w:val="20"/>
          <w:szCs w:val="20"/>
          <w:lang w:eastAsia="ru-RU"/>
        </w:rPr>
        <w:br/>
        <w:t>4.10. Штрафной.</w:t>
      </w:r>
      <w:r w:rsidRPr="009F075A">
        <w:rPr>
          <w:rFonts w:ascii="Arial" w:eastAsia="Times New Roman" w:hAnsi="Arial" w:cs="Arial"/>
          <w:sz w:val="20"/>
          <w:szCs w:val="20"/>
          <w:lang w:eastAsia="ru-RU"/>
        </w:rPr>
        <w:br/>
        <w:t>4.11. Двумя руками снизу в движении.</w:t>
      </w:r>
      <w:r w:rsidRPr="009F075A">
        <w:rPr>
          <w:rFonts w:ascii="Arial" w:eastAsia="Times New Roman" w:hAnsi="Arial" w:cs="Arial"/>
          <w:sz w:val="20"/>
          <w:szCs w:val="20"/>
          <w:lang w:eastAsia="ru-RU"/>
        </w:rPr>
        <w:br/>
        <w:t>4.12. Одной рукой в прыжке после ловли мяча в движении.</w:t>
      </w:r>
      <w:r w:rsidRPr="009F075A">
        <w:rPr>
          <w:rFonts w:ascii="Arial" w:eastAsia="Times New Roman" w:hAnsi="Arial" w:cs="Arial"/>
          <w:sz w:val="20"/>
          <w:szCs w:val="20"/>
          <w:lang w:eastAsia="ru-RU"/>
        </w:rPr>
        <w:br/>
        <w:t>4.13. В прыжке со средней дистанции.</w:t>
      </w:r>
      <w:r w:rsidRPr="009F075A">
        <w:rPr>
          <w:rFonts w:ascii="Arial" w:eastAsia="Times New Roman" w:hAnsi="Arial" w:cs="Arial"/>
          <w:sz w:val="20"/>
          <w:szCs w:val="20"/>
          <w:lang w:eastAsia="ru-RU"/>
        </w:rPr>
        <w:br/>
        <w:t>4.14. В прыжке с дальней дистанции.</w:t>
      </w:r>
      <w:r w:rsidRPr="009F075A">
        <w:rPr>
          <w:rFonts w:ascii="Arial" w:eastAsia="Times New Roman" w:hAnsi="Arial" w:cs="Arial"/>
          <w:sz w:val="20"/>
          <w:szCs w:val="20"/>
          <w:lang w:eastAsia="ru-RU"/>
        </w:rPr>
        <w:br/>
        <w:t>4.15. Вырывание мяча.</w:t>
      </w:r>
      <w:r w:rsidRPr="009F075A">
        <w:rPr>
          <w:rFonts w:ascii="Arial" w:eastAsia="Times New Roman" w:hAnsi="Arial" w:cs="Arial"/>
          <w:sz w:val="20"/>
          <w:szCs w:val="20"/>
          <w:lang w:eastAsia="ru-RU"/>
        </w:rPr>
        <w:br/>
        <w:t>4.16. Выбивание мяча.</w:t>
      </w:r>
    </w:p>
    <w:p w:rsidR="009F075A" w:rsidRPr="009F075A" w:rsidRDefault="009F075A" w:rsidP="009F075A">
      <w:pPr>
        <w:spacing w:before="100" w:beforeAutospacing="1" w:after="100" w:afterAutospacing="1" w:line="240" w:lineRule="auto"/>
        <w:jc w:val="center"/>
        <w:outlineLvl w:val="3"/>
        <w:rPr>
          <w:rFonts w:ascii="Times New Roman CYR" w:eastAsia="Times New Roman" w:hAnsi="Times New Roman CYR" w:cs="Times New Roman CYR"/>
          <w:b/>
          <w:bCs/>
          <w:i/>
          <w:iCs/>
          <w:color w:val="000000"/>
          <w:sz w:val="24"/>
          <w:szCs w:val="24"/>
          <w:lang w:eastAsia="ru-RU"/>
        </w:rPr>
      </w:pPr>
      <w:r w:rsidRPr="009F075A">
        <w:rPr>
          <w:rFonts w:ascii="Times New Roman CYR" w:eastAsia="Times New Roman" w:hAnsi="Times New Roman CYR" w:cs="Times New Roman CYR"/>
          <w:b/>
          <w:bCs/>
          <w:i/>
          <w:iCs/>
          <w:color w:val="000000"/>
          <w:sz w:val="24"/>
          <w:szCs w:val="24"/>
          <w:lang w:eastAsia="ru-RU"/>
        </w:rPr>
        <w:t>Тактическая подготовка</w:t>
      </w:r>
    </w:p>
    <w:p w:rsidR="009F075A" w:rsidRPr="00B80FF3" w:rsidRDefault="009F075A" w:rsidP="00B80FF3">
      <w:pPr>
        <w:pStyle w:val="a7"/>
        <w:numPr>
          <w:ilvl w:val="0"/>
          <w:numId w:val="3"/>
        </w:numPr>
        <w:spacing w:before="100" w:beforeAutospacing="1" w:after="100" w:afterAutospacing="1" w:line="240" w:lineRule="auto"/>
        <w:rPr>
          <w:rFonts w:ascii="Arial" w:eastAsia="Times New Roman" w:hAnsi="Arial" w:cs="Arial"/>
          <w:sz w:val="20"/>
          <w:szCs w:val="20"/>
          <w:lang w:eastAsia="ru-RU"/>
        </w:rPr>
      </w:pPr>
      <w:r w:rsidRPr="00B80FF3">
        <w:rPr>
          <w:rFonts w:ascii="Arial" w:eastAsia="Times New Roman" w:hAnsi="Arial" w:cs="Arial"/>
          <w:sz w:val="20"/>
          <w:szCs w:val="20"/>
          <w:lang w:eastAsia="ru-RU"/>
        </w:rPr>
        <w:t>Защитные действия при опеке игрока без мяча.</w:t>
      </w:r>
      <w:r w:rsidRPr="00B80FF3">
        <w:rPr>
          <w:rFonts w:ascii="Arial" w:eastAsia="Times New Roman" w:hAnsi="Arial" w:cs="Arial"/>
          <w:sz w:val="20"/>
          <w:szCs w:val="20"/>
          <w:lang w:eastAsia="ru-RU"/>
        </w:rPr>
        <w:br/>
        <w:t>2. Защитные действия при опеке игрока с мячом.</w:t>
      </w:r>
      <w:r w:rsidRPr="00B80FF3">
        <w:rPr>
          <w:rFonts w:ascii="Arial" w:eastAsia="Times New Roman" w:hAnsi="Arial" w:cs="Arial"/>
          <w:sz w:val="20"/>
          <w:szCs w:val="20"/>
          <w:lang w:eastAsia="ru-RU"/>
        </w:rPr>
        <w:br/>
        <w:t>3. Перехват мяча.</w:t>
      </w:r>
      <w:r w:rsidRPr="00B80FF3">
        <w:rPr>
          <w:rFonts w:ascii="Arial" w:eastAsia="Times New Roman" w:hAnsi="Arial" w:cs="Arial"/>
          <w:sz w:val="20"/>
          <w:szCs w:val="20"/>
          <w:lang w:eastAsia="ru-RU"/>
        </w:rPr>
        <w:br/>
        <w:t>4. Борьба за мяч после отскока от щита.</w:t>
      </w:r>
      <w:r w:rsidRPr="00B80FF3">
        <w:rPr>
          <w:rFonts w:ascii="Arial" w:eastAsia="Times New Roman" w:hAnsi="Arial" w:cs="Arial"/>
          <w:sz w:val="20"/>
          <w:szCs w:val="20"/>
          <w:lang w:eastAsia="ru-RU"/>
        </w:rPr>
        <w:br/>
        <w:t>5. Быстрый прорыв.</w:t>
      </w:r>
      <w:r w:rsidRPr="00B80FF3">
        <w:rPr>
          <w:rFonts w:ascii="Arial" w:eastAsia="Times New Roman" w:hAnsi="Arial" w:cs="Arial"/>
          <w:sz w:val="20"/>
          <w:szCs w:val="20"/>
          <w:lang w:eastAsia="ru-RU"/>
        </w:rPr>
        <w:br/>
        <w:t>6. Командные действия в защите.</w:t>
      </w:r>
      <w:r w:rsidRPr="00B80FF3">
        <w:rPr>
          <w:rFonts w:ascii="Arial" w:eastAsia="Times New Roman" w:hAnsi="Arial" w:cs="Arial"/>
          <w:sz w:val="20"/>
          <w:szCs w:val="20"/>
          <w:lang w:eastAsia="ru-RU"/>
        </w:rPr>
        <w:br/>
        <w:t>7. Командные действия в нападении.</w:t>
      </w:r>
      <w:r w:rsidRPr="00B80FF3">
        <w:rPr>
          <w:rFonts w:ascii="Arial" w:eastAsia="Times New Roman" w:hAnsi="Arial" w:cs="Arial"/>
          <w:sz w:val="20"/>
          <w:szCs w:val="20"/>
          <w:lang w:eastAsia="ru-RU"/>
        </w:rPr>
        <w:br/>
        <w:t>8. Игра в баскетбол с заданными тактическими действиями.</w:t>
      </w:r>
    </w:p>
    <w:p w:rsidR="00B80FF3" w:rsidRDefault="00B80FF3" w:rsidP="00B80FF3">
      <w:pPr>
        <w:spacing w:before="100" w:beforeAutospacing="1" w:after="100" w:afterAutospacing="1" w:line="240" w:lineRule="auto"/>
        <w:rPr>
          <w:rFonts w:ascii="Arial" w:eastAsia="Times New Roman" w:hAnsi="Arial" w:cs="Arial"/>
          <w:sz w:val="20"/>
          <w:szCs w:val="20"/>
          <w:lang w:eastAsia="ru-RU"/>
        </w:rPr>
      </w:pPr>
    </w:p>
    <w:p w:rsidR="00B80FF3" w:rsidRDefault="00B80FF3" w:rsidP="00B80FF3">
      <w:pPr>
        <w:spacing w:before="100" w:beforeAutospacing="1" w:after="100" w:afterAutospacing="1" w:line="240" w:lineRule="auto"/>
        <w:ind w:left="360"/>
        <w:rPr>
          <w:rFonts w:ascii="Arial" w:eastAsia="Times New Roman" w:hAnsi="Arial" w:cs="Arial"/>
          <w:b/>
          <w:sz w:val="24"/>
          <w:szCs w:val="24"/>
          <w:lang w:eastAsia="ru-RU"/>
        </w:rPr>
      </w:pPr>
      <w:r w:rsidRPr="00B80FF3">
        <w:rPr>
          <w:rFonts w:ascii="Arial" w:eastAsia="Times New Roman" w:hAnsi="Arial" w:cs="Arial"/>
          <w:b/>
          <w:sz w:val="24"/>
          <w:szCs w:val="24"/>
          <w:lang w:eastAsia="ru-RU"/>
        </w:rPr>
        <w:t>3.Список используемой литературы</w:t>
      </w:r>
      <w:r>
        <w:rPr>
          <w:rFonts w:ascii="Arial" w:eastAsia="Times New Roman" w:hAnsi="Arial" w:cs="Arial"/>
          <w:b/>
          <w:sz w:val="24"/>
          <w:szCs w:val="24"/>
          <w:lang w:eastAsia="ru-RU"/>
        </w:rPr>
        <w:t>.</w:t>
      </w:r>
    </w:p>
    <w:p w:rsidR="00B80FF3" w:rsidRPr="00B80FF3" w:rsidRDefault="00B80FF3" w:rsidP="00B80FF3">
      <w:pPr>
        <w:jc w:val="both"/>
        <w:rPr>
          <w:sz w:val="24"/>
          <w:szCs w:val="24"/>
        </w:rPr>
      </w:pPr>
      <w:r w:rsidRPr="00B80FF3">
        <w:rPr>
          <w:sz w:val="24"/>
          <w:szCs w:val="24"/>
        </w:rPr>
        <w:t>Физи</w:t>
      </w:r>
      <w:r w:rsidR="00D30A97">
        <w:rPr>
          <w:sz w:val="24"/>
          <w:szCs w:val="24"/>
        </w:rPr>
        <w:t>ческая культура. Учебник для 5-8</w:t>
      </w:r>
      <w:r w:rsidRPr="00B80FF3">
        <w:rPr>
          <w:sz w:val="24"/>
          <w:szCs w:val="24"/>
        </w:rPr>
        <w:t xml:space="preserve"> классов/под редакцией В.И. Ляха. М.: Просвещение, 2004г.</w:t>
      </w:r>
    </w:p>
    <w:p w:rsidR="00B80FF3" w:rsidRPr="00B80FF3" w:rsidRDefault="00D30A97" w:rsidP="00B80FF3">
      <w:pPr>
        <w:jc w:val="both"/>
        <w:rPr>
          <w:sz w:val="24"/>
          <w:szCs w:val="24"/>
        </w:rPr>
      </w:pPr>
      <w:r>
        <w:rPr>
          <w:sz w:val="24"/>
          <w:szCs w:val="24"/>
        </w:rPr>
        <w:t>- Физическое воспитание 5-8</w:t>
      </w:r>
      <w:r w:rsidR="00B80FF3" w:rsidRPr="00B80FF3">
        <w:rPr>
          <w:sz w:val="24"/>
          <w:szCs w:val="24"/>
        </w:rPr>
        <w:t xml:space="preserve"> классы – пособие для учителя. В.И. Ляха. М.: Просвещение, 2005г.</w:t>
      </w:r>
    </w:p>
    <w:p w:rsidR="00B80FF3" w:rsidRPr="00B80FF3" w:rsidRDefault="00B80FF3" w:rsidP="00B80FF3">
      <w:pPr>
        <w:jc w:val="both"/>
        <w:rPr>
          <w:sz w:val="24"/>
          <w:szCs w:val="24"/>
        </w:rPr>
      </w:pPr>
      <w:r w:rsidRPr="00B80FF3">
        <w:rPr>
          <w:sz w:val="24"/>
          <w:szCs w:val="24"/>
        </w:rPr>
        <w:lastRenderedPageBreak/>
        <w:t>- Физическая культура. Учебник для -7 классов/под редакцией Е.Н. Литвинова, Г.И. Погодаева. Просвещение, 2004г.</w:t>
      </w:r>
    </w:p>
    <w:p w:rsidR="00B80FF3" w:rsidRPr="00B80FF3" w:rsidRDefault="00B80FF3" w:rsidP="00B80FF3">
      <w:pPr>
        <w:jc w:val="both"/>
        <w:rPr>
          <w:sz w:val="24"/>
          <w:szCs w:val="24"/>
        </w:rPr>
      </w:pPr>
      <w:r w:rsidRPr="00B80FF3">
        <w:rPr>
          <w:sz w:val="24"/>
          <w:szCs w:val="24"/>
        </w:rPr>
        <w:t>- Физиче</w:t>
      </w:r>
      <w:r w:rsidR="00D30A97">
        <w:rPr>
          <w:sz w:val="24"/>
          <w:szCs w:val="24"/>
        </w:rPr>
        <w:t>ская культура. Учебник для 5-8</w:t>
      </w:r>
      <w:r w:rsidRPr="00B80FF3">
        <w:rPr>
          <w:sz w:val="24"/>
          <w:szCs w:val="24"/>
        </w:rPr>
        <w:t xml:space="preserve"> классов/под редакцией В.И. Ляха. М.: Просвещение, 2005г.</w:t>
      </w:r>
    </w:p>
    <w:p w:rsidR="00B80FF3" w:rsidRPr="00B80FF3" w:rsidRDefault="00B80FF3" w:rsidP="00B80FF3">
      <w:pPr>
        <w:jc w:val="both"/>
        <w:rPr>
          <w:sz w:val="24"/>
          <w:szCs w:val="24"/>
        </w:rPr>
      </w:pPr>
      <w:r w:rsidRPr="00B80FF3">
        <w:rPr>
          <w:sz w:val="24"/>
          <w:szCs w:val="24"/>
        </w:rPr>
        <w:t>- В.И. Лях. Методика физич</w:t>
      </w:r>
      <w:r w:rsidR="00D30A97">
        <w:rPr>
          <w:sz w:val="24"/>
          <w:szCs w:val="24"/>
        </w:rPr>
        <w:t>еского воспитания учащихся 5-8</w:t>
      </w:r>
      <w:r w:rsidRPr="00B80FF3">
        <w:rPr>
          <w:sz w:val="24"/>
          <w:szCs w:val="24"/>
        </w:rPr>
        <w:t xml:space="preserve"> классов/пособие для учителя, 2005г.</w:t>
      </w:r>
    </w:p>
    <w:p w:rsidR="00B80FF3" w:rsidRPr="00B80FF3" w:rsidRDefault="00B80FF3" w:rsidP="00B80FF3">
      <w:pPr>
        <w:jc w:val="both"/>
        <w:rPr>
          <w:sz w:val="24"/>
          <w:szCs w:val="24"/>
        </w:rPr>
      </w:pPr>
      <w:r w:rsidRPr="00B80FF3">
        <w:rPr>
          <w:sz w:val="24"/>
          <w:szCs w:val="24"/>
        </w:rPr>
        <w:t xml:space="preserve">- М.Я. </w:t>
      </w:r>
      <w:proofErr w:type="spellStart"/>
      <w:r w:rsidRPr="00B80FF3">
        <w:rPr>
          <w:sz w:val="24"/>
          <w:szCs w:val="24"/>
        </w:rPr>
        <w:t>Виленский</w:t>
      </w:r>
      <w:proofErr w:type="spellEnd"/>
      <w:r w:rsidRPr="00B80FF3">
        <w:rPr>
          <w:sz w:val="24"/>
          <w:szCs w:val="24"/>
        </w:rPr>
        <w:t>. Физическая культура. Учебник для 5-7 классов, 2004г.</w:t>
      </w:r>
    </w:p>
    <w:p w:rsidR="00B80FF3" w:rsidRPr="00B80FF3" w:rsidRDefault="00B80FF3" w:rsidP="00B80FF3">
      <w:pPr>
        <w:jc w:val="both"/>
        <w:rPr>
          <w:sz w:val="24"/>
          <w:szCs w:val="24"/>
        </w:rPr>
      </w:pPr>
      <w:r w:rsidRPr="00B80FF3">
        <w:rPr>
          <w:sz w:val="24"/>
          <w:szCs w:val="24"/>
        </w:rPr>
        <w:t xml:space="preserve">- Здоровье – организационные шаги по созданию школы содействующей здоровью. В.Н. Касаткин, С.М. </w:t>
      </w:r>
      <w:proofErr w:type="spellStart"/>
      <w:r w:rsidRPr="00B80FF3">
        <w:rPr>
          <w:sz w:val="24"/>
          <w:szCs w:val="24"/>
        </w:rPr>
        <w:t>Чечельницкая</w:t>
      </w:r>
      <w:proofErr w:type="spellEnd"/>
      <w:r w:rsidRPr="00B80FF3">
        <w:rPr>
          <w:sz w:val="24"/>
          <w:szCs w:val="24"/>
        </w:rPr>
        <w:t xml:space="preserve">, Е.Л. </w:t>
      </w:r>
      <w:proofErr w:type="spellStart"/>
      <w:r w:rsidRPr="00B80FF3">
        <w:rPr>
          <w:sz w:val="24"/>
          <w:szCs w:val="24"/>
        </w:rPr>
        <w:t>Рачевский</w:t>
      </w:r>
      <w:proofErr w:type="spellEnd"/>
      <w:r w:rsidRPr="00B80FF3">
        <w:rPr>
          <w:sz w:val="24"/>
          <w:szCs w:val="24"/>
        </w:rPr>
        <w:t>.</w:t>
      </w:r>
    </w:p>
    <w:p w:rsidR="00B80FF3" w:rsidRPr="00B80FF3" w:rsidRDefault="00B80FF3" w:rsidP="00B80FF3">
      <w:pPr>
        <w:jc w:val="both"/>
        <w:rPr>
          <w:sz w:val="24"/>
          <w:szCs w:val="24"/>
        </w:rPr>
      </w:pPr>
      <w:r w:rsidRPr="00B80FF3">
        <w:rPr>
          <w:sz w:val="24"/>
          <w:szCs w:val="24"/>
        </w:rPr>
        <w:t xml:space="preserve">- Физическая культура. 5-7 классы. Учебно-наглядное пособие. Г.А. </w:t>
      </w:r>
      <w:proofErr w:type="spellStart"/>
      <w:r w:rsidRPr="00B80FF3">
        <w:rPr>
          <w:sz w:val="24"/>
          <w:szCs w:val="24"/>
        </w:rPr>
        <w:t>Колодницкий</w:t>
      </w:r>
      <w:proofErr w:type="spellEnd"/>
      <w:r w:rsidRPr="00B80FF3">
        <w:rPr>
          <w:sz w:val="24"/>
          <w:szCs w:val="24"/>
        </w:rPr>
        <w:t>, В.С. Кузнецова. Просвещение, 2004г.</w:t>
      </w:r>
    </w:p>
    <w:p w:rsidR="00B80FF3" w:rsidRPr="00B80FF3" w:rsidRDefault="00B80FF3" w:rsidP="00B80FF3">
      <w:pPr>
        <w:jc w:val="both"/>
        <w:rPr>
          <w:sz w:val="24"/>
          <w:szCs w:val="24"/>
        </w:rPr>
      </w:pPr>
      <w:r w:rsidRPr="00B80FF3">
        <w:rPr>
          <w:sz w:val="24"/>
          <w:szCs w:val="24"/>
        </w:rPr>
        <w:t>- Физическая культура. 2 классы. А.П. Матвеев. Просвещение, 2005г.</w:t>
      </w:r>
    </w:p>
    <w:p w:rsidR="00B80FF3" w:rsidRPr="00B80FF3" w:rsidRDefault="00B80FF3" w:rsidP="00B80FF3">
      <w:pPr>
        <w:jc w:val="both"/>
        <w:rPr>
          <w:sz w:val="24"/>
          <w:szCs w:val="24"/>
        </w:rPr>
      </w:pPr>
      <w:r w:rsidRPr="00B80FF3">
        <w:rPr>
          <w:sz w:val="24"/>
          <w:szCs w:val="24"/>
        </w:rPr>
        <w:t>- «Твой друг – физкультура» 1-4 классы. В.И. Ляха. М.: Просвещение, 2005г.</w:t>
      </w:r>
    </w:p>
    <w:p w:rsidR="00B80FF3" w:rsidRPr="00B80FF3" w:rsidRDefault="00B80FF3" w:rsidP="00B80FF3">
      <w:pPr>
        <w:jc w:val="both"/>
        <w:rPr>
          <w:sz w:val="24"/>
          <w:szCs w:val="24"/>
        </w:rPr>
      </w:pPr>
      <w:r w:rsidRPr="00B80FF3">
        <w:rPr>
          <w:sz w:val="24"/>
          <w:szCs w:val="24"/>
        </w:rPr>
        <w:t xml:space="preserve">- Физическая культура. 8-9 классы. В.И. Ляха, Л.А. </w:t>
      </w:r>
      <w:proofErr w:type="spellStart"/>
      <w:r w:rsidRPr="00B80FF3">
        <w:rPr>
          <w:sz w:val="24"/>
          <w:szCs w:val="24"/>
        </w:rPr>
        <w:t>Зданевич</w:t>
      </w:r>
      <w:proofErr w:type="spellEnd"/>
      <w:r w:rsidRPr="00B80FF3">
        <w:rPr>
          <w:sz w:val="24"/>
          <w:szCs w:val="24"/>
        </w:rPr>
        <w:t>. Просвещение, 2003г.</w:t>
      </w:r>
    </w:p>
    <w:p w:rsidR="00B80FF3" w:rsidRPr="00B80FF3" w:rsidRDefault="00B80FF3" w:rsidP="00B80FF3">
      <w:pPr>
        <w:jc w:val="both"/>
        <w:rPr>
          <w:sz w:val="24"/>
          <w:szCs w:val="24"/>
        </w:rPr>
      </w:pPr>
      <w:r w:rsidRPr="00B80FF3">
        <w:rPr>
          <w:sz w:val="24"/>
          <w:szCs w:val="24"/>
        </w:rPr>
        <w:t xml:space="preserve">- Физическая культура. 10-11 классы. В.И. Ляха, Л.А. </w:t>
      </w:r>
      <w:proofErr w:type="spellStart"/>
      <w:r w:rsidRPr="00B80FF3">
        <w:rPr>
          <w:sz w:val="24"/>
          <w:szCs w:val="24"/>
        </w:rPr>
        <w:t>Зданевич</w:t>
      </w:r>
      <w:proofErr w:type="spellEnd"/>
      <w:r w:rsidRPr="00B80FF3">
        <w:rPr>
          <w:sz w:val="24"/>
          <w:szCs w:val="24"/>
        </w:rPr>
        <w:t>. Просвещение, 2007г.</w:t>
      </w:r>
    </w:p>
    <w:p w:rsidR="00B80FF3" w:rsidRPr="00B80FF3" w:rsidRDefault="00B80FF3" w:rsidP="00B80FF3">
      <w:pPr>
        <w:jc w:val="both"/>
        <w:rPr>
          <w:sz w:val="24"/>
          <w:szCs w:val="24"/>
        </w:rPr>
      </w:pPr>
    </w:p>
    <w:p w:rsidR="00B80FF3" w:rsidRPr="00B80FF3" w:rsidRDefault="00B80FF3" w:rsidP="00B80FF3">
      <w:pPr>
        <w:jc w:val="both"/>
        <w:rPr>
          <w:sz w:val="24"/>
          <w:szCs w:val="24"/>
        </w:rPr>
      </w:pPr>
    </w:p>
    <w:p w:rsidR="00B80FF3" w:rsidRDefault="00B80FF3" w:rsidP="00B80FF3">
      <w:pPr>
        <w:jc w:val="both"/>
        <w:rPr>
          <w:sz w:val="28"/>
          <w:szCs w:val="28"/>
        </w:rPr>
      </w:pPr>
    </w:p>
    <w:p w:rsidR="00B80FF3" w:rsidRDefault="00B80FF3" w:rsidP="00B80FF3">
      <w:pPr>
        <w:jc w:val="both"/>
        <w:rPr>
          <w:sz w:val="28"/>
          <w:szCs w:val="28"/>
        </w:rPr>
      </w:pPr>
    </w:p>
    <w:p w:rsidR="00B80FF3" w:rsidRDefault="00B80FF3" w:rsidP="00B80FF3">
      <w:pPr>
        <w:jc w:val="both"/>
        <w:rPr>
          <w:sz w:val="28"/>
          <w:szCs w:val="28"/>
        </w:rPr>
      </w:pPr>
    </w:p>
    <w:p w:rsidR="00B80FF3" w:rsidRDefault="00B80FF3" w:rsidP="00B80FF3">
      <w:pPr>
        <w:jc w:val="both"/>
        <w:rPr>
          <w:sz w:val="28"/>
          <w:szCs w:val="28"/>
        </w:rPr>
      </w:pPr>
    </w:p>
    <w:p w:rsidR="00B80FF3" w:rsidRDefault="00B80FF3" w:rsidP="00B80FF3">
      <w:pPr>
        <w:jc w:val="both"/>
        <w:rPr>
          <w:sz w:val="28"/>
          <w:szCs w:val="28"/>
        </w:rPr>
      </w:pPr>
    </w:p>
    <w:tbl>
      <w:tblPr>
        <w:tblW w:w="0" w:type="auto"/>
        <w:tblLook w:val="01E0"/>
      </w:tblPr>
      <w:tblGrid>
        <w:gridCol w:w="4068"/>
        <w:gridCol w:w="1440"/>
        <w:gridCol w:w="4063"/>
      </w:tblGrid>
      <w:tr w:rsidR="00B80FF3" w:rsidRPr="00363FFE" w:rsidTr="0049122E">
        <w:tc>
          <w:tcPr>
            <w:tcW w:w="4068" w:type="dxa"/>
            <w:hideMark/>
          </w:tcPr>
          <w:p w:rsidR="00B80FF3" w:rsidRPr="00190833" w:rsidRDefault="00B80FF3" w:rsidP="0049122E">
            <w:pPr>
              <w:jc w:val="center"/>
              <w:rPr>
                <w:rFonts w:ascii="Times New Roman" w:eastAsia="Times New Roman" w:hAnsi="Times New Roman"/>
              </w:rPr>
            </w:pPr>
            <w:r w:rsidRPr="00190833">
              <w:t>СОГЛАСОВАНО</w:t>
            </w:r>
          </w:p>
          <w:p w:rsidR="00B80FF3" w:rsidRPr="00190833" w:rsidRDefault="00B80FF3" w:rsidP="0049122E">
            <w:pPr>
              <w:jc w:val="both"/>
            </w:pPr>
            <w:r w:rsidRPr="00190833">
              <w:t xml:space="preserve">Протокол заседания методического объединения </w:t>
            </w:r>
          </w:p>
          <w:p w:rsidR="00B80FF3" w:rsidRPr="00190833" w:rsidRDefault="00E47D1D" w:rsidP="0049122E">
            <w:pPr>
              <w:jc w:val="both"/>
            </w:pPr>
            <w:r>
              <w:t xml:space="preserve"> от 27</w:t>
            </w:r>
            <w:r w:rsidR="00B80FF3" w:rsidRPr="00190833">
              <w:t xml:space="preserve"> августа  </w:t>
            </w:r>
            <w:proofErr w:type="spellStart"/>
            <w:proofErr w:type="gramStart"/>
            <w:r w:rsidR="00B80FF3" w:rsidRPr="00190833">
              <w:t>пр</w:t>
            </w:r>
            <w:proofErr w:type="spellEnd"/>
            <w:proofErr w:type="gramEnd"/>
            <w:r w:rsidR="00B80FF3" w:rsidRPr="00190833">
              <w:t xml:space="preserve"> №1</w:t>
            </w:r>
          </w:p>
          <w:p w:rsidR="00B80FF3" w:rsidRDefault="00B80FF3" w:rsidP="00B80FF3">
            <w:proofErr w:type="spellStart"/>
            <w:r>
              <w:t>___________М.В.Черныш</w:t>
            </w:r>
            <w:proofErr w:type="spellEnd"/>
          </w:p>
          <w:p w:rsidR="00B80FF3" w:rsidRPr="00E47D1D" w:rsidRDefault="00B80FF3" w:rsidP="00B80FF3">
            <w:pPr>
              <w:rPr>
                <w:sz w:val="16"/>
                <w:szCs w:val="16"/>
              </w:rPr>
            </w:pPr>
            <w:r>
              <w:t xml:space="preserve">   </w:t>
            </w:r>
            <w:r w:rsidRPr="00E47D1D">
              <w:rPr>
                <w:sz w:val="16"/>
                <w:szCs w:val="16"/>
              </w:rPr>
              <w:t>подпись  руководителя МО</w:t>
            </w:r>
          </w:p>
        </w:tc>
        <w:tc>
          <w:tcPr>
            <w:tcW w:w="1440" w:type="dxa"/>
          </w:tcPr>
          <w:p w:rsidR="00B80FF3" w:rsidRPr="00190833" w:rsidRDefault="00B80FF3" w:rsidP="0049122E">
            <w:pPr>
              <w:jc w:val="center"/>
              <w:rPr>
                <w:rFonts w:ascii="Times New Roman" w:eastAsia="Times New Roman" w:hAnsi="Times New Roman"/>
              </w:rPr>
            </w:pPr>
          </w:p>
        </w:tc>
        <w:tc>
          <w:tcPr>
            <w:tcW w:w="4063" w:type="dxa"/>
            <w:hideMark/>
          </w:tcPr>
          <w:p w:rsidR="00B80FF3" w:rsidRPr="00190833" w:rsidRDefault="00B80FF3" w:rsidP="0049122E">
            <w:pPr>
              <w:jc w:val="center"/>
              <w:rPr>
                <w:rFonts w:ascii="Times New Roman" w:eastAsia="Times New Roman" w:hAnsi="Times New Roman"/>
              </w:rPr>
            </w:pPr>
            <w:r w:rsidRPr="00190833">
              <w:t>СОГЛАСОВАНО</w:t>
            </w:r>
          </w:p>
          <w:p w:rsidR="00B80FF3" w:rsidRPr="00190833" w:rsidRDefault="00B80FF3" w:rsidP="0049122E">
            <w:pPr>
              <w:jc w:val="center"/>
            </w:pPr>
            <w:r>
              <w:t xml:space="preserve">Заместитель директора по </w:t>
            </w:r>
            <w:r w:rsidRPr="00190833">
              <w:t>ВР</w:t>
            </w:r>
          </w:p>
          <w:p w:rsidR="00B80FF3" w:rsidRPr="00190833" w:rsidRDefault="00B80FF3" w:rsidP="0049122E">
            <w:r w:rsidRPr="00190833">
              <w:t xml:space="preserve">______________      </w:t>
            </w:r>
            <w:r>
              <w:rPr>
                <w:u w:val="single"/>
              </w:rPr>
              <w:t xml:space="preserve"> </w:t>
            </w:r>
            <w:r w:rsidR="005E680B">
              <w:rPr>
                <w:u w:val="single"/>
              </w:rPr>
              <w:t>А.Я.Хо</w:t>
            </w:r>
            <w:r w:rsidR="00E47D1D">
              <w:rPr>
                <w:u w:val="single"/>
              </w:rPr>
              <w:t>мутов</w:t>
            </w:r>
          </w:p>
          <w:p w:rsidR="00B80FF3" w:rsidRPr="00190833" w:rsidRDefault="00B80FF3" w:rsidP="0049122E">
            <w:pPr>
              <w:jc w:val="both"/>
            </w:pPr>
            <w:r w:rsidRPr="00190833">
              <w:t xml:space="preserve">           </w:t>
            </w:r>
          </w:p>
          <w:p w:rsidR="00B80FF3" w:rsidRPr="00E47D1D" w:rsidRDefault="00B80FF3" w:rsidP="0049122E">
            <w:pPr>
              <w:jc w:val="both"/>
            </w:pPr>
            <w:r>
              <w:t>______</w:t>
            </w:r>
            <w:r w:rsidR="00E47D1D">
              <w:t>___________</w:t>
            </w:r>
            <w:r w:rsidRPr="00E47D1D">
              <w:rPr>
                <w:sz w:val="16"/>
                <w:szCs w:val="16"/>
              </w:rPr>
              <w:t xml:space="preserve">  дата</w:t>
            </w:r>
          </w:p>
        </w:tc>
      </w:tr>
    </w:tbl>
    <w:p w:rsidR="00F74D71" w:rsidRDefault="00F74D71"/>
    <w:sectPr w:rsidR="00F74D71" w:rsidSect="00F74D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C0B"/>
    <w:multiLevelType w:val="hybridMultilevel"/>
    <w:tmpl w:val="818A0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AC6C8C"/>
    <w:multiLevelType w:val="multilevel"/>
    <w:tmpl w:val="018E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A225A0"/>
    <w:multiLevelType w:val="multilevel"/>
    <w:tmpl w:val="2350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9F075A"/>
    <w:rsid w:val="00187331"/>
    <w:rsid w:val="00253C75"/>
    <w:rsid w:val="002A7F81"/>
    <w:rsid w:val="00440F98"/>
    <w:rsid w:val="005E680B"/>
    <w:rsid w:val="00680852"/>
    <w:rsid w:val="00776995"/>
    <w:rsid w:val="009F075A"/>
    <w:rsid w:val="00A92396"/>
    <w:rsid w:val="00AA2E28"/>
    <w:rsid w:val="00B053BD"/>
    <w:rsid w:val="00B80FF3"/>
    <w:rsid w:val="00BF7971"/>
    <w:rsid w:val="00D30A97"/>
    <w:rsid w:val="00E47D1D"/>
    <w:rsid w:val="00F74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D71"/>
  </w:style>
  <w:style w:type="paragraph" w:styleId="1">
    <w:name w:val="heading 1"/>
    <w:basedOn w:val="a"/>
    <w:link w:val="10"/>
    <w:uiPriority w:val="9"/>
    <w:qFormat/>
    <w:rsid w:val="009F075A"/>
    <w:pPr>
      <w:spacing w:before="100" w:beforeAutospacing="1" w:after="100" w:afterAutospacing="1" w:line="240" w:lineRule="auto"/>
      <w:jc w:val="center"/>
      <w:outlineLvl w:val="0"/>
    </w:pPr>
    <w:rPr>
      <w:rFonts w:ascii="Arial" w:eastAsia="Times New Roman" w:hAnsi="Arial" w:cs="Arial"/>
      <w:color w:val="00D200"/>
      <w:kern w:val="36"/>
      <w:sz w:val="40"/>
      <w:szCs w:val="40"/>
      <w:lang w:eastAsia="ru-RU"/>
    </w:rPr>
  </w:style>
  <w:style w:type="paragraph" w:styleId="2">
    <w:name w:val="heading 2"/>
    <w:basedOn w:val="a"/>
    <w:link w:val="20"/>
    <w:uiPriority w:val="9"/>
    <w:qFormat/>
    <w:rsid w:val="009F075A"/>
    <w:pPr>
      <w:spacing w:before="100" w:beforeAutospacing="1" w:after="100" w:afterAutospacing="1" w:line="240" w:lineRule="auto"/>
      <w:jc w:val="center"/>
      <w:outlineLvl w:val="1"/>
    </w:pPr>
    <w:rPr>
      <w:rFonts w:ascii="Arial" w:eastAsia="Times New Roman" w:hAnsi="Arial" w:cs="Arial"/>
      <w:i/>
      <w:iCs/>
      <w:color w:val="000000"/>
      <w:sz w:val="36"/>
      <w:szCs w:val="36"/>
      <w:lang w:eastAsia="ru-RU"/>
    </w:rPr>
  </w:style>
  <w:style w:type="paragraph" w:styleId="3">
    <w:name w:val="heading 3"/>
    <w:basedOn w:val="a"/>
    <w:link w:val="30"/>
    <w:uiPriority w:val="9"/>
    <w:qFormat/>
    <w:rsid w:val="009F075A"/>
    <w:pPr>
      <w:spacing w:before="100" w:beforeAutospacing="1" w:after="100" w:afterAutospacing="1" w:line="240" w:lineRule="auto"/>
      <w:outlineLvl w:val="2"/>
    </w:pPr>
    <w:rPr>
      <w:rFonts w:ascii="Arial" w:eastAsia="Times New Roman" w:hAnsi="Arial" w:cs="Arial"/>
      <w:b/>
      <w:bCs/>
      <w:color w:val="FF0000"/>
      <w:sz w:val="24"/>
      <w:szCs w:val="24"/>
      <w:lang w:eastAsia="ru-RU"/>
    </w:rPr>
  </w:style>
  <w:style w:type="paragraph" w:styleId="4">
    <w:name w:val="heading 4"/>
    <w:basedOn w:val="a"/>
    <w:link w:val="40"/>
    <w:uiPriority w:val="9"/>
    <w:qFormat/>
    <w:rsid w:val="009F075A"/>
    <w:pPr>
      <w:spacing w:before="100" w:beforeAutospacing="1" w:after="100" w:afterAutospacing="1" w:line="240" w:lineRule="auto"/>
      <w:outlineLvl w:val="3"/>
    </w:pPr>
    <w:rPr>
      <w:rFonts w:ascii="Times New Roman CYR" w:eastAsia="Times New Roman" w:hAnsi="Times New Roman CYR" w:cs="Times New Roman CYR"/>
      <w:b/>
      <w:bCs/>
      <w:i/>
      <w:iCs/>
      <w:color w:val="000000"/>
      <w:sz w:val="24"/>
      <w:szCs w:val="24"/>
      <w:lang w:eastAsia="ru-RU"/>
    </w:rPr>
  </w:style>
  <w:style w:type="paragraph" w:styleId="5">
    <w:name w:val="heading 5"/>
    <w:basedOn w:val="a"/>
    <w:link w:val="50"/>
    <w:uiPriority w:val="9"/>
    <w:qFormat/>
    <w:rsid w:val="009F075A"/>
    <w:pPr>
      <w:spacing w:before="100" w:beforeAutospacing="1" w:after="100" w:afterAutospacing="1" w:line="240" w:lineRule="auto"/>
      <w:outlineLvl w:val="4"/>
    </w:pPr>
    <w:rPr>
      <w:rFonts w:ascii="Times New Roman CYR" w:eastAsia="Times New Roman" w:hAnsi="Times New Roman CYR" w:cs="Times New Roman CYR"/>
      <w:i/>
      <w:i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075A"/>
    <w:rPr>
      <w:rFonts w:ascii="Arial" w:eastAsia="Times New Roman" w:hAnsi="Arial" w:cs="Arial"/>
      <w:color w:val="00D200"/>
      <w:kern w:val="36"/>
      <w:sz w:val="40"/>
      <w:szCs w:val="40"/>
      <w:lang w:eastAsia="ru-RU"/>
    </w:rPr>
  </w:style>
  <w:style w:type="character" w:customStyle="1" w:styleId="20">
    <w:name w:val="Заголовок 2 Знак"/>
    <w:basedOn w:val="a0"/>
    <w:link w:val="2"/>
    <w:uiPriority w:val="9"/>
    <w:rsid w:val="009F075A"/>
    <w:rPr>
      <w:rFonts w:ascii="Arial" w:eastAsia="Times New Roman" w:hAnsi="Arial" w:cs="Arial"/>
      <w:i/>
      <w:iCs/>
      <w:color w:val="000000"/>
      <w:sz w:val="36"/>
      <w:szCs w:val="36"/>
      <w:lang w:eastAsia="ru-RU"/>
    </w:rPr>
  </w:style>
  <w:style w:type="character" w:customStyle="1" w:styleId="30">
    <w:name w:val="Заголовок 3 Знак"/>
    <w:basedOn w:val="a0"/>
    <w:link w:val="3"/>
    <w:uiPriority w:val="9"/>
    <w:rsid w:val="009F075A"/>
    <w:rPr>
      <w:rFonts w:ascii="Arial" w:eastAsia="Times New Roman" w:hAnsi="Arial" w:cs="Arial"/>
      <w:b/>
      <w:bCs/>
      <w:color w:val="FF0000"/>
      <w:sz w:val="24"/>
      <w:szCs w:val="24"/>
      <w:lang w:eastAsia="ru-RU"/>
    </w:rPr>
  </w:style>
  <w:style w:type="character" w:customStyle="1" w:styleId="40">
    <w:name w:val="Заголовок 4 Знак"/>
    <w:basedOn w:val="a0"/>
    <w:link w:val="4"/>
    <w:uiPriority w:val="9"/>
    <w:rsid w:val="009F075A"/>
    <w:rPr>
      <w:rFonts w:ascii="Times New Roman CYR" w:eastAsia="Times New Roman" w:hAnsi="Times New Roman CYR" w:cs="Times New Roman CYR"/>
      <w:b/>
      <w:bCs/>
      <w:i/>
      <w:iCs/>
      <w:color w:val="000000"/>
      <w:sz w:val="24"/>
      <w:szCs w:val="24"/>
      <w:lang w:eastAsia="ru-RU"/>
    </w:rPr>
  </w:style>
  <w:style w:type="character" w:customStyle="1" w:styleId="50">
    <w:name w:val="Заголовок 5 Знак"/>
    <w:basedOn w:val="a0"/>
    <w:link w:val="5"/>
    <w:uiPriority w:val="9"/>
    <w:rsid w:val="009F075A"/>
    <w:rPr>
      <w:rFonts w:ascii="Times New Roman CYR" w:eastAsia="Times New Roman" w:hAnsi="Times New Roman CYR" w:cs="Times New Roman CYR"/>
      <w:i/>
      <w:iCs/>
      <w:color w:val="000000"/>
      <w:sz w:val="20"/>
      <w:szCs w:val="20"/>
      <w:lang w:eastAsia="ru-RU"/>
    </w:rPr>
  </w:style>
  <w:style w:type="paragraph" w:styleId="a3">
    <w:name w:val="Normal (Web)"/>
    <w:basedOn w:val="a"/>
    <w:uiPriority w:val="99"/>
    <w:semiHidden/>
    <w:unhideWhenUsed/>
    <w:rsid w:val="009F075A"/>
    <w:pPr>
      <w:spacing w:before="100" w:beforeAutospacing="1" w:after="100" w:afterAutospacing="1" w:line="240" w:lineRule="auto"/>
    </w:pPr>
    <w:rPr>
      <w:rFonts w:ascii="Arial" w:eastAsia="Times New Roman" w:hAnsi="Arial" w:cs="Arial"/>
      <w:sz w:val="20"/>
      <w:szCs w:val="20"/>
      <w:lang w:eastAsia="ru-RU"/>
    </w:rPr>
  </w:style>
  <w:style w:type="character" w:styleId="a4">
    <w:name w:val="Strong"/>
    <w:basedOn w:val="a0"/>
    <w:uiPriority w:val="22"/>
    <w:qFormat/>
    <w:rsid w:val="009F075A"/>
    <w:rPr>
      <w:b/>
      <w:bCs/>
    </w:rPr>
  </w:style>
  <w:style w:type="paragraph" w:styleId="a5">
    <w:name w:val="Balloon Text"/>
    <w:basedOn w:val="a"/>
    <w:link w:val="a6"/>
    <w:uiPriority w:val="99"/>
    <w:semiHidden/>
    <w:unhideWhenUsed/>
    <w:rsid w:val="009F07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075A"/>
    <w:rPr>
      <w:rFonts w:ascii="Tahoma" w:hAnsi="Tahoma" w:cs="Tahoma"/>
      <w:sz w:val="16"/>
      <w:szCs w:val="16"/>
    </w:rPr>
  </w:style>
  <w:style w:type="paragraph" w:styleId="a7">
    <w:name w:val="List Paragraph"/>
    <w:basedOn w:val="a"/>
    <w:uiPriority w:val="34"/>
    <w:qFormat/>
    <w:rsid w:val="00B80FF3"/>
    <w:pPr>
      <w:ind w:left="720"/>
      <w:contextualSpacing/>
    </w:pPr>
  </w:style>
  <w:style w:type="paragraph" w:styleId="a8">
    <w:name w:val="No Spacing"/>
    <w:uiPriority w:val="1"/>
    <w:qFormat/>
    <w:rsid w:val="00440F9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09219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FC0C9-543B-414B-8DF9-DD9513647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1939</Words>
  <Characters>11058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dc:creator>
  <cp:keywords/>
  <dc:description/>
  <cp:lastModifiedBy>Marina</cp:lastModifiedBy>
  <cp:revision>14</cp:revision>
  <cp:lastPrinted>2013-10-08T12:09:00Z</cp:lastPrinted>
  <dcterms:created xsi:type="dcterms:W3CDTF">2012-01-17T09:44:00Z</dcterms:created>
  <dcterms:modified xsi:type="dcterms:W3CDTF">2014-02-26T15:18:00Z</dcterms:modified>
</cp:coreProperties>
</file>