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64FC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Металлургия. География черной и цветной металлургии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000000" w:rsidRDefault="004164F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долю металлургии в отраслевой структуре хозяйства России приходится: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Более 90%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50%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Около 18 %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фактором размещения предприятий черной металлургии является: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Сырьевой фактор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Энергетический фактор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Водный фактор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перечисленных металлургических баз России, лидером в производстве проката является: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Центральный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Европейский Север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Урал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Крупнейшим в России и в мире месторождением по добы</w:t>
      </w:r>
      <w:r>
        <w:rPr>
          <w:rFonts w:ascii="Times New Roman" w:hAnsi="Times New Roman" w:cs="Times New Roman"/>
          <w:sz w:val="24"/>
          <w:szCs w:val="24"/>
        </w:rPr>
        <w:t>че железной руды является: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Качканарское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Таштагол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КМА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Какое, из перечисленных предприятий, находится на пересечении потоков угля и руды: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Череповец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Норильск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Медногорск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Руды цветных металлов отличаются от железных руд: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ее высоким содержанием металла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Содержание металла приблизительно одинаково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Более низким содержанием металла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алюминиевые заводы построены: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 городах-миллионерах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 районе добычи сырья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Рядом с большими ГЭС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Крупнейшее пред</w:t>
      </w:r>
      <w:r>
        <w:rPr>
          <w:rFonts w:ascii="Times New Roman" w:hAnsi="Times New Roman" w:cs="Times New Roman"/>
          <w:sz w:val="24"/>
          <w:szCs w:val="24"/>
        </w:rPr>
        <w:t>приятие по производству никеля и меди в России находится в: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Нижний Тагил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Норильск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Братск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месторождения по добыче золота в России: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Костомукшское в республике Карелия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Бодайбо в республике Якутия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Березовском в Приморско</w:t>
      </w:r>
      <w:r>
        <w:rPr>
          <w:rFonts w:ascii="Times New Roman" w:hAnsi="Times New Roman" w:cs="Times New Roman"/>
          <w:sz w:val="24"/>
          <w:szCs w:val="24"/>
        </w:rPr>
        <w:t>м крае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заводы в Центральной металлургической базе: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Новокузнецк и Братск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Липецк и Старый Оскол</w:t>
      </w:r>
    </w:p>
    <w:p w:rsidR="00000000" w:rsidRDefault="004164FC" w:rsidP="00DC2853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Череповец и Медногорск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4164FC">
      <w:pPr>
        <w:widowControl w:val="0"/>
        <w:autoSpaceDE w:val="0"/>
        <w:autoSpaceDN w:val="0"/>
        <w:adjustRightInd w:val="0"/>
        <w:spacing w:before="100" w:after="10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4164FC" w:rsidP="00DC2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4164FC">
      <w:pPr>
        <w:widowControl w:val="0"/>
        <w:autoSpaceDE w:val="0"/>
        <w:autoSpaceDN w:val="0"/>
        <w:adjustRightInd w:val="0"/>
        <w:spacing w:before="100" w:after="100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4164FC" w:rsidRDefault="004164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164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F81C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2853"/>
    <w:rsid w:val="004164FC"/>
    <w:rsid w:val="00DC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2013-10-22T17:09:00Z</dcterms:created>
  <dcterms:modified xsi:type="dcterms:W3CDTF">2013-10-22T17:09:00Z</dcterms:modified>
</cp:coreProperties>
</file>