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Муниципальное  бюджетное образовательное  учреждение 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Основная общеобразовательная школа с. </w:t>
      </w:r>
      <w:proofErr w:type="spellStart"/>
      <w:r w:rsidRPr="004B7302">
        <w:rPr>
          <w:rFonts w:ascii="Calibri" w:eastAsia="Calibri" w:hAnsi="Calibri" w:cs="Times New Roman"/>
          <w:sz w:val="28"/>
          <w:szCs w:val="28"/>
        </w:rPr>
        <w:t>Котиково</w:t>
      </w:r>
      <w:proofErr w:type="spellEnd"/>
      <w:r w:rsidRPr="004B730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Вяземского муниципального района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Хабаровского края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B7302">
        <w:rPr>
          <w:rFonts w:ascii="Calibri" w:eastAsia="Calibri" w:hAnsi="Calibri" w:cs="Times New Roman"/>
        </w:rPr>
        <w:t xml:space="preserve">Согласовано                                                                                                                                                      Утверждено </w:t>
      </w: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 xml:space="preserve">                           зам. директора по УР                                       </w:t>
      </w: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 xml:space="preserve">                           «____»______2013г.                                                                                                                                               Приказ №__________</w:t>
      </w: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От «_____»________2013г.</w:t>
      </w: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 xml:space="preserve">                         ___________Н.П. </w:t>
      </w:r>
      <w:proofErr w:type="spellStart"/>
      <w:r w:rsidRPr="004B7302">
        <w:rPr>
          <w:rFonts w:ascii="Calibri" w:eastAsia="Calibri" w:hAnsi="Calibri" w:cs="Times New Roman"/>
        </w:rPr>
        <w:t>Сакриева</w:t>
      </w:r>
      <w:proofErr w:type="spellEnd"/>
      <w:r w:rsidRPr="004B730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___________Е.В. </w:t>
      </w:r>
      <w:proofErr w:type="spellStart"/>
      <w:r w:rsidRPr="004B7302">
        <w:rPr>
          <w:rFonts w:ascii="Calibri" w:eastAsia="Calibri" w:hAnsi="Calibri" w:cs="Times New Roman"/>
        </w:rPr>
        <w:t>Салиновская</w:t>
      </w:r>
      <w:proofErr w:type="spellEnd"/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,Bold"/>
          <w:b/>
          <w:bCs/>
          <w:sz w:val="40"/>
          <w:szCs w:val="40"/>
        </w:rPr>
      </w:pPr>
      <w:r w:rsidRPr="004B7302">
        <w:rPr>
          <w:rFonts w:ascii="Calibri" w:eastAsia="Calibri" w:hAnsi="Calibri" w:cs="Times New Roman,Bold"/>
          <w:b/>
          <w:bCs/>
          <w:sz w:val="24"/>
          <w:szCs w:val="24"/>
        </w:rPr>
        <w:t xml:space="preserve">                                       </w:t>
      </w:r>
      <w:r w:rsidRPr="004B7302">
        <w:rPr>
          <w:rFonts w:ascii="Calibri" w:eastAsia="Calibri" w:hAnsi="Calibri" w:cs="Times New Roman,Bold"/>
          <w:b/>
          <w:bCs/>
          <w:sz w:val="40"/>
          <w:szCs w:val="40"/>
        </w:rPr>
        <w:t xml:space="preserve">                          РАБОЧАЯ ПРОГРАММА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Pr="004B7302">
        <w:rPr>
          <w:rFonts w:ascii="Calibri" w:eastAsia="Calibri" w:hAnsi="Calibri" w:cs="Times New Roman"/>
          <w:b/>
          <w:i/>
          <w:sz w:val="36"/>
          <w:szCs w:val="36"/>
        </w:rPr>
        <w:t>По информатике и ИКТ в 8-9 классах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B730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Разработчик:   учитель физики, </w:t>
      </w:r>
      <w:proofErr w:type="spellStart"/>
      <w:r w:rsidRPr="004B7302">
        <w:rPr>
          <w:rFonts w:ascii="Calibri" w:eastAsia="Calibri" w:hAnsi="Calibri" w:cs="Times New Roman"/>
          <w:sz w:val="28"/>
          <w:szCs w:val="28"/>
        </w:rPr>
        <w:t>Отченаш</w:t>
      </w:r>
      <w:proofErr w:type="spellEnd"/>
      <w:r w:rsidRPr="004B7302">
        <w:rPr>
          <w:rFonts w:ascii="Calibri" w:eastAsia="Calibri" w:hAnsi="Calibri" w:cs="Times New Roman"/>
          <w:sz w:val="28"/>
          <w:szCs w:val="28"/>
        </w:rPr>
        <w:t xml:space="preserve"> Л.Л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B7302">
        <w:rPr>
          <w:rFonts w:ascii="Calibri" w:eastAsia="Calibri" w:hAnsi="Calibri" w:cs="Times New Roman"/>
          <w:sz w:val="28"/>
          <w:szCs w:val="28"/>
        </w:rPr>
        <w:t>.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B7302">
        <w:rPr>
          <w:rFonts w:ascii="Calibri" w:eastAsia="Calibri" w:hAnsi="Calibri" w:cs="Times New Roman"/>
          <w:sz w:val="28"/>
          <w:szCs w:val="28"/>
        </w:rPr>
        <w:t>2013г.</w:t>
      </w:r>
    </w:p>
    <w:p w:rsidR="004B7302" w:rsidRPr="004B7302" w:rsidRDefault="004B7302" w:rsidP="004B73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B730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С. </w:t>
      </w:r>
      <w:proofErr w:type="spellStart"/>
      <w:r w:rsidRPr="004B7302">
        <w:rPr>
          <w:rFonts w:ascii="Calibri" w:eastAsia="Calibri" w:hAnsi="Calibri" w:cs="Times New Roman"/>
          <w:sz w:val="28"/>
          <w:szCs w:val="28"/>
        </w:rPr>
        <w:t>Котиково</w:t>
      </w:r>
      <w:proofErr w:type="spellEnd"/>
      <w:r w:rsidRPr="004B7302">
        <w:rPr>
          <w:rFonts w:ascii="Calibri" w:eastAsia="Calibri" w:hAnsi="Calibri" w:cs="Times New Roman"/>
          <w:sz w:val="28"/>
          <w:szCs w:val="28"/>
        </w:rPr>
        <w:t xml:space="preserve">  Вяземского района</w:t>
      </w:r>
    </w:p>
    <w:p w:rsidR="004B7302" w:rsidRPr="004B7302" w:rsidRDefault="004B7302" w:rsidP="004B7302">
      <w:pPr>
        <w:rPr>
          <w:rFonts w:ascii="Calibri" w:eastAsia="Calibri" w:hAnsi="Calibri" w:cs="Times New Roman"/>
          <w:b/>
          <w:sz w:val="40"/>
          <w:szCs w:val="40"/>
        </w:rPr>
      </w:pPr>
      <w:r w:rsidRPr="004B7302">
        <w:rPr>
          <w:rFonts w:ascii="Calibri" w:eastAsia="Calibri" w:hAnsi="Calibri" w:cs="Times New Roman"/>
        </w:rPr>
        <w:t xml:space="preserve">                                                                                          </w:t>
      </w:r>
      <w:r w:rsidRPr="004B7302">
        <w:rPr>
          <w:rFonts w:ascii="Calibri" w:eastAsia="Calibri" w:hAnsi="Calibri" w:cs="Times New Roman"/>
          <w:b/>
          <w:sz w:val="40"/>
          <w:szCs w:val="40"/>
        </w:rPr>
        <w:t>ПОЯСНИТЕЛЬНАЯ ЗАПИСКА</w:t>
      </w:r>
    </w:p>
    <w:p w:rsidR="004B7302" w:rsidRPr="004B7302" w:rsidRDefault="004B7302" w:rsidP="004B7302">
      <w:pPr>
        <w:tabs>
          <w:tab w:val="left" w:pos="1170"/>
        </w:tabs>
        <w:contextualSpacing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lastRenderedPageBreak/>
        <w:t xml:space="preserve">Данная программа разработана на основе: </w:t>
      </w:r>
    </w:p>
    <w:p w:rsidR="004B7302" w:rsidRPr="004B7302" w:rsidRDefault="004B7302" w:rsidP="004B7302">
      <w:pPr>
        <w:numPr>
          <w:ilvl w:val="0"/>
          <w:numId w:val="15"/>
        </w:numPr>
        <w:tabs>
          <w:tab w:val="left" w:pos="1170"/>
        </w:tabs>
        <w:contextualSpacing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программы общеобразовательных учреждений, составитель: В.А. Коровин, В.А. Орлов</w:t>
      </w:r>
      <w:proofErr w:type="gramStart"/>
      <w:r w:rsidRPr="004B7302">
        <w:rPr>
          <w:rFonts w:ascii="Calibri" w:eastAsia="Calibri" w:hAnsi="Calibri" w:cs="Times New Roman"/>
        </w:rPr>
        <w:t xml:space="preserve"> :</w:t>
      </w:r>
      <w:proofErr w:type="gramEnd"/>
      <w:r w:rsidRPr="004B7302">
        <w:rPr>
          <w:rFonts w:ascii="Calibri" w:eastAsia="Calibri" w:hAnsi="Calibri" w:cs="Times New Roman"/>
        </w:rPr>
        <w:t xml:space="preserve"> М. Дрофа, 2009г, </w:t>
      </w:r>
    </w:p>
    <w:p w:rsidR="004B7302" w:rsidRPr="004B7302" w:rsidRDefault="004B7302" w:rsidP="004B7302">
      <w:pPr>
        <w:numPr>
          <w:ilvl w:val="0"/>
          <w:numId w:val="15"/>
        </w:numPr>
        <w:tabs>
          <w:tab w:val="left" w:pos="1170"/>
        </w:tabs>
        <w:contextualSpacing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сборника нормативных документов. Физика. Федеральный компонент государственного стандарта. М. Дрофа, 2007.</w:t>
      </w:r>
    </w:p>
    <w:p w:rsidR="004B7302" w:rsidRPr="004B7302" w:rsidRDefault="004B7302" w:rsidP="004B7302">
      <w:pPr>
        <w:spacing w:line="240" w:lineRule="auto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Цель программы:</w:t>
      </w:r>
    </w:p>
    <w:p w:rsidR="004B7302" w:rsidRPr="004B7302" w:rsidRDefault="004B7302" w:rsidP="004B7302">
      <w:pPr>
        <w:numPr>
          <w:ilvl w:val="0"/>
          <w:numId w:val="17"/>
        </w:numPr>
        <w:spacing w:line="240" w:lineRule="auto"/>
        <w:ind w:hanging="720"/>
        <w:contextualSpacing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формирование у учащихся научного мировоззрения, основанного на знаниях и жизненном опыте;</w:t>
      </w:r>
    </w:p>
    <w:p w:rsidR="004B7302" w:rsidRPr="004B7302" w:rsidRDefault="004B7302" w:rsidP="004B7302">
      <w:pPr>
        <w:numPr>
          <w:ilvl w:val="0"/>
          <w:numId w:val="17"/>
        </w:numPr>
        <w:spacing w:line="240" w:lineRule="auto"/>
        <w:ind w:hanging="720"/>
        <w:contextualSpacing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развитие целеустремленности к самообразованию, саморазвитию;</w:t>
      </w:r>
    </w:p>
    <w:p w:rsidR="004B7302" w:rsidRPr="004B7302" w:rsidRDefault="004B7302" w:rsidP="004B7302">
      <w:pPr>
        <w:numPr>
          <w:ilvl w:val="0"/>
          <w:numId w:val="17"/>
        </w:numPr>
        <w:spacing w:line="240" w:lineRule="auto"/>
        <w:ind w:hanging="720"/>
        <w:contextualSpacing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>воспитание экологической культуры учащихся.</w:t>
      </w:r>
    </w:p>
    <w:p w:rsidR="004B7302" w:rsidRPr="004B7302" w:rsidRDefault="004B7302" w:rsidP="004B7302">
      <w:pPr>
        <w:tabs>
          <w:tab w:val="left" w:pos="1170"/>
        </w:tabs>
        <w:contextualSpacing/>
        <w:rPr>
          <w:rFonts w:ascii="Calibri" w:eastAsia="Calibri" w:hAnsi="Calibri" w:cs="Times New Roman"/>
        </w:rPr>
      </w:pPr>
    </w:p>
    <w:p w:rsidR="004B7302" w:rsidRPr="004B7302" w:rsidRDefault="004B7302" w:rsidP="004B73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Times New Roman"/>
          <w:color w:val="000000"/>
        </w:rPr>
      </w:pPr>
      <w:r w:rsidRPr="004B7302">
        <w:rPr>
          <w:rFonts w:ascii="Calibri" w:eastAsia="Calibri" w:hAnsi="Calibri" w:cs="Times New Roman"/>
          <w:color w:val="000000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4B7302" w:rsidRPr="004B7302" w:rsidRDefault="004B7302" w:rsidP="004B73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line="264" w:lineRule="auto"/>
        <w:jc w:val="both"/>
        <w:rPr>
          <w:rFonts w:ascii="Calibri" w:eastAsia="Calibri" w:hAnsi="Calibri" w:cs="Times New Roman"/>
          <w:b/>
          <w:bCs/>
          <w:color w:val="000000"/>
        </w:rPr>
      </w:pPr>
      <w:r w:rsidRPr="004B7302">
        <w:rPr>
          <w:rFonts w:ascii="Calibri" w:eastAsia="Calibri" w:hAnsi="Calibri" w:cs="Times New Roman"/>
          <w:b/>
          <w:bCs/>
          <w:color w:val="000000"/>
        </w:rPr>
        <w:t>Цели изучения физики:</w:t>
      </w:r>
    </w:p>
    <w:p w:rsidR="004B7302" w:rsidRPr="004B7302" w:rsidRDefault="004B7302" w:rsidP="004B730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  <w:b/>
          <w:bCs/>
          <w:caps/>
          <w:color w:val="000000"/>
        </w:rPr>
        <w:t xml:space="preserve">• </w:t>
      </w:r>
      <w:r w:rsidRPr="004B7302">
        <w:rPr>
          <w:rFonts w:ascii="Calibri" w:eastAsia="Calibri" w:hAnsi="Calibri" w:cs="Times New Roman"/>
          <w:b/>
          <w:bCs/>
        </w:rPr>
        <w:t>освоение знаний</w:t>
      </w:r>
      <w:r w:rsidRPr="004B7302">
        <w:rPr>
          <w:rFonts w:ascii="Calibri" w:eastAsia="Calibri" w:hAnsi="Calibri" w:cs="Times New Roman"/>
        </w:rPr>
        <w:t xml:space="preserve">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</w:t>
      </w:r>
      <w:r w:rsidRPr="004B7302">
        <w:rPr>
          <w:rFonts w:ascii="Calibri" w:eastAsia="Calibri" w:hAnsi="Calibri" w:cs="Times New Roman"/>
          <w:b/>
          <w:bCs/>
        </w:rPr>
        <w:t>формирование на этой основе представлений</w:t>
      </w:r>
      <w:r w:rsidRPr="004B7302">
        <w:rPr>
          <w:rFonts w:ascii="Calibri" w:eastAsia="Calibri" w:hAnsi="Calibri" w:cs="Times New Roman"/>
        </w:rPr>
        <w:t xml:space="preserve"> о физической картине мира;</w:t>
      </w:r>
    </w:p>
    <w:p w:rsidR="004B7302" w:rsidRPr="004B7302" w:rsidRDefault="004B7302" w:rsidP="004B730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proofErr w:type="gramStart"/>
      <w:r w:rsidRPr="004B7302">
        <w:rPr>
          <w:rFonts w:ascii="Calibri" w:eastAsia="Calibri" w:hAnsi="Calibri" w:cs="Times New Roman"/>
          <w:b/>
          <w:bCs/>
          <w:caps/>
          <w:color w:val="000000"/>
        </w:rPr>
        <w:t xml:space="preserve">• </w:t>
      </w:r>
      <w:r w:rsidRPr="004B7302">
        <w:rPr>
          <w:rFonts w:ascii="Calibri" w:eastAsia="Calibri" w:hAnsi="Calibri" w:cs="Times New Roman"/>
          <w:b/>
          <w:bCs/>
        </w:rPr>
        <w:t>овладение умениями</w:t>
      </w:r>
      <w:r w:rsidRPr="004B7302">
        <w:rPr>
          <w:rFonts w:ascii="Calibri" w:eastAsia="Calibri" w:hAnsi="Calibri" w:cs="Times New Roman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4B7302" w:rsidRPr="004B7302" w:rsidRDefault="004B7302" w:rsidP="004B730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  <w:b/>
          <w:bCs/>
          <w:caps/>
          <w:color w:val="000000"/>
        </w:rPr>
        <w:t xml:space="preserve">• </w:t>
      </w:r>
      <w:r w:rsidRPr="004B7302">
        <w:rPr>
          <w:rFonts w:ascii="Calibri" w:eastAsia="Calibri" w:hAnsi="Calibri" w:cs="Times New Roman"/>
          <w:b/>
          <w:bCs/>
        </w:rPr>
        <w:t>развитие</w:t>
      </w:r>
      <w:r w:rsidRPr="004B7302">
        <w:rPr>
          <w:rFonts w:ascii="Calibri" w:eastAsia="Calibri" w:hAnsi="Calibri" w:cs="Times New Roman"/>
        </w:rPr>
        <w:t xml:space="preserve">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4B7302" w:rsidRPr="004B7302" w:rsidRDefault="004B7302" w:rsidP="004B730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  <w:b/>
          <w:bCs/>
          <w:caps/>
          <w:color w:val="000000"/>
        </w:rPr>
        <w:t xml:space="preserve">• </w:t>
      </w:r>
      <w:r w:rsidRPr="004B7302">
        <w:rPr>
          <w:rFonts w:ascii="Calibri" w:eastAsia="Calibri" w:hAnsi="Calibri" w:cs="Times New Roman"/>
          <w:b/>
          <w:bCs/>
        </w:rPr>
        <w:t>воспитание</w:t>
      </w:r>
      <w:r w:rsidRPr="004B7302">
        <w:rPr>
          <w:rFonts w:ascii="Calibri" w:eastAsia="Calibri" w:hAnsi="Calibri" w:cs="Times New Roman"/>
        </w:rPr>
        <w:t xml:space="preserve"> 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B7302" w:rsidRPr="004B7302" w:rsidRDefault="004B7302" w:rsidP="004B730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  <w:b/>
          <w:bCs/>
          <w:caps/>
          <w:color w:val="000000"/>
        </w:rPr>
        <w:t xml:space="preserve">• </w:t>
      </w:r>
      <w:r w:rsidRPr="004B7302">
        <w:rPr>
          <w:rFonts w:ascii="Calibri" w:eastAsia="Calibri" w:hAnsi="Calibri" w:cs="Times New Roman"/>
          <w:b/>
          <w:bCs/>
        </w:rPr>
        <w:t>применение полученных знаний и умений</w:t>
      </w:r>
      <w:r w:rsidRPr="004B7302">
        <w:rPr>
          <w:rFonts w:ascii="Calibri" w:eastAsia="Calibri" w:hAnsi="Calibri" w:cs="Times New Roman"/>
        </w:rPr>
        <w:t xml:space="preserve"> для решения практических задач повседневной жизни, для обеспечения безопасности.</w:t>
      </w:r>
    </w:p>
    <w:p w:rsidR="004B7302" w:rsidRPr="004B7302" w:rsidRDefault="004B7302" w:rsidP="004B7302">
      <w:pPr>
        <w:spacing w:after="0" w:line="240" w:lineRule="auto"/>
        <w:jc w:val="center"/>
        <w:textAlignment w:val="top"/>
        <w:rPr>
          <w:rFonts w:ascii="Calibri" w:eastAsia="Times New Roman" w:hAnsi="Calibri" w:cs="Arial"/>
          <w:i/>
          <w:lang w:eastAsia="ru-RU"/>
        </w:rPr>
      </w:pPr>
      <w:r w:rsidRPr="004B7302">
        <w:rPr>
          <w:rFonts w:ascii="Calibri" w:eastAsia="Times New Roman" w:hAnsi="Calibri" w:cs="Arial"/>
          <w:b/>
          <w:i/>
          <w:u w:val="single"/>
          <w:lang w:eastAsia="ru-RU"/>
        </w:rPr>
        <w:lastRenderedPageBreak/>
        <w:t>Требования к уровню подготовки учащихся.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 </w:t>
      </w:r>
      <w:r w:rsidRPr="004B7302">
        <w:rPr>
          <w:rFonts w:ascii="Calibri" w:eastAsia="Times New Roman" w:hAnsi="Calibri" w:cs="Arial"/>
          <w:u w:val="single"/>
          <w:lang w:eastAsia="ru-RU"/>
        </w:rPr>
        <w:t>Тепловые явления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 xml:space="preserve">                Учащиеся должны </w:t>
      </w:r>
      <w:r w:rsidRPr="004B7302">
        <w:rPr>
          <w:rFonts w:ascii="Calibri" w:eastAsia="Times New Roman" w:hAnsi="Calibri" w:cs="Arial"/>
          <w:u w:val="single"/>
          <w:lang w:eastAsia="ru-RU"/>
        </w:rPr>
        <w:t>знать</w:t>
      </w:r>
      <w:r w:rsidRPr="004B7302">
        <w:rPr>
          <w:rFonts w:ascii="Calibri" w:eastAsia="Times New Roman" w:hAnsi="Calibri" w:cs="Arial"/>
          <w:lang w:eastAsia="ru-RU"/>
        </w:rPr>
        <w:t>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 xml:space="preserve">                </w:t>
      </w:r>
      <w:proofErr w:type="gramStart"/>
      <w:r w:rsidRPr="004B7302">
        <w:rPr>
          <w:rFonts w:ascii="Calibri" w:eastAsia="Times New Roman" w:hAnsi="Calibri" w:cs="Arial"/>
          <w:lang w:eastAsia="ru-RU"/>
        </w:rPr>
        <w:t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</w:t>
      </w:r>
      <w:proofErr w:type="gramEnd"/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Применение изученных тепловых процессов в тепловых двигателях, технических устройствах и приборах.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Учащиеся должны уметь: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Применять основные положения МКТ для объяснения понятия внутренняя энергия, конвекция, теплопроводности, плавления, испарения.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Пользоваться термометром и калориметром.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«Читать» графики изменения температуры тел при нагревании, плавлении, парообразовании.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Решать качественные задачи с использованием знаний о способах изменения внутренней энергии при различных способах теплопередачи.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Решать задачи с применением формул: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Q=</w:t>
      </w:r>
      <w:proofErr w:type="spellStart"/>
      <w:r w:rsidRPr="004B7302">
        <w:rPr>
          <w:rFonts w:ascii="Calibri" w:eastAsia="Times New Roman" w:hAnsi="Calibri" w:cs="Arial"/>
          <w:lang w:eastAsia="ru-RU"/>
        </w:rPr>
        <w:t>cm</w:t>
      </w:r>
      <w:proofErr w:type="spellEnd"/>
      <w:r w:rsidRPr="004B7302">
        <w:rPr>
          <w:rFonts w:ascii="Calibri" w:eastAsia="Times New Roman" w:hAnsi="Calibri" w:cs="Arial"/>
          <w:lang w:eastAsia="ru-RU"/>
        </w:rPr>
        <w:t>(t</w:t>
      </w:r>
      <w:r w:rsidRPr="004B7302">
        <w:rPr>
          <w:rFonts w:ascii="Calibri" w:eastAsia="Times New Roman" w:hAnsi="Calibri" w:cs="Arial"/>
          <w:vertAlign w:val="subscript"/>
          <w:lang w:eastAsia="ru-RU"/>
        </w:rPr>
        <w:t>2</w:t>
      </w:r>
      <w:r w:rsidRPr="004B7302">
        <w:rPr>
          <w:rFonts w:ascii="Calibri" w:eastAsia="Times New Roman" w:hAnsi="Calibri" w:cs="Arial"/>
          <w:lang w:eastAsia="ru-RU"/>
        </w:rPr>
        <w:t xml:space="preserve"> – t</w:t>
      </w:r>
      <w:r w:rsidRPr="004B7302">
        <w:rPr>
          <w:rFonts w:ascii="Calibri" w:eastAsia="Times New Roman" w:hAnsi="Calibri" w:cs="Arial"/>
          <w:vertAlign w:val="subscript"/>
          <w:lang w:eastAsia="ru-RU"/>
        </w:rPr>
        <w:t>1</w:t>
      </w:r>
      <w:r w:rsidRPr="004B7302">
        <w:rPr>
          <w:rFonts w:ascii="Calibri" w:eastAsia="Times New Roman" w:hAnsi="Calibri" w:cs="Arial"/>
          <w:lang w:eastAsia="ru-RU"/>
        </w:rPr>
        <w:t>)        Q=</w:t>
      </w:r>
      <w:proofErr w:type="spellStart"/>
      <w:r w:rsidRPr="004B7302">
        <w:rPr>
          <w:rFonts w:ascii="Calibri" w:eastAsia="Times New Roman" w:hAnsi="Calibri" w:cs="Arial"/>
          <w:lang w:eastAsia="ru-RU"/>
        </w:rPr>
        <w:t>qm</w:t>
      </w:r>
      <w:proofErr w:type="spellEnd"/>
      <w:r w:rsidRPr="004B7302">
        <w:rPr>
          <w:rFonts w:ascii="Calibri" w:eastAsia="Times New Roman" w:hAnsi="Calibri" w:cs="Arial"/>
          <w:lang w:eastAsia="ru-RU"/>
        </w:rPr>
        <w:t>    Q=</w:t>
      </w:r>
      <w:proofErr w:type="spellStart"/>
      <w:r w:rsidRPr="004B7302">
        <w:rPr>
          <w:rFonts w:ascii="Calibri" w:eastAsia="Times New Roman" w:hAnsi="Calibri" w:cs="Arial"/>
          <w:lang w:eastAsia="ru-RU"/>
        </w:rPr>
        <w:t>λm</w:t>
      </w:r>
      <w:proofErr w:type="spellEnd"/>
      <w:r w:rsidRPr="004B7302">
        <w:rPr>
          <w:rFonts w:ascii="Calibri" w:eastAsia="Times New Roman" w:hAnsi="Calibri" w:cs="Arial"/>
          <w:lang w:eastAsia="ru-RU"/>
        </w:rPr>
        <w:t>    Q=</w:t>
      </w:r>
      <w:proofErr w:type="spellStart"/>
      <w:r w:rsidRPr="004B7302">
        <w:rPr>
          <w:rFonts w:ascii="Calibri" w:eastAsia="Times New Roman" w:hAnsi="Calibri" w:cs="Arial"/>
          <w:lang w:eastAsia="ru-RU"/>
        </w:rPr>
        <w:t>Lm</w:t>
      </w:r>
      <w:proofErr w:type="spellEnd"/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 xml:space="preserve">                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 xml:space="preserve">                </w:t>
      </w:r>
      <w:r w:rsidRPr="004B7302">
        <w:rPr>
          <w:rFonts w:ascii="Calibri" w:eastAsia="Times New Roman" w:hAnsi="Calibri" w:cs="Arial"/>
          <w:u w:val="single"/>
          <w:lang w:eastAsia="ru-RU"/>
        </w:rPr>
        <w:t>Электрические и электромагнитные явления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Учащиеся должны знать: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 xml:space="preserve">                </w:t>
      </w:r>
      <w:proofErr w:type="gramStart"/>
      <w:r w:rsidRPr="004B7302">
        <w:rPr>
          <w:rFonts w:ascii="Calibri" w:eastAsia="Times New Roman" w:hAnsi="Calibri" w:cs="Arial"/>
          <w:lang w:eastAsia="ru-RU"/>
        </w:rPr>
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</w:t>
      </w:r>
      <w:proofErr w:type="gramEnd"/>
      <w:r w:rsidRPr="004B7302">
        <w:rPr>
          <w:rFonts w:ascii="Calibri" w:eastAsia="Times New Roman" w:hAnsi="Calibri" w:cs="Arial"/>
          <w:lang w:eastAsia="ru-RU"/>
        </w:rPr>
        <w:t xml:space="preserve"> Практическое применение названных понятий и законов.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Учащиеся должны уметь: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Применять положения электронной теории для объяснения электризации тел, причины электрического сопротивления.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Решать задачи на вычисления  I, U, R, A, Q, P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Пользоваться таблицей удельного сопротивления.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u w:val="single"/>
          <w:lang w:eastAsia="ru-RU"/>
        </w:rPr>
        <w:t>Световые явления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Учащиеся должны знать: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Практическое применение основных понятий и законов в изученных оптических приборах.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               Учащиеся должны уметь: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Получать изображение предмета с помощью линзы.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-         Строит изображения предмета в плоском зеркале и в тонкой линзе.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lastRenderedPageBreak/>
        <w:t>-         Решать качественные и расчетные задачи на законы отражения света.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</w:p>
    <w:p w:rsidR="004B7302" w:rsidRPr="004B7302" w:rsidRDefault="004B7302" w:rsidP="004B7302">
      <w:p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4B7302">
        <w:rPr>
          <w:rFonts w:ascii="Calibri" w:eastAsia="Times New Roman" w:hAnsi="Calibri" w:cs="Times New Roman"/>
          <w:b/>
          <w:i/>
          <w:u w:val="single"/>
          <w:lang w:eastAsia="ru-RU"/>
        </w:rPr>
        <w:t>Программа ориентирована на использование учебного комплекта: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Calibri" w:eastAsia="Calibri" w:hAnsi="Calibri" w:cs="Times New Roman"/>
        </w:rPr>
        <w:t xml:space="preserve">учебник для  общеобразовательных учреждений Физика.8. А.В. </w:t>
      </w:r>
      <w:proofErr w:type="spellStart"/>
      <w:r w:rsidRPr="004B7302">
        <w:rPr>
          <w:rFonts w:ascii="Calibri" w:eastAsia="Calibri" w:hAnsi="Calibri" w:cs="Times New Roman"/>
        </w:rPr>
        <w:t>Перышкин</w:t>
      </w:r>
      <w:proofErr w:type="spellEnd"/>
      <w:r w:rsidRPr="004B7302">
        <w:rPr>
          <w:rFonts w:ascii="Calibri" w:eastAsia="Calibri" w:hAnsi="Calibri" w:cs="Times New Roman"/>
        </w:rPr>
        <w:t>, М. Дрофа, 2008 г.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Trebuchet MS" w:eastAsia="Times New Roman" w:hAnsi="Trebuchet MS" w:cs="Times New Roman"/>
          <w:color w:val="787878"/>
          <w:sz w:val="15"/>
          <w:szCs w:val="15"/>
          <w:lang w:eastAsia="ru-RU"/>
        </w:rPr>
        <w:t xml:space="preserve"> </w:t>
      </w:r>
      <w:r w:rsidRPr="004B7302">
        <w:rPr>
          <w:rFonts w:ascii="Calibri" w:eastAsia="Times New Roman" w:hAnsi="Calibri" w:cs="Times New Roman"/>
          <w:lang w:eastAsia="ru-RU"/>
        </w:rPr>
        <w:t xml:space="preserve">Физика 8. Рабочая тетрадь, А. В.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Перышкин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>, 2005 г.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Calibri" w:eastAsia="Times New Roman" w:hAnsi="Calibri" w:cs="Times New Roman"/>
          <w:lang w:eastAsia="ru-RU"/>
        </w:rPr>
        <w:t xml:space="preserve"> Сборник задач по физике, В. И.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Лукашик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>, 2009 г.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Calibri" w:eastAsia="Times New Roman" w:hAnsi="Calibri" w:cs="Times New Roman"/>
          <w:lang w:eastAsia="ru-RU"/>
        </w:rPr>
        <w:t xml:space="preserve">Методическое пособие. Тематическое и поурочное планирование к учебнику А.В.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Перышкина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 xml:space="preserve"> «физика. 8 класс». Е.М.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Гутник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>, Е.В. Рыбакова, М. Дрофа, 2001г.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Calibri" w:eastAsia="Times New Roman" w:hAnsi="Calibri" w:cs="Times New Roman"/>
          <w:lang w:eastAsia="ru-RU"/>
        </w:rPr>
        <w:t xml:space="preserve">Методическое пособие. Тематическое и поурочное планирование к учебнику А.В.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Перышкина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 xml:space="preserve"> «физика. 8 класс». Р.Д.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Минькова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 xml:space="preserve">, Е.Н. </w:t>
      </w:r>
      <w:proofErr w:type="spellStart"/>
      <w:r w:rsidRPr="004B7302">
        <w:rPr>
          <w:rFonts w:ascii="Calibri" w:eastAsia="Times New Roman" w:hAnsi="Calibri" w:cs="Times New Roman"/>
          <w:lang w:eastAsia="ru-RU"/>
        </w:rPr>
        <w:t>Панаиоти</w:t>
      </w:r>
      <w:proofErr w:type="spellEnd"/>
      <w:r w:rsidRPr="004B7302">
        <w:rPr>
          <w:rFonts w:ascii="Calibri" w:eastAsia="Times New Roman" w:hAnsi="Calibri" w:cs="Times New Roman"/>
          <w:lang w:eastAsia="ru-RU"/>
        </w:rPr>
        <w:t>, М. Экзамен, 2004г.</w:t>
      </w:r>
    </w:p>
    <w:p w:rsidR="004B7302" w:rsidRPr="004B7302" w:rsidRDefault="004B7302" w:rsidP="004B7302">
      <w:pPr>
        <w:numPr>
          <w:ilvl w:val="0"/>
          <w:numId w:val="6"/>
        </w:num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lang w:eastAsia="ru-RU"/>
        </w:rPr>
      </w:pPr>
      <w:r w:rsidRPr="004B7302">
        <w:rPr>
          <w:rFonts w:ascii="Calibri" w:eastAsia="Times New Roman" w:hAnsi="Calibri" w:cs="Times New Roman"/>
          <w:lang w:eastAsia="ru-RU"/>
        </w:rPr>
        <w:t>Методическое пособие. Физический эксперимент в средней школе. С.А. Хорошавин, М. Просвещение, 1998г.</w:t>
      </w:r>
    </w:p>
    <w:p w:rsidR="004B7302" w:rsidRPr="004B7302" w:rsidRDefault="004B7302" w:rsidP="004B7302">
      <w:p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4B7302">
        <w:rPr>
          <w:rFonts w:ascii="Calibri" w:eastAsia="Times New Roman" w:hAnsi="Calibri" w:cs="Times New Roman"/>
          <w:b/>
          <w:i/>
          <w:u w:val="single"/>
          <w:lang w:eastAsia="ru-RU"/>
        </w:rPr>
        <w:t>Согласно действующему в школе  учебному плану  календарно-тематический план предусматривает следующий  вариант организации процесса обучения: в 8   классе  предполагается обучение в объёме 70 часов, в неделю 2 часа.</w:t>
      </w:r>
    </w:p>
    <w:p w:rsidR="004B7302" w:rsidRPr="004B7302" w:rsidRDefault="004B7302" w:rsidP="004B7302">
      <w:pPr>
        <w:spacing w:after="0" w:line="240" w:lineRule="auto"/>
        <w:jc w:val="center"/>
        <w:textAlignment w:val="top"/>
        <w:rPr>
          <w:rFonts w:ascii="Calibri" w:eastAsia="Times New Roman" w:hAnsi="Calibri" w:cs="Arial"/>
          <w:i/>
          <w:lang w:eastAsia="ru-RU"/>
        </w:rPr>
      </w:pPr>
      <w:r w:rsidRPr="004B7302">
        <w:rPr>
          <w:rFonts w:ascii="Calibri" w:eastAsia="Times New Roman" w:hAnsi="Calibri" w:cs="Arial"/>
          <w:b/>
          <w:i/>
          <w:u w:val="single"/>
          <w:lang w:eastAsia="ru-RU"/>
        </w:rPr>
        <w:t>Проверка знаний учащихся</w:t>
      </w:r>
    </w:p>
    <w:p w:rsidR="004B7302" w:rsidRPr="004B7302" w:rsidRDefault="004B7302" w:rsidP="004B7302">
      <w:pPr>
        <w:spacing w:after="0" w:line="240" w:lineRule="auto"/>
        <w:jc w:val="center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Оценка ответов учащихся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proofErr w:type="gramStart"/>
      <w:r w:rsidRPr="004B7302">
        <w:rPr>
          <w:rFonts w:ascii="Calibri" w:eastAsia="Times New Roman" w:hAnsi="Calibri" w:cs="Arial"/>
          <w:b/>
          <w:lang w:eastAsia="ru-RU"/>
        </w:rPr>
        <w:t>Оценка «5»</w:t>
      </w:r>
      <w:r w:rsidRPr="004B7302">
        <w:rPr>
          <w:rFonts w:ascii="Calibri" w:eastAsia="Times New Roman" w:hAnsi="Calibri" w:cs="Arial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4B7302">
        <w:rPr>
          <w:rFonts w:ascii="Calibri" w:eastAsia="Times New Roman" w:hAnsi="Calibri" w:cs="Arial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proofErr w:type="gramStart"/>
      <w:r w:rsidRPr="004B7302">
        <w:rPr>
          <w:rFonts w:ascii="Calibri" w:eastAsia="Times New Roman" w:hAnsi="Calibri" w:cs="Arial"/>
          <w:b/>
          <w:lang w:eastAsia="ru-RU"/>
        </w:rPr>
        <w:t>Оценка «4»</w:t>
      </w:r>
      <w:r w:rsidRPr="004B7302">
        <w:rPr>
          <w:rFonts w:ascii="Calibri" w:eastAsia="Times New Roman" w:hAnsi="Calibri" w:cs="Arial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proofErr w:type="gramStart"/>
      <w:r w:rsidRPr="004B7302">
        <w:rPr>
          <w:rFonts w:ascii="Calibri" w:eastAsia="Times New Roman" w:hAnsi="Calibri" w:cs="Arial"/>
          <w:b/>
          <w:lang w:eastAsia="ru-RU"/>
        </w:rPr>
        <w:t>Оценка «3»</w:t>
      </w:r>
      <w:r w:rsidRPr="004B7302">
        <w:rPr>
          <w:rFonts w:ascii="Calibri" w:eastAsia="Times New Roman" w:hAnsi="Calibri" w:cs="Arial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</w:t>
      </w:r>
      <w:r w:rsidRPr="004B7302">
        <w:rPr>
          <w:rFonts w:ascii="Calibri" w:eastAsia="Times New Roman" w:hAnsi="Calibri" w:cs="Arial"/>
          <w:lang w:eastAsia="ru-RU"/>
        </w:rPr>
        <w:lastRenderedPageBreak/>
        <w:t>преобразования некоторых формул, допустил не более одной грубой ошибки и двух</w:t>
      </w:r>
      <w:proofErr w:type="gramEnd"/>
      <w:r w:rsidRPr="004B7302">
        <w:rPr>
          <w:rFonts w:ascii="Calibri" w:eastAsia="Times New Roman" w:hAnsi="Calibri" w:cs="Arial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«2»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«1»</w:t>
      </w:r>
      <w:r w:rsidRPr="004B7302">
        <w:rPr>
          <w:rFonts w:ascii="Calibri" w:eastAsia="Times New Roman" w:hAnsi="Calibri" w:cs="Arial"/>
          <w:lang w:eastAsia="ru-RU"/>
        </w:rPr>
        <w:t xml:space="preserve"> ставится в том случае, если ученик не может ответить ни на один из поставленных вопросов.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 </w:t>
      </w:r>
    </w:p>
    <w:p w:rsidR="004B7302" w:rsidRPr="004B7302" w:rsidRDefault="004B7302" w:rsidP="004B7302">
      <w:pPr>
        <w:spacing w:after="0" w:line="240" w:lineRule="auto"/>
        <w:jc w:val="center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Оценка контрольных работ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 xml:space="preserve">Оценка «5» </w:t>
      </w:r>
      <w:r w:rsidRPr="004B7302">
        <w:rPr>
          <w:rFonts w:ascii="Calibri" w:eastAsia="Times New Roman" w:hAnsi="Calibri" w:cs="Arial"/>
          <w:lang w:eastAsia="ru-RU"/>
        </w:rPr>
        <w:t>ставится за работу,  выполненную  полностью без ошибок  и недочётов.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«4»</w:t>
      </w:r>
      <w:r w:rsidRPr="004B7302">
        <w:rPr>
          <w:rFonts w:ascii="Calibri" w:eastAsia="Times New Roman" w:hAnsi="Calibri" w:cs="Arial"/>
          <w:lang w:eastAsia="ru-RU"/>
        </w:rPr>
        <w:t xml:space="preserve"> ставится за </w:t>
      </w:r>
      <w:proofErr w:type="gramStart"/>
      <w:r w:rsidRPr="004B7302">
        <w:rPr>
          <w:rFonts w:ascii="Calibri" w:eastAsia="Times New Roman" w:hAnsi="Calibri" w:cs="Arial"/>
          <w:lang w:eastAsia="ru-RU"/>
        </w:rPr>
        <w:t>работу</w:t>
      </w:r>
      <w:proofErr w:type="gramEnd"/>
      <w:r w:rsidRPr="004B7302">
        <w:rPr>
          <w:rFonts w:ascii="Calibri" w:eastAsia="Times New Roman" w:hAnsi="Calibri" w:cs="Arial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«3»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proofErr w:type="spellStart"/>
      <w:r w:rsidRPr="004B7302">
        <w:rPr>
          <w:rFonts w:ascii="Calibri" w:eastAsia="Times New Roman" w:hAnsi="Calibri" w:cs="Arial"/>
          <w:lang w:eastAsia="ru-RU"/>
        </w:rPr>
        <w:t>и</w:t>
      </w:r>
      <w:proofErr w:type="gramStart"/>
      <w:r w:rsidRPr="004B7302">
        <w:rPr>
          <w:rFonts w:ascii="Calibri" w:eastAsia="Times New Roman" w:hAnsi="Calibri" w:cs="Arial"/>
          <w:lang w:eastAsia="ru-RU"/>
        </w:rPr>
        <w:t>.д</w:t>
      </w:r>
      <w:proofErr w:type="gramEnd"/>
      <w:r w:rsidRPr="004B7302">
        <w:rPr>
          <w:rFonts w:ascii="Calibri" w:eastAsia="Times New Roman" w:hAnsi="Calibri" w:cs="Arial"/>
          <w:lang w:eastAsia="ru-RU"/>
        </w:rPr>
        <w:t>вух</w:t>
      </w:r>
      <w:proofErr w:type="spellEnd"/>
      <w:r w:rsidRPr="004B7302">
        <w:rPr>
          <w:rFonts w:ascii="Calibri" w:eastAsia="Times New Roman" w:hAnsi="Calibri" w:cs="Arial"/>
          <w:lang w:eastAsia="ru-RU"/>
        </w:rPr>
        <w:t xml:space="preserve">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  5 недочётов.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«2»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«1»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ученик совсем не выполнил ни одного задания.</w:t>
      </w:r>
    </w:p>
    <w:p w:rsidR="004B7302" w:rsidRPr="004B7302" w:rsidRDefault="004B7302" w:rsidP="004B7302">
      <w:pPr>
        <w:spacing w:after="0" w:line="240" w:lineRule="auto"/>
        <w:jc w:val="center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Оценка лабораторных работ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proofErr w:type="gramStart"/>
      <w:r w:rsidRPr="004B7302">
        <w:rPr>
          <w:rFonts w:ascii="Calibri" w:eastAsia="Times New Roman" w:hAnsi="Calibri" w:cs="Arial"/>
          <w:b/>
          <w:lang w:eastAsia="ru-RU"/>
        </w:rPr>
        <w:t>Оценка «5»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4B7302">
        <w:rPr>
          <w:rFonts w:ascii="Calibri" w:eastAsia="Times New Roman" w:hAnsi="Calibri" w:cs="Arial"/>
          <w:lang w:eastAsia="ru-RU"/>
        </w:rPr>
        <w:t xml:space="preserve"> правильно выполняет анализ погрешностей.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«4»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   «3»</w:t>
      </w:r>
      <w:r w:rsidRPr="004B7302">
        <w:rPr>
          <w:rFonts w:ascii="Calibri" w:eastAsia="Times New Roman" w:hAnsi="Calibri" w:cs="Arial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   «2»</w:t>
      </w:r>
      <w:r w:rsidRPr="004B7302">
        <w:rPr>
          <w:rFonts w:ascii="Calibri" w:eastAsia="Times New Roman" w:hAnsi="Calibri" w:cs="Arial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b/>
          <w:lang w:eastAsia="ru-RU"/>
        </w:rPr>
        <w:t>Оценка «1»</w:t>
      </w:r>
      <w:r w:rsidRPr="004B7302">
        <w:rPr>
          <w:rFonts w:ascii="Calibri" w:eastAsia="Times New Roman" w:hAnsi="Calibri" w:cs="Arial"/>
          <w:lang w:eastAsia="ru-RU"/>
        </w:rPr>
        <w:t xml:space="preserve"> ставится, если учащийся совсем не выполнил работу.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  <w:r w:rsidRPr="004B7302">
        <w:rPr>
          <w:rFonts w:ascii="Calibri" w:eastAsia="Times New Roman" w:hAnsi="Calibri" w:cs="Arial"/>
          <w:lang w:eastAsia="ru-RU"/>
        </w:rPr>
        <w:t>Во всех случаях оценка снижается, если ученик не соблюдал требования правил безопасности труда.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b/>
          <w:i/>
          <w:u w:val="single"/>
          <w:lang w:eastAsia="ru-RU"/>
        </w:rPr>
      </w:pPr>
      <w:r w:rsidRPr="004B7302">
        <w:rPr>
          <w:rFonts w:ascii="Calibri" w:eastAsia="Times New Roman" w:hAnsi="Calibri" w:cs="Arial"/>
          <w:b/>
          <w:i/>
          <w:u w:val="single"/>
          <w:lang w:eastAsia="ru-RU"/>
        </w:rPr>
        <w:t xml:space="preserve"> </w:t>
      </w:r>
      <w:proofErr w:type="spellStart"/>
      <w:r w:rsidRPr="004B7302">
        <w:rPr>
          <w:rFonts w:ascii="Calibri" w:eastAsia="Times New Roman" w:hAnsi="Calibri" w:cs="Arial"/>
          <w:b/>
          <w:i/>
          <w:u w:val="single"/>
          <w:lang w:eastAsia="ru-RU"/>
        </w:rPr>
        <w:t>Контрольно</w:t>
      </w:r>
      <w:proofErr w:type="spellEnd"/>
      <w:r w:rsidRPr="004B7302">
        <w:rPr>
          <w:rFonts w:ascii="Calibri" w:eastAsia="Times New Roman" w:hAnsi="Calibri" w:cs="Arial"/>
          <w:b/>
          <w:i/>
          <w:u w:val="single"/>
          <w:lang w:eastAsia="ru-RU"/>
        </w:rPr>
        <w:t xml:space="preserve"> измерительные материалы в четырех вариантах прилагаются.</w:t>
      </w:r>
    </w:p>
    <w:p w:rsidR="004B7302" w:rsidRPr="004B7302" w:rsidRDefault="004B7302" w:rsidP="004B7302">
      <w:pPr>
        <w:spacing w:after="0" w:line="240" w:lineRule="auto"/>
        <w:jc w:val="both"/>
        <w:textAlignment w:val="top"/>
        <w:rPr>
          <w:rFonts w:ascii="Calibri" w:eastAsia="Times New Roman" w:hAnsi="Calibri" w:cs="Arial"/>
          <w:lang w:eastAsia="ru-RU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</w:rPr>
      </w:pPr>
      <w:r w:rsidRPr="004B7302">
        <w:rPr>
          <w:rFonts w:ascii="Calibri" w:eastAsia="Calibri" w:hAnsi="Calibri" w:cs="Times New Roman"/>
        </w:rPr>
        <w:t xml:space="preserve">                                     </w:t>
      </w:r>
    </w:p>
    <w:p w:rsidR="004B7302" w:rsidRPr="004B7302" w:rsidRDefault="004B7302" w:rsidP="004B7302">
      <w:pPr>
        <w:shd w:val="clear" w:color="auto" w:fill="FFFFFF"/>
        <w:spacing w:after="100" w:afterAutospacing="1" w:line="312" w:lineRule="auto"/>
        <w:rPr>
          <w:rFonts w:ascii="Calibri" w:eastAsia="Times New Roman" w:hAnsi="Calibri" w:cs="Times New Roman"/>
          <w:b/>
          <w:lang w:eastAsia="ru-RU"/>
        </w:rPr>
      </w:pPr>
      <w:r w:rsidRPr="004B7302">
        <w:rPr>
          <w:rFonts w:ascii="Calibri" w:eastAsia="Times New Roman" w:hAnsi="Calibri" w:cs="Times New Roman"/>
          <w:b/>
          <w:lang w:eastAsia="ru-RU"/>
        </w:rPr>
        <w:lastRenderedPageBreak/>
        <w:t xml:space="preserve">         Планирование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75"/>
        <w:gridCol w:w="1363"/>
        <w:gridCol w:w="6031"/>
      </w:tblGrid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sz w:val="20"/>
                <w:szCs w:val="20"/>
              </w:rPr>
              <w:t>Разделы курса физики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Количество часов по программе.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Количество часов.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sz w:val="20"/>
                <w:szCs w:val="20"/>
              </w:rPr>
              <w:t>Тепловые явления.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29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sz w:val="20"/>
                <w:szCs w:val="20"/>
              </w:rPr>
              <w:t>Световые явления.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sz w:val="20"/>
                <w:szCs w:val="20"/>
              </w:rPr>
              <w:t>резерв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b/>
                <w:sz w:val="20"/>
                <w:szCs w:val="20"/>
              </w:rPr>
              <w:t>Название лабораторной работы.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b/>
                <w:sz w:val="20"/>
                <w:szCs w:val="20"/>
              </w:rPr>
              <w:t>Тема контрольной работы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Исследование изменения со временем температуры остывающей воды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Тепловые явления.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Световые явления.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удельной теплоемкости твердого тела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>Электрические явления.</w:t>
            </w: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процесса плавления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удельной теплоты плавления льда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относительно влажности воздуха с помощью термометра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процесса кипения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законов отражения света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наблюдение явления преломления света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получение изображений с помощью линзы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сборка электрической цепи и измерение силы тока в ее различных участках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напряжения на различных последовательно соединенных участках цепи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сопротивления проводника с помощью амперметра и вольтметра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регулирование силы тока реостатом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последовательного соединения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параллельного соединения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измерение мощности и работы электрического тока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определение полюсов электромагнита и испытание его действия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7302" w:rsidRPr="004B7302" w:rsidTr="003123E2">
        <w:tc>
          <w:tcPr>
            <w:tcW w:w="817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6575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изучение электродвигателя постоянного тока</w:t>
            </w:r>
          </w:p>
        </w:tc>
        <w:tc>
          <w:tcPr>
            <w:tcW w:w="1363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31" w:type="dxa"/>
          </w:tcPr>
          <w:p w:rsidR="004B7302" w:rsidRPr="004B7302" w:rsidRDefault="004B7302" w:rsidP="004B7302">
            <w:pPr>
              <w:tabs>
                <w:tab w:val="left" w:pos="117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rPr>
          <w:rFonts w:ascii="Calibri" w:eastAsia="Calibri" w:hAnsi="Calibri" w:cs="Times New Roman"/>
          <w:b/>
          <w:i/>
          <w:sz w:val="40"/>
          <w:szCs w:val="40"/>
        </w:rPr>
      </w:pPr>
      <w:r w:rsidRPr="004B7302">
        <w:rPr>
          <w:rFonts w:ascii="Calibri" w:eastAsia="Calibri" w:hAnsi="Calibri" w:cs="Times New Roman"/>
        </w:rPr>
        <w:t xml:space="preserve">                                         </w:t>
      </w:r>
      <w:r w:rsidRPr="004B7302">
        <w:rPr>
          <w:rFonts w:ascii="Calibri" w:eastAsia="Calibri" w:hAnsi="Calibri" w:cs="Times New Roman"/>
          <w:b/>
          <w:i/>
          <w:sz w:val="40"/>
          <w:szCs w:val="40"/>
        </w:rPr>
        <w:t>Таблично - графическая схема рабочей программы.</w:t>
      </w: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15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720"/>
        <w:gridCol w:w="1413"/>
        <w:gridCol w:w="3202"/>
        <w:gridCol w:w="1418"/>
        <w:gridCol w:w="1559"/>
        <w:gridCol w:w="1843"/>
        <w:gridCol w:w="1559"/>
        <w:gridCol w:w="1415"/>
        <w:gridCol w:w="1717"/>
      </w:tblGrid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ТЕМА УРОКА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ЦЕЛИ УРОКА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Образовательный МИНИМУМ ЗНАНИЙ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Образовательный МАКСИМУМ ЗНАНИЙ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Основные компетенции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ТЕХНОЛОГИИ, методы, приемы, средства обучения.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ОБОРУДОВАНИЕ К УРОКУ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ДЕЯТЕЛЬНОСТЬ УЧАЩИХСЯ</w:t>
            </w:r>
          </w:p>
        </w:tc>
      </w:tr>
      <w:tr w:rsidR="004B7302" w:rsidRPr="004B7302" w:rsidTr="003123E2">
        <w:tc>
          <w:tcPr>
            <w:tcW w:w="15289" w:type="dxa"/>
            <w:gridSpan w:val="10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  <w:r w:rsidRPr="004B7302">
              <w:rPr>
                <w:rFonts w:ascii="Calibri" w:eastAsia="Calibri" w:hAnsi="Calibri" w:cs="Times New Roman"/>
                <w:color w:val="FF0000"/>
              </w:rPr>
              <w:t xml:space="preserve">                                                                      </w:t>
            </w:r>
            <w:r w:rsidRPr="004B7302">
              <w:rPr>
                <w:rFonts w:ascii="Calibri" w:eastAsia="Calibri" w:hAnsi="Calibri" w:cs="Times New Roman"/>
                <w:color w:val="0070C0"/>
              </w:rPr>
              <w:t>ТЕПЛОВЫЕ ЯВЛЕНИЯ.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</w:rPr>
              <w:lastRenderedPageBreak/>
              <w:t xml:space="preserve">                                      </w:t>
            </w: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Цели: </w:t>
            </w:r>
          </w:p>
          <w:p w:rsidR="004B7302" w:rsidRPr="004B7302" w:rsidRDefault="004B7302" w:rsidP="004B7302">
            <w:pPr>
              <w:numPr>
                <w:ilvl w:val="0"/>
                <w:numId w:val="16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Содействовать формированию у учащихся знаний о внутренней энергии тела, ее изменении при совершении работы и путем теплопередачи,  видах теплопередачи; о мере изменения внутренней энергии - количестве теплоты и ее зависимости от массы, удельной теплоемкости и температуры тела; о теплоте сгорания топлива и превращении энергии в тепловых процессах. </w:t>
            </w:r>
          </w:p>
          <w:p w:rsidR="004B7302" w:rsidRPr="004B7302" w:rsidRDefault="004B7302" w:rsidP="004B7302">
            <w:pPr>
              <w:numPr>
                <w:ilvl w:val="0"/>
                <w:numId w:val="16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Обеспечить развитие умений применять полученные знания при решении задач, построении и чтении графиков, объяснять изменение агрегатного состояния вещества при тепловом процессе при помощи </w:t>
            </w:r>
            <w:proofErr w:type="spellStart"/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молекулярно</w:t>
            </w:r>
            <w:proofErr w:type="spellEnd"/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– кинетической теорию.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Тепловое движение. Температура.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 xml:space="preserve">Лабораторная работа № 1 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« Исследование изменения со временем температуры остывающей </w:t>
            </w:r>
            <w:proofErr w:type="spellStart"/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воды»</w:t>
            </w:r>
            <w:proofErr w:type="gramStart"/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.П</w:t>
            </w:r>
            <w:proofErr w:type="gramEnd"/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ервичный</w:t>
            </w:r>
            <w:proofErr w:type="spellEnd"/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инструктаж.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понимания явления «тепловое движение», понятия «температура». Содействовать осознанию учащимися ценности темы «Тепловые явления».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смысл физических величин: «температура», «средняя скорость теплового движения»; смысл понятия «тепловое равновесие».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 различные температурные шкалы –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Ремера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Фаренгейта, Цельсия. Иметь понятие о принципах действия минимальных и максимальных термометров.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демонстрации: наблюдение диффузии, измерение температуры, изучение теплового равновесия. Исследование ИКТ (ЦОР – презентация).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Калориметр, горячая вода, термометр, секундомер.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индивидуальная, работа в парах. Наблюдают, сравнивают, анализируют, делают выводы, проводят эксперимент.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7.09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Внутренняя энергия. Способы изменения внутренней энергии.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понятия внутренней энергии и способов  ее изменения. Обеспечить развитие общих интеллектуальных умений, коммуникативных и рефлексивных умений.</w:t>
            </w:r>
            <w:r w:rsidRPr="004B7302">
              <w:rPr>
                <w:rFonts w:ascii="Calibri" w:eastAsia="Calibri" w:hAnsi="Calibri" w:cs="Times New Roman"/>
              </w:rPr>
              <w:t xml:space="preserve">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 учащихся умения сравнивать способы изменения внутренней энергии.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определение внутренней энергии и способы ее изменения.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процесс изменения внутренней энергии при совершении работы. Уметь приводить примеры превращения энергии во внутреннюю энергию и способов ее изменения.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анализировать, сравнивать, вести диалог и участвовать в дискуссии.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Проблемное изложение, демонстрации: изменение внутренней энергии при теплопередаче и совершении работы.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Металлический мяч, металлическая доска, термометр, пробирка с пробкой, вода, спиртовка, спички, монета.</w:t>
            </w:r>
            <w:proofErr w:type="gramEnd"/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Н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аблюдают, доказывают,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11.09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Теплопроводность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осмысления явления теплопроводности на основе МКТ. Обеспечить прочное усвоение понятия теплопроводность на уровне воспроизведения.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объяснять различную теплопроводность материалов на основе представлений о строении вещества.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приводить примеры, подбирать аргументы, формулировать выводы, вступать в речевое общение, извлекать необходимую информацию из учебно-научных текстов</w:t>
            </w:r>
            <w:proofErr w:type="gramStart"/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Проблемное изложение, демонстрация: наблюдение теплопроводности твердых тел, воды, газов.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Гвоздь, забитый в брусок, кнопки насаженные на гвоздь при помощи парафина, ложка, стакан с горячей водой.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Слушают, наблюдают, оформляют полученные знания в табличном виде.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Конвекция.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осмысления понятия «конвекция» и значимости её проявления в природе. Обеспечить прочное усвоение понятия конвекция на уровне воспроизведения.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явление конвекции, приводить примеры конвективных движений воздуха и жидкости в природе и технике.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способы усиления и торможения конвективных процессов. Иметь понятие о принудительной конвекции.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сравнивать, анализировать,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 xml:space="preserve"> выбирать главное (нужное) из множества предложенного, вести диалог.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Проблемное изложение, демонстрация: наблюдение конвекции в газах.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Пробирка, вода, спиртовка, спички, кристалл марганцовокислого калия, плитка, бумажная спираль на спице.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аблюдают, оформляют полученные знания в табличном виде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18.09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Излучение.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осмысления понятия излучения, его свойств, значимости этого явления.</w:t>
            </w:r>
          </w:p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прочное усвоение понятия излучение на уровне воспроизведения.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явление излучения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Понимать, что интенсивность излучения зависит от температуры и свойств поверхности тела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сравнивать, анализировать,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 xml:space="preserve"> выбирать главное (нужное) из множества предложенного, вести диалог.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Проблемное изложение, демонстрация: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Спиртовка, спички.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С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лушают, наблюдают, оформляют полученные знания в табличном виде.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осмысления понятия количества теплоты, обеспечить условия для исследования ее зависимости от массы, температуры, рода вещества. Обеспечить развитие у учащихся умения сравнивать виды теплопередачи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смысл понятий «количество теплоты», «удельная теплоемкость»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процесс изменения внутренней энергии при передаче количества теплоты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частично-поисковый метод, демонстрация: наблюдение за изменением количества теплоты.  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Два стакана, термометр, часы, тело, горячая 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Наблюдают,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25.09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развития умения применять полученные знания для расчета количества теплоты при решении задач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рассчитывать количество теплоты, поглощаемое или выделяемое при изменении температуры тела.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решать задачи повышенной сложности.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умения составлять план, схему, опорный конспект;</w:t>
            </w:r>
          </w:p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умения выполнять чертежи, краткие записи по условиям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КОЗ.</w:t>
            </w:r>
            <w:r w:rsidRPr="004B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Предметно-ориентированные технологии (дифференциация).</w:t>
            </w:r>
            <w:r w:rsidRPr="004B7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Анализируют условие задачи, находят решение, пользуются табличными данными, решают задачи.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 № 2 «Сравнение количеств теплоты при смешивании воды разной температуры».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использовать измерительные приборы для расчета количества теплоты, представлять результаты измерений в виде таблиц и делать выводы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составлять уравнение теплового баланса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Калориметр, термометр, стакан, вода холодная, вода горячая, мензурка.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парах,  планируют эксперимент по поставленной задаче, решают задачу, 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массы тела и температуры по количеству теплоты и удельной теплоемкости.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развития умения применять полученные знания для расчета массы тела, изменения температуры, температуры тела, удельной теплоемкости тела при решении задач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преобразовывать формулу количества теплоты для нахождения неизвестного.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решать задачи повышенной сложности.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КОЗ.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взаимопроверка, работа в парах. Анализируют условие задачи, находят решение, пользуются табличными данными, решают задачи.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 xml:space="preserve">Лабораторная работа № 3 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«Измерение удельной теплоемкости твердого тела».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использовать измерительные приборы для расчета удельной теплоемкости твердого тела представлять результаты измерений в виде таблиц и делать выводы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оценивать погрешность результата измерений и вычислений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Калориметр, вода горячая, тело на нити, термометр, весы с разновесами, мензурка.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группах,  планируют эксперимент по поставленной задаче, решают задачу, 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9.10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Энергия топлива. Удельная теплота сгорания.</w:t>
            </w:r>
          </w:p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знакомства учащихся с процессом сгорания топлива, формировать навыки решения задач, создать условия для осмысления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Знать/понимать, что такое топливо, знать виды топлива, уметь рассчитывать количество теплоты, выделяющееся при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сгорании.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Уметь решать задачи на составление уравнения теплового баланса.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анализировать, делать выводы, доказывать, логически рассуждать, выдвигать гипотезы, умения вести диалог и работать с информацией, 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умения организовать рефлексию у других относительно их деятельности.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Проблемное изложение.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сравнивают, делают выводы, логически рассуждают.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количества теплоты, выделенной при сгорании топлива.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развития умения применять полученные знания для расчета энергии топлива, массы топлива, удельной теплоты сгорания топлива при решении задач.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рассчитывать энергию топлива.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решать задачи на составление уравнения теплового баланса.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умения составлять план, схему, опорный конспект;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умения выполнять чертежи, краткие записи по условиям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 метод, КОЗ.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Анализируют условие задачи, находят решение, пользуются табличными данными, решают задачи.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Объяснение изменений агрегатных состояний вещества на основе молекулярных представлений.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повторения строения вещества, объясняя на основе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молекулярно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кинетической теории.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строение вещества, умеют объяснять агрегатные состояния на основе атомарно молекулярных представлений.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сравнивать агрегатные состояния вещества на основе молекулярных представлений.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Подводящий диалог, демонстрация агрегатных состояний вещества.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Спрей, вода, пробирка, спиртовка, кристаллик марганцовокислого калия, макет кристаллической решетки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Повторяют, сравнивают, анализируют, делают выводы, логически рассуждают.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 xml:space="preserve">14 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Плавление и отвердевание кристаллических тел.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4 «изучение процесса 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lastRenderedPageBreak/>
              <w:t>плавления»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Создать условия для осмысления явления плавления, понятия «удельной теплоты плавления». Содействовать развитию интеллектуальных, коммуникативных, рефлексивных умений.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Объясняют процесс плавления на основе молекулярных представлений. Понимают понятие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удельной теплоты плавления.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Умеют объяснять экспериментальные результаты по выявлению зависимости температуры вещества от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времени при изменении агрегатного состояния вещества.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Развитие умений анализировать,   логически рассуждать, выдвигать гипотезы, умения вести диалог и работать с информацией,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Частично-поисковый, 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Парафин, пробирка, вода, спиртовка, термометр, секундомер.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Логически рассуждают, исследуют, делают выводы, доказывают, наблюдают.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23.10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Построение и чтение графиков плавления и отвердевания кристаллических тел.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умений учащихся читать графики плавления  и отвердевания, а так же их строить. Обеспечить развитие интеллектуальных, коммуникативных, рефлексивных умений.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работать с графиками.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умения составлять план, схему, опорный конспект;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умения выполнять чертежи, краткие записи по условиям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Проблемно-поисковый метод, КОЗ.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Логически рассуждают, исследуют, делают выводы, доказывают, наблюдают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количества теплоты необходимого для плавления твердых тел.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развития умения применять полученные знания для расчета энергии необходимой для плавления кристаллического тела, массы тела, удельной теплоты плавления кристаллического вещества  при решении задач.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рассчитывать количество теплоты, необходимое для плавления вещества.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решать задачи на составление уравнения теплового баланса.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 метод, КОЗ.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Анализируют условие задачи, находят решение, пользуются табличными данными, решают задачи.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5 «измерение удельной теплоты плавления льда»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Уметь использовать измерительные приборы для расчета удельной теплоты плавления льда представлять результаты измерений в виде таблиц и делать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Уметь оценивать погрешность результата измерений и вычислений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65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Калориметр, вода горячая, лед, термометр, весы с разновесами, мензурка, пробирка.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парах, планируют эксперимент по поставленной задаче, решают задачу, 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18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9.11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Испарение и конденсация.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846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Способствовать развитию творческих способностей учащихся. Создать условия для изучения процессов испарения и конденсации. Способствовать расширению кругозора учащихся, созданию единой картины мира. Содействовать в развитии коммуникативных и интеллектуальных  умений.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/понимают процесс испарения и конденсации, умеют сравнивать их, знают от чего зависит скорость процесса испарения.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Применяют знания при решении практических задач повседневной жизни.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делать выводы, доказывать, логически рассуждать, выдвигать гипотезы, умения вести диалог и работать с информацией,  умения организовать рефлексию у других относительно их деятельности.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 метод, демонстрация: наблюдение за испарением жидкостей, наблюдение за охлаждением испаряющейся жидкости.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Пипетка, предметные стекла, масло, вода, спирт, ацетон, спиртовка, вентилятор, весы с разновесами, пробирка с водой, вата, термометры.</w:t>
            </w:r>
            <w:proofErr w:type="gramEnd"/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группах.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Логически рассуждают, исследуют, делают выводы, доказывают, наблюдают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Насыщенный и ненасыщенный пар. Относительная влажность воздуха.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относительной влажности воздуха. Содействовать осознанию учащимися ценности темы «относительная влажность воздуха» Обеспечит прочное усвоение понятий насыщенный, ненасыщенный пар, относительная влажность воздуха.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/понимать понятия насыщенного и ненасыщенного пара, относительно влажности, точки росы.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рассчитывать относительную влажность воздуха.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делать выводы, доказывать, логически рассуждать, выдвигать гипотезы, умения вести диалог и работать с информацией,  умения организовать рефлексию у других относительно их деятельности.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Объяснительно-иллюстративный, демонстрация: образование насыщенного пара, ИКТ (ЦОР – диск №)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Пробирка с пробкой, спиртовка, 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делают выводы, сравнивают, анализируют.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Способы измерения относительно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влажности воздуха.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 xml:space="preserve">Лабораторная работа № 6 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«измерение относительно влажности воздуха с помощью термометра»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Создать условия для изучения учащимися способов измерения относительной влажности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воздуха. Обеспечить развитие умения планировать эксперимент, формулировать проблему и предлагать путь её решения.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Уметь использовать измерительн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ые приборы для измерения относительно влажности воздуха в классной комнате. 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Уметь объяснять явления,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происходящие в ходе выполнения лабораторной работы. Объясняют устройство и принцип действия психрометра.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lastRenderedPageBreak/>
              <w:t xml:space="preserve">Развитие умений работать по алгоритму, 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lastRenderedPageBreak/>
              <w:t>выполнять чертежи, таблицы, краткие записи по условиям задач, выбирать главное (нужное) из множества предложенного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Исследовательский метод.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Термометры, вата, вода, психрометри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ческая таблица.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Работа в группах. Наблюдают, логически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рассуждают, сравнивают,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22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Кипение.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7 «изучение процесса кипения».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углубления знаний учащихся о процессе кипения. Содействовать развитию навыков работы с физическим оборудованием, развитию коммуникативных и интеллектуальных умений. 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Понимать смысл процесса кипения, уметь сравнивать с процессом испарения, знать понятие удельной теплоты парообразования.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онимают зависимость температуры кипения от давления.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Проблемно-поисковый метод.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Пробирка, вода, термометр, секундомер, спиртовка, спички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Слушают, делают выводы, наблюдают, логически рассуждают, анализируют.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количества теплоты, необходимой для парообразования всей жидкости при кипении.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развития умения применять полученные знания для расчета энергии необходимой для парообразования всей жидкости при кипении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массы тела, удельной теплоты парообразования при решении задач.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рассчитывать количество теплоты.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решать задачи на составление уравнения теплового баланса.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умения составлять план, схему, опорный конспект;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умения выполнять чертежи, краткие записи по условиям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 метод, КОЗ.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Анализируют условие задачи, находят решение, пользуются табличными данными, решают задачи.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27.11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Превращение энергии в механических и тепловых процессах.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закона сохранения энергии при тепловых процессах. Обеспечить развитие знаний о законе сохранения энергии.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Знают закон сохранения энергии  и применяют его при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Умеют описывать превращение одного вида энергии в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другой при решении практических задач.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Развитие умения владения монологической и диалогической речью, развитие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ИКТ (ЦОР – диск № 14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)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, демонстрация: превращения механической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энергии в тепловую и наоборот.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Пробирка с пробкой, спиртовка, спички, 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Индивидуальная. Слушают, делают выводы, наблюдают, логически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рассуждают, анализируют.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25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Тепловые двигатели. Двигатель внутреннего сгорания.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в изучении учащимися тепловых двигателей. Создать условия для изучения двигателя внутреннего сгорания.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примеры тепловых двигателей, преобразование энергий в тепловых двигателях, объяснять устройство и принцип действия четырехтактного двигателя внутреннего сгорания.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отличия принципа действия карбюраторного и дизельного двигателей внутреннего сгорания.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Проблемное изложение, демонстрация: модель двигателя внутреннего сгорания.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Макет двигателя внутреннего сгорания.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Наблюдают, слушают, делают выводы,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Паровая турбина. КПД теплового двигателя.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других тепловых двигателей (паровая турбина). Содействовать в изучении учащимися КПД тепловых двигателей. Помочь учащимся осознать смысл понятия КПД теплового идеального двигателя.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рассчитывать КПД теплового двигателя.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/умеют рассчитать КПД идеального теплового двигателя Карно.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ИКТ (ЦОР – диск №14), демонстрация: модель паровой турбины, объяснительно – иллюстративный.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Макет паровой турбины.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Наблюдают, сравнивают, анализируют.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27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Использование энергии пара и газа человеком.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проведения конференции по  предложенной теме. Содействовать в развитие и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углублении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знаний учащихся о тепловых двигателях. Обеспечить развитие коммуникативных и рефлексивных умений.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практическое применение тепловых двигателей, применение устройств использующих энергию пара и газа.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принцип  работы холодильника.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Информационно-развивающий, конференция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Материалы, приготовленные учащимися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Выступают с сообщение перед аудиторией, анализируют различного рода информацию, работают с информацией, ведут диалог, анализируют чужую деятельность и свои действия.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Физика за чайным столом.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закрепления, углубления, повторения тепловых явлений. Содействовать в развитие мировоззрения учащихся, интеллектуальных, коммуникативных, рефлексивных умений.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тепловые процессы, умеют объяснять и описывать практические задания.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применять знания о тепловых явлениях при решении задач более высокого уровня.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Игра. 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Бумажная коробка, банка, спиртовка, чайник, блюдце, стакан, чайник, запарник, заварка.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группах. Анализируют, делают выводы, повторяют, обобщают.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Контрольная работа</w:t>
            </w: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 xml:space="preserve"> № 1 «тепловые явления»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проверки и оценивания учащимися своих знаний по теме.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для выполнения творческого задания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навыков самоанализа и самоконтроля.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самостоятельного планирования работы, выполнения контрольных заданий.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Карточки – задания в двух вариантах.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Индивидуальная.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Выполнение контрольных заданий.</w:t>
            </w:r>
          </w:p>
        </w:tc>
      </w:tr>
      <w:tr w:rsidR="004B7302" w:rsidRPr="004B7302" w:rsidTr="003123E2">
        <w:tc>
          <w:tcPr>
            <w:tcW w:w="15289" w:type="dxa"/>
            <w:gridSpan w:val="10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ЭЛЕКТРОМАГНИТНЫЕ ЯВЛЕНИЯ.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                                          ЦЕЛИ: </w:t>
            </w:r>
          </w:p>
          <w:p w:rsidR="004B7302" w:rsidRPr="004B7302" w:rsidRDefault="004B7302" w:rsidP="004B7302">
            <w:pPr>
              <w:numPr>
                <w:ilvl w:val="0"/>
                <w:numId w:val="18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Способствовать знакомству учащихся с новым видом существования материи – электрическое поле.</w:t>
            </w:r>
          </w:p>
          <w:p w:rsidR="004B7302" w:rsidRPr="004B7302" w:rsidRDefault="004B7302" w:rsidP="004B7302">
            <w:pPr>
              <w:numPr>
                <w:ilvl w:val="0"/>
                <w:numId w:val="18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lastRenderedPageBreak/>
              <w:t>Обеспечить условия для формирования знаний о природе электрического тока, источниках тока, силе тока, напряжении, сопротивлении, закономерностях, связывающих эти величины – законе Ома. Для формирования знаний о работе, мощности электрического тока, закономерностях, связывающих между собой количество теплоты и работу электрического тока в электронагревательных приборах и их применении.</w:t>
            </w:r>
          </w:p>
          <w:p w:rsidR="004B7302" w:rsidRPr="004B7302" w:rsidRDefault="004B7302" w:rsidP="004B7302">
            <w:pPr>
              <w:numPr>
                <w:ilvl w:val="0"/>
                <w:numId w:val="18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Создать условия для развития и расширения политехнического кругозора учащихся, их мировоззрения, материалистические представления об окружающем мире.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30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18.12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Электризация тел. Два рода зарядов и их взаимодействие. Электрическое поле.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электризации тел. Содействовать развитию знаний учащихся об электрических явлениях. Помочь учащимся осознать практическую значимость изучаемой темы. Содействовать развитию мировоззрения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два рода зарядов и их взаимодействие, определение электрического поля как особого вида материи,  приводить  примеры проводников, диэлектриков.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 полупроводниках.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анализировать, сравнивать, вести диалог.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Объяснительно-иллюстративный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демонстрация: наблюдение электризации тел при соприкосновении, взаимодействия заряженных тел.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Султаны, эбонитовая и стеклянная палочка, шерсть, цилиндрики на нитях, электроскоп.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Наблюдают, сравнивают,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Дискретность электрического заряда. Электрон. Строение атома. 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делимости электрического заряда. Содействовать углублению и повторению знаний о строении атома из курса химии. Содействовать в развитие познавательной и информационной компетентности.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 делимости заряда, строении атома.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Описывать опыты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А.Ф.Иоффе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и Р.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Милекена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анализировать, сравнивать, вести диалог и участвовать в дискуссии.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Развитие умения приводить примеры, подбирать аргументы, формулировать выводы, вступать в речевое общение, извлекать необходимую информацию из 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Частично-поисковый, ИКТ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( 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ЦОР – диск № 14), демонстрация: зарядка электроскопа, деление заряда электроскопа.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Электроскопы. Эбонитовая палочка, шерсть, металлическая палочка.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сравнивают,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32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25.12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Объяснение электрических явлений. Закон сохранения электрического заряда.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закона сохранения заряда. Содействовать в объяснении электрических явлений.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Объяснять электризацию тел. Знать закон сохранения электрического заряда.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Применять закон сохранения заряда при решении задач.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Побудительный диалог, демонстрация: электризация гильзы из металлической фольги, ИКТ (ЦОР – презентация).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эбонитовая и стеклянная палочка, шерсть, цилиндрики на нитях.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сравнивают,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Источники электрического тока.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в развитие знаний учащихся об источниках электрического тока. Создать условия для изучения учащимися первого условия существования электрического тока - источников тока (внешнего электрического поля). Обеспечить понимание принципа работы любого источника тока.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 устройство и принцип работы гальванического элемента, аккумулятора, термоэлемента,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светоэлемента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устройство и принцип работы генератора переменного тока и постоянного тока.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Частично-поисковый метод, работа с учебником, демонстрация: </w:t>
            </w: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электрофорная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машина, термоэлемент, гальванический элемент, аккумулятор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электрофорная</w:t>
            </w:r>
            <w:proofErr w:type="spell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машина, термоэлемент, гальванический элемент, аккумулятор.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Работа с информацией, ведут диалог, выступают с сообщением перед аудиторией.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Электрический ток. Электрический ток в металлах. Направление электрического тока.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развитию, углублению, расширению знаний об электрическом токе.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 втором условии существовании электрического тока (свободных электрически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х зарядах). Знать определение и направление  электрического тока.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Знать об электрическом токе в расплавах и растворах электролитов и носителях электрического заряда в газах.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анализировать,   логически рассуждать, выдвигать гипотезы, умения вести диалог и работать с информацией,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ИКТ (ЦОР – диск №14), эвристическая беседа, демонстрации взаимодействия двух параллельных проводников.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Проводники длиной 1 м, источник тока, два штатива, соединительные провода.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Наблюдают, сравнивают,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35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15.01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Электрическая цепь и ее составные части.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электрической цепи и ее составных частей. Содействовать развитию умений собирать электрические цепи и строить по ним схемы. Содействовать практическому применению физических знаний для безопасного обращения с электробытовыми приборами; предупреждения опасного воздействия на организм человека электрического тока.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собирать электрические цепи и строить по них схемы.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строить схемы более сложного уровня.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Практическая работа, коммуникативный метод. ИКТ (ЦОР – презентации учащихся).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Лампочки на подставке, резисторы, батарейки, ключи, соединительные провода.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Строят электрические схемы, собирают электрические цепи.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Действия электрического тока.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условия для изучения учащимися действий электрического тока.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действия электрического тока.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проводить физический опыт  по изучению действий электрического тока и объяснять полученный результат.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Проблемно-поисковый метод. ИКТ (ЦОР – презентации учащихся). Демонстрации теплового действия, магнитного действия, вращение рамки с током в магнитном поле, химического действия.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Катушка, сердечник, батарейка, соединительные провода, ключ, резистор, оборудование для электролиза, раствор медного купороса, металлические мелкие предметы.</w:t>
            </w:r>
            <w:proofErr w:type="gramEnd"/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Наблюдают, сравнивают,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37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22.01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Сила тока. Амперметр.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8 «сборка электрической цепи и измерение силы тока в ее различных участках» повторный инструктаж.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в изучении характеристики электрического тока и прибора для ее измерения. Обеспечить развитие умений собирать электрические цепи по схемам.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понятие силы тока, уметь рассчитывать и измерять силу тока.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Объяснять устройство и принцип действия амперметра.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Лампочка на подставке, ключ, соединительные провода, источник тока, амперметр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делают выводы, работают с физическим лабораторным оборудованием для измерения физических величин.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Электрическое напряжение. Вольтметр.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9 «измерение напряжения на различных последовательно соединенных участках цепи».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в изучении характеристики электрического поля и прибора для ее измерения. Обеспечить условия для развития умений собирать электрические цепи  и измерять напряжение.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определение напряжения. Уметь измерять напряжение, пользоваться вольтметром.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Объяснять устройство и принцип действия вольтметра.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Лампочка на подставке, источник тока, ключ, соединительные провода, вольтметр.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 делают выводы, работают с физическим лабораторным оборудованием для измерения физических величин.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29.01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Электрическое сопротивление. Удельное сопротивление проводника.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электрического  сопротивления. Содействовать развитию умений учащихся рассчитывать сопротивление проводника по его длине, площади поперечного сечения и удельному сопротивлению.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причину сопротивления, зависимости сопротивления. Уметь рассчитывать электрическое сопротивлен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ие.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Уметь измерять сопротивление омметром.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анализировать,   логически рассуждать, выдвигать гипотезы, умения вести диалог и работать с информацией, умения анализировать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КОЗ, ИКТ (ЦО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Р-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диск № 14), частично-поисковый, демонстрации зависимость силы тока от сопротивления.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Магазин сопротивлений, проводники различной длины на подставке, амперметр, вольтметр, соединительные провода,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ключ, источник тока, омметр.</w:t>
            </w:r>
            <w:proofErr w:type="gramEnd"/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GoBack" w:colFirst="0" w:colLast="0"/>
            <w:r w:rsidRPr="004B7302">
              <w:rPr>
                <w:rFonts w:ascii="Calibri" w:eastAsia="Calibri" w:hAnsi="Calibri" w:cs="Times New Roman"/>
              </w:rPr>
              <w:lastRenderedPageBreak/>
              <w:t>40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Закон Ома для участка цепи.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знаний о взаимосвязи электрических напряжения, силы тока и сопротивления участка цепи, умению представлять ее графически, развитию информационной и познавательной компетентности.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взаимосвязь между сопротивлением, силой тока и напряжением участка цепи, уметь выражать ее графически.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решать задачи более сложного уровня.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демонстрации прямо пропорциональная зависимость силы тока в цепи от напряжения и обратно пропорциональная зависимость силы тока в цепи от сопротивления.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Магазин сопротивлений, источник тока, вольтметр, амперметр, соединительные провода, ключ.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Наблюдают, делают выводы, участвуют в диалоге, анализируют, сравнивают</w:t>
            </w:r>
          </w:p>
        </w:tc>
      </w:tr>
      <w:bookmarkEnd w:id="0"/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10 «измерение сопротивления проводника с помощью амперметра и вольтметра».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измерять сопротивление проводника с помощью амперметра и вольтметра.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Прогнозируют предполагаемый результат.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Проводники-резисторы, источник тока, ключ, соединительные провода, амперметр, вольтметр.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планируют эксперимент по поставленной задаче, решают задачу, выполняя эксперимент, оценивают свои достижения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8.02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Реостаты.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11 «регулирование силы тока 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lastRenderedPageBreak/>
              <w:t>реостатом»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Содействовать развитию знаний о приборе, изменяющем силу тока в цепи – реостате. Обеспечить развитие умения планировать эксперимент, формулировать проблему и предлагать путь её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решения.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Умеют регулировать силу тока реостатом.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Объяснять устройство и принцип действия реостата.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 xml:space="preserve">Развитие умений работать по алгоритму, выполнять чертежи, таблицы, краткие записи по 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lastRenderedPageBreak/>
              <w:t>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Исследовательский. Коммуникативный.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Лампочка на подставке, источник тока, реостат, амперметр, ключ,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соединительные провода.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Работа в парах, планируют эксперимент по поставленной задаче, решают задачу,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43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Последовательное соединение проводников.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12 «изучение последовательного соединения».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знаний о соединениях потребителей. Обеспечить усвоение знаний о последовательном соединении проводников, развитие умений применять эти знания при решении практических задач.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законы последовательного соединения и решают упражнения.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Решают схемы последовательного соединения.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Исследование. Коммуникативный. ИКТ (ЦО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Р-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диск № 14),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Резисторы, ключ, источник тока, соединительные провода, амперметр, вольтметр.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Параллельное соединение.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13 «изучение параллельного соединения».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знаний о соединениях потребителей. Обеспечить усвоение знаний о параллельном соединении проводников, развитие умений применять эти знания при решении практических задач.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законы параллельного соединения и решают упражнения.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Решают схемы параллельного соединения.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Исследование. Коммуникативный. ИКТ (ЦО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Р-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диск № 14),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Резисторы, ключ, источник тока, соединительные провода, амперметр, вольтметр.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Решение схем электрических цепей.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умений решать схемы электрических цепей смешенного соединения.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рассчитывать характеристики схем электрических цепей смешенного соединения.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Решают схемы смешенного соединения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анализировать,   логически рассуждать, выдвигать гипотезы, умения вести диалог и работать с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КОЗ,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 Предметно-ориентированные технологии (дифференциация).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Анализируют условие задачи, находят решение.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46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электрического тока.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физической величины – работы электрического тока. Помочь учащимся осознать практическую значимость изучаемой темы.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определение работы тока, уметь рассчитывать работу тока.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Уметь рассчитывать работу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тока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затраченную бытовыми приборами в доме.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Проблемный диалог.  ИКТ (ЦОР - диск № 14). Коммуникативная.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Лампочка на подставке, источники тока, ключ, соединительные провода, амперметр, вольтметр, секундомер.</w:t>
            </w:r>
            <w:proofErr w:type="gramEnd"/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Работа в группах.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26.02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Мощность.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знаний о мощности электрических приборов. Помочь учащимся осознать практическую значимость изучаемой темы. Содействовать развитию познавательной компетентности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определение мощности, уметь рассчитывать мощность прибора.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решать задачи более сложного уровня.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ИКТ (ЦОР - диск № 14), проблемное изложение.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Электроплитка.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Наблюдают, делают выводы, участвуют в диалоге, анализируют, сравнивают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Лабораторная работа № 14 «измерение мощности и работы электрического тока».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Умеют измерять мощность и работу электрического тока с помощью амперметра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 вольтметра.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Прогнозируют предполагаемый результат.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 xml:space="preserve">Развитие умений работать по алгоритму, выполнять чертежи, таблицы, краткие записи по условиям задач, выбирать главное 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lastRenderedPageBreak/>
              <w:t>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Исследовательский, коммуникативный.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Лампе на подставке, источник тока, ключ, соединительные провода, амперметр, вольтметр.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Работа в парах,  планируют эксперимент по поставленной задаче, решают задачу, выполняя эксперимент,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оценивают свои достижения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49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Закон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Джоуля-Ленца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закона Джоуля – Ленца. Содействовать умению рассчитывать  выделяемое количество теплоты электроприборами.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использовать закон Джоуля – Ленца при решении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Умеют выводить закон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Джоуля-Ленца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в различных физических величинах.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КОЗ, ИКТ (ЦО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Р-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диск № 14.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Короткое замыкание. Предохранители.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явления короткого замыкания и устройства предупреждающего перегревание проводов. Содействовать развитию умений учащихся выполнять небольшой ремонт электрооборудования (патронов, ламп, вилок, розеток).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смысл короткого замыкания и его последствия. Уметь производить ремонт электрооборудования.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виды предохранителей их устройство и принцип работы.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Практическая работа,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коммуникативный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, взаимопроверка.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Лампа накаливания, предохранители, отвертки, изолента, вилки, соединительные провода, розетки, патрон.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Работа в парах,  планируют эксперимент по поставленной задаче, решают задачу, 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15.03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Расчет электроэнергии потребляемой электроприборами.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умений рассчитывать электроэнергию потребляемую электроприборами  в квартире и стоимость электроэнергии.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рассчитывать электроэнергию, потребляемую домашними электроприборами.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устройство и принцип работы счетчика.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 xml:space="preserve">Развитие умений работать по алгоритму, выполнять чертежи, таблицы, краткие записи по условиям задач, выбирать главное (нужное) из </w:t>
            </w: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lastRenderedPageBreak/>
              <w:t>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Побудительная беседа.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Сче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т-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квитанции за электроэнергию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фронтальная, работа в парах.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52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Контрольная работа</w:t>
            </w: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 xml:space="preserve"> № 2 «электрические явления»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проверки и оценивания учащимися своих знаний по теме.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для выполнения задания повышенного уровня сложности.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навыков самоанализа и самоконтроля.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самостоятельного планирования работы, выполнения контрольных заданий.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Карточки – задания в двух вариантах.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Индивидуальная.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Выполнение контрольных заданий.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22.03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Магнитное поле прямого магнита. Магнитные линии. Магнитное поле Земли. 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магнитного поля постоянного магнита, магнитного поля  прямого тока, магнитного поля Земли. Содействовать развитию и углублению знаний о магнитном поле.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смысл понятия «магнитное поле». Понимать, что такое магнитные линии,  и  каковы их особенности.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Знать/понимать, что замкнутость магнитных линий означает отсутствие магнитных зарядов в природе.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ИКТ (ЦОР – презентация), частично-поисковый. Демонстрации: опыт Эрстеда, магнитное поле прямого тока.</w:t>
            </w: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Магнитная стрелка, металлические предметы, постоянный магнит, источник тока, соединительные провода, ключ.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Магнитное поле катушки с током. Электромагниты.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магнитного поля катушки с током.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Знать/понимать,  как характеристики магнитного поля зависят от силы тока в проводнике и формы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проводника; уметь объяснять устройство и принцип действия электромагнита.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Уметь предлагать способы увеличения/уменьшения магнитного поля, созданного катушкой с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током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Развитие умений анализировать,   логически рассуждать, выдвигать гипотезы, умения вести диалог и работать с информацией,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ИКТ (ЦОР – диск № 14), демонстрации: наблюдение линий магнитной индукции.</w:t>
            </w: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Разборный электромагнит.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55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15 «определение полюсов электромагнита и испытание его действия»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развитию у учащихся умений использовать научный метод познания при выполнении лабораторной работы. Создать условия для развития у учащихся умений формулировать проблему: изменение магнитного поля катушки с током и предлагать пути их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определять полюса у электромагнита и знают правила пользования и назначение электромагнита.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Прогнозируют предполагаемый результат.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PMingLiU" w:hAnsi="Calibri" w:cs="Times New Roman"/>
                <w:color w:val="0F243E"/>
                <w:sz w:val="20"/>
                <w:szCs w:val="20"/>
              </w:rPr>
              <w:t>Развитие умений работать по алгоритму, выполнять чертежи, таблицы, краткие записи по условиям задач, выбирать главное (нужное) из множества предложенного.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Модель электромагнита разборная, источник тока, соединительные провода, магнитная стрелка.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парах, планируют эксперимент по поставленной задаче, решают задачу, выполняя эксперимент, оценивают свои достижения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9.04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Действие магнитного поля на проводник с током. Электродвигатель.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16 «изучение электродвигателя постоянного тока».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осознанию учащимися ценности темы для расширения политехнического кругозора.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неразрывность и взаимосвязь электрических и магнитных полей.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Исследование.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Макет электродвигателя постоянного тока.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Наблюдают, делают выводы, участвуют в диалоге, анализируют, сравнивают.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57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12.04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Электромагнитные явления.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Организовать деятельность учащихся по обобщению и систематизации знаний по теме: «Электромагнитные явления». Обеспечить проверку и оценку знаний учащихся по теме: «Электромагнитные явления»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Знать/понимать взаимосвязь электрического и магнитного полей, уметь описывать взаимодействие электромагнитов и постоянных магнитов. Уметь рисовать форму и расположение магнитных линий.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выполнять творческие задания и задания повышенной сложности по данной теме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Коммуникативный. Предметно-ориентированные технологии (дифференциация). КОЗ.</w:t>
            </w: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индивидуальная. Наблюдают, делают выводы, участвуют в диалоге, анализируют, сравнивают</w:t>
            </w:r>
          </w:p>
        </w:tc>
      </w:tr>
      <w:tr w:rsidR="004B7302" w:rsidRPr="004B7302" w:rsidTr="003123E2">
        <w:tc>
          <w:tcPr>
            <w:tcW w:w="15289" w:type="dxa"/>
            <w:gridSpan w:val="10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Световые явления.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                                                          Цели:</w:t>
            </w:r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 xml:space="preserve">ознакомить учащихся с новым видом физических явлений – </w:t>
            </w:r>
            <w:proofErr w:type="gramStart"/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световыми</w:t>
            </w:r>
            <w:proofErr w:type="gramEnd"/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.</w:t>
            </w:r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Формировать понятия: луч, пучок света, тень, полутень, источник света, фокус, фокусное расстояние.</w:t>
            </w:r>
            <w:proofErr w:type="gramEnd"/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Ввести законы прямолинейности распространения, отражения, преломления света.</w:t>
            </w:r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Ознакомить со строением и принципом действия глаза, фотоаппарата.</w:t>
            </w:r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Формировать умения строить изображения предметов, даваемых линзой.</w:t>
            </w:r>
          </w:p>
          <w:p w:rsidR="004B7302" w:rsidRPr="004B7302" w:rsidRDefault="004B7302" w:rsidP="004B7302">
            <w:pPr>
              <w:numPr>
                <w:ilvl w:val="0"/>
                <w:numId w:val="19"/>
              </w:num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Показать объективное проявление законов в производстве и быту.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Источники света. 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изучения учащимися световых явлений. Содействовать в развитие знаний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источниках света. Помочь учащимся осознать практическую значимость изучаемой темы.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и уметь приводить примеры источников света.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принцип действия и устройство люминесцентных ламп.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Развитие умения приводить примеры, подбирать аргументы, формулировать 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выводы, вступать в речевое общение, извлекать необходимую информацию из учебно-научных текстов.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Проблемное изложение, ИКТ (ЦОР – диск № 14)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Источники света.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Сравнивают, наблюдают, анализируют.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59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19.04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Закон прямолинейного распространения света.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некоторых элементов геометрической оптики – законов распространения света, поглощения света. Содействовать в развитие мировоззрения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 закон распространения света, доказательства этого закона (тень, солнечное затмение, лунное затмение). 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свойство света – поглощение.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Частично-поисковый, ИКТ (ЦОР – диск № 8)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макет для показа затмений.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Фронтальная. Наблюдают, сравнивают, делают выводы, участвуют в диалоге.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Закон отражения света.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17 «изучение законов отражения света»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изучения учащимися некоторых элементов геометрической оптики – закона отражения света.  Содействовать в развитие мировоззрения учащихся. 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Описывают и объясняют явление отражения света. Знают закон отражения света.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и описывают диффузное отражение, исследуют зависимость угла отражения от угла падения.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Исследование. ИКТ (ЦОР – диск № 8). Демонстрации: наблюдение зеркального и диффузного отражения света, исследование отражения света.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парах. Наблюдают, доказывают,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26.04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Плоское зеркало.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Содействовать в изучении учащимися закона отражения света в плоском зеркале, в углублении знаний о зеркалах. Обеспечить развитие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познавательной компетентности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Применяют знания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отражении света в плоском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зеркале.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Применяют знания 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отражении света в сферических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зеркалах.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Развитие умения приводить примеры, подбирать аргументы, 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ИКТ (ЦОР – диск № 8).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Фронтальная, индивидуальная. Наблюдают,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62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30.04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Закон преломления света. </w:t>
            </w: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18 «наблюдение явления преломления света».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некоторых элементов геометрической оптики – закона преломления  света.  Содействовать в развитие мировоззрения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Описывают и объясняют явление преломления света, знают закон преломления света.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и рассчитывают показатель преломления среды, исследуют зависимость угла преломления света от угла падения.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Проблемно-поисковый метод. Демонстрации: преломления света.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доказывают,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3.05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Линзы.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изучения учащимися простейшего прибора преломляющего световые лучи – линзы. Содействовать в развитие знаний учащихся о линзах (оптической силе линзы, фокусе линзы). Помочь учащимся осознать их практическую значимость. 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характеристики линз.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устройство и принцип действия оптических приборов – фотоаппарата, проекционного аппарата.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умений анализировать,   логически рассуждать, выдвигать гипотезы, умения вести диалог и работать с информацией, умения анализировать свои действия и поступки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Коммуникативный метод. ИКТ (ЦОР – диск № 14)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фронтальная. Наблюдают, сравнивают,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7.05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Изображения, даваемые линзой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Содействовать в развитие учащимися умений строить изображения, даваемые линзами.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Умеют строить изображение в собирающей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линзе и рассеивающей.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Умеют строить изображение в системе линз и изображение светящейся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точки, находящейся на главной оптической оси.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Развитие умений анализировать,   логически рассуждать, выдвигать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гипотезы, умения вести диалог и работать с информацией, умения анализировать свои действия и поступки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Частично-поисковый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, демонстрации получения изображений с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помощью линзы.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Строят изображения,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65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10.05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i/>
                <w:color w:val="00B050"/>
                <w:sz w:val="20"/>
                <w:szCs w:val="20"/>
              </w:rPr>
              <w:t>Лабораторная работа</w:t>
            </w:r>
            <w:r w:rsidRPr="004B7302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 xml:space="preserve"> № 19 «получение изображений с помощью линзы».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Обеспечить развитие умения планировать эксперимент, формулировать проблему и предлагать путь её решения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измерять фокусное расстояние линзы и получать изображения с помощью линзы.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Прогнозируют предполагаемый результат изображения.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отражать в устной и письменной форме результаты своей деятельности.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умения анализировать, сравнивать.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Исследовательский.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Работа в парах, планируют эксперимент по поставленной задаче, решают задачу, выполняя эксперимент, оценивают свои достижения.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14.05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Глаз. Зрение. Очки.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ОБЖ «первая помощь при травме глаза»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Создать условия для изучения учащимися глаза как оптической системы с точки зрения  биологии и  физики. Содействовать в расширении кругозора учащихся. 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устройство и принцип действия глаза, очков.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Объясняют дальнозоркость и близорукость.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умения приводить примеры, подбирать аргументы, формулировать выводы, вступать в речевое общение, извлекать необходимую информацию из учебно-научных текстов.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Интегрированный. ИКТ (ЦОР – диск № 14)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Набор по оптике. 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Индивидуальная, фронтальная. Наблюдают, анализируют, делают выводы. 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17.05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Дисперсия света.</w:t>
            </w: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изучения учащимися некоторых элементов геометрической оптики - дисперсии света.  Содействовать в развитие мировоззрения учащихся.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Знают о свойстве дисперсии света.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Умеют объяснять дисперсию света.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Развитие умений анализировать,   логически рассуждать, выдвигать гипотезы, умения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вести диалог и работать с информацией, умения анализировать свои действия и поступки.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Проблемное изложение, демонстрация дисперсии света. ИКТ (ЦОР – диск №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14).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Набор по оптике.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Индивидуальная. Наблюдают, анализируют, делают выводы.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lastRenderedPageBreak/>
              <w:t>68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Контрольная работа</w:t>
            </w:r>
            <w:r w:rsidRPr="004B7302">
              <w:rPr>
                <w:rFonts w:ascii="Calibri" w:eastAsia="Calibri" w:hAnsi="Calibri" w:cs="Times New Roman"/>
                <w:color w:val="7030A0"/>
                <w:sz w:val="20"/>
                <w:szCs w:val="20"/>
              </w:rPr>
              <w:t xml:space="preserve"> № 3 «световые явления».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проверки и оценивания учащимися своих знаний по теме.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Уметь применять полученные знания для выполнения задания повышенного уровня сложности.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Развитие навыков самоанализа и самоконтроля.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самостоятельного планирования работы, выполнения контрольных заданий.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Карточки – задания в двух вариантах.</w:t>
            </w: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Индивидуальная.</w:t>
            </w:r>
            <w:r w:rsidRPr="004B730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  <w:t>Выполнение контрольных заданий.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24.05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Повторение курса физики 8 класса.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повторения, обобщения и классификации изученного материала за курс физики 8 класса.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Знать материал и уметь применять полученные знания при решении различного вида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Применять полученные знания к решению повышенного уровня задач.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развитие способности понимать точку зрения собеседника и признавать право на иное мнение; сравнивать,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ИКТ (ЦОР – тест № 17)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самопроверка</w:t>
            </w:r>
            <w:proofErr w:type="gramStart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 П</w:t>
            </w:r>
            <w:proofErr w:type="gramEnd"/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овторяют, обобщают, закрепляю полученные знания при решении задач.</w:t>
            </w:r>
          </w:p>
        </w:tc>
      </w:tr>
      <w:tr w:rsidR="004B7302" w:rsidRPr="004B7302" w:rsidTr="003123E2">
        <w:tc>
          <w:tcPr>
            <w:tcW w:w="4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720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4B7302">
              <w:rPr>
                <w:rFonts w:ascii="Calibri" w:eastAsia="Calibri" w:hAnsi="Calibri" w:cs="Times New Roman"/>
              </w:rPr>
              <w:t>28.05</w:t>
            </w:r>
          </w:p>
        </w:tc>
        <w:tc>
          <w:tcPr>
            <w:tcW w:w="141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Повторение курса физики 8 класса.</w:t>
            </w:r>
          </w:p>
        </w:tc>
        <w:tc>
          <w:tcPr>
            <w:tcW w:w="3202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Создать условия для повторения, обобщения и классификации изученного материала за курс физики 8 класса.</w:t>
            </w:r>
          </w:p>
        </w:tc>
        <w:tc>
          <w:tcPr>
            <w:tcW w:w="1418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 xml:space="preserve">Знать материал и уметь применять полученные знания при решении различного </w:t>
            </w: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вида задач.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Применять полученные знания к решению повышенного уровня задач.</w:t>
            </w:r>
          </w:p>
        </w:tc>
        <w:tc>
          <w:tcPr>
            <w:tcW w:w="1843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Развитие умения владения монологической и диалогической речью, логически рассуждать.</w:t>
            </w:r>
          </w:p>
        </w:tc>
        <w:tc>
          <w:tcPr>
            <w:tcW w:w="1559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ИКТ (ЦОР – тест № 17)</w:t>
            </w:r>
          </w:p>
        </w:tc>
        <w:tc>
          <w:tcPr>
            <w:tcW w:w="1415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4B7302" w:rsidRPr="004B7302" w:rsidRDefault="004B7302" w:rsidP="004B7302">
            <w:pPr>
              <w:tabs>
                <w:tab w:val="left" w:pos="117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7302">
              <w:rPr>
                <w:rFonts w:ascii="Calibri" w:eastAsia="Calibri" w:hAnsi="Calibri" w:cs="Times New Roman"/>
                <w:sz w:val="20"/>
                <w:szCs w:val="20"/>
              </w:rPr>
              <w:t>индивидуальная, самопроверка. Повторяют, обобщают, закрепляю полученные знания при решении задач.</w:t>
            </w:r>
          </w:p>
        </w:tc>
      </w:tr>
    </w:tbl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4B7302" w:rsidRPr="004B7302" w:rsidRDefault="004B7302" w:rsidP="004B7302">
      <w:pPr>
        <w:tabs>
          <w:tab w:val="left" w:pos="1170"/>
        </w:tabs>
        <w:rPr>
          <w:rFonts w:ascii="Calibri" w:eastAsia="Calibri" w:hAnsi="Calibri" w:cs="Times New Roman"/>
          <w:sz w:val="20"/>
          <w:szCs w:val="20"/>
        </w:rPr>
      </w:pPr>
    </w:p>
    <w:p w:rsidR="00AC3E1B" w:rsidRDefault="00AC3E1B"/>
    <w:sectPr w:rsidR="00AC3E1B" w:rsidSect="004B7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numPicBullet w:numPicBulletId="1">
    <w:pict>
      <v:shape id="_x0000_i1030" type="#_x0000_t75" style="width:11.25pt;height:11.25pt" o:bullet="t">
        <v:imagedata r:id="rId2" o:title="mso29"/>
      </v:shape>
    </w:pict>
  </w:numPicBullet>
  <w:abstractNum w:abstractNumId="0">
    <w:nsid w:val="01194449"/>
    <w:multiLevelType w:val="hybridMultilevel"/>
    <w:tmpl w:val="CBA0561A"/>
    <w:lvl w:ilvl="0" w:tplc="04190007">
      <w:start w:val="1"/>
      <w:numFmt w:val="bullet"/>
      <w:lvlText w:val=""/>
      <w:lvlPicBulletId w:val="1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380677A"/>
    <w:multiLevelType w:val="hybridMultilevel"/>
    <w:tmpl w:val="EB34B8D4"/>
    <w:lvl w:ilvl="0" w:tplc="04190007">
      <w:start w:val="1"/>
      <w:numFmt w:val="bullet"/>
      <w:lvlText w:val=""/>
      <w:lvlPicBulletId w:val="1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835"/>
    <w:multiLevelType w:val="hybridMultilevel"/>
    <w:tmpl w:val="B05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E7C98"/>
    <w:multiLevelType w:val="multilevel"/>
    <w:tmpl w:val="621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242B99"/>
    <w:multiLevelType w:val="multilevel"/>
    <w:tmpl w:val="557225EA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97978F6"/>
    <w:multiLevelType w:val="hybridMultilevel"/>
    <w:tmpl w:val="6B8C3118"/>
    <w:lvl w:ilvl="0" w:tplc="04190007">
      <w:start w:val="1"/>
      <w:numFmt w:val="bullet"/>
      <w:lvlText w:val=""/>
      <w:lvlPicBulletId w:val="1"/>
      <w:lvlJc w:val="left"/>
      <w:pPr>
        <w:ind w:left="3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8">
    <w:nsid w:val="1B4F66E2"/>
    <w:multiLevelType w:val="hybridMultilevel"/>
    <w:tmpl w:val="6CF45E36"/>
    <w:lvl w:ilvl="0" w:tplc="04190007">
      <w:start w:val="1"/>
      <w:numFmt w:val="bullet"/>
      <w:lvlText w:val=""/>
      <w:lvlPicBulletId w:val="1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35E7FF8"/>
    <w:multiLevelType w:val="hybridMultilevel"/>
    <w:tmpl w:val="47D63898"/>
    <w:lvl w:ilvl="0" w:tplc="04190007">
      <w:start w:val="1"/>
      <w:numFmt w:val="bullet"/>
      <w:lvlText w:val=""/>
      <w:lvlPicBulletId w:val="1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F420B"/>
    <w:multiLevelType w:val="multilevel"/>
    <w:tmpl w:val="1EDBEF35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29E91D92"/>
    <w:multiLevelType w:val="hybridMultilevel"/>
    <w:tmpl w:val="9DC40128"/>
    <w:lvl w:ilvl="0" w:tplc="1EEC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B81F0B"/>
    <w:multiLevelType w:val="hybridMultilevel"/>
    <w:tmpl w:val="A0EE726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601456"/>
    <w:multiLevelType w:val="hybridMultilevel"/>
    <w:tmpl w:val="CBACF9AC"/>
    <w:lvl w:ilvl="0" w:tplc="04190007">
      <w:start w:val="1"/>
      <w:numFmt w:val="bullet"/>
      <w:lvlText w:val=""/>
      <w:lvlPicBulletId w:val="1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35A07937"/>
    <w:multiLevelType w:val="hybridMultilevel"/>
    <w:tmpl w:val="DC8A2D52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35B52E2D"/>
    <w:multiLevelType w:val="hybridMultilevel"/>
    <w:tmpl w:val="B21417B6"/>
    <w:lvl w:ilvl="0" w:tplc="04190007">
      <w:start w:val="1"/>
      <w:numFmt w:val="bullet"/>
      <w:lvlText w:val=""/>
      <w:lvlPicBulletId w:val="1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>
    <w:nsid w:val="3AB43DBE"/>
    <w:multiLevelType w:val="hybridMultilevel"/>
    <w:tmpl w:val="9906FF1A"/>
    <w:lvl w:ilvl="0" w:tplc="04190007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FD45C45"/>
    <w:multiLevelType w:val="hybridMultilevel"/>
    <w:tmpl w:val="6EF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4A5D"/>
    <w:multiLevelType w:val="hybridMultilevel"/>
    <w:tmpl w:val="7D767F50"/>
    <w:lvl w:ilvl="0" w:tplc="04190007">
      <w:start w:val="1"/>
      <w:numFmt w:val="bullet"/>
      <w:lvlText w:val=""/>
      <w:lvlPicBulletId w:val="1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474A26D0"/>
    <w:multiLevelType w:val="hybridMultilevel"/>
    <w:tmpl w:val="86947126"/>
    <w:lvl w:ilvl="0" w:tplc="04190007">
      <w:start w:val="1"/>
      <w:numFmt w:val="bullet"/>
      <w:lvlText w:val=""/>
      <w:lvlPicBulletId w:val="1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47E278A4"/>
    <w:multiLevelType w:val="hybridMultilevel"/>
    <w:tmpl w:val="0096EF72"/>
    <w:lvl w:ilvl="0" w:tplc="04190007">
      <w:start w:val="1"/>
      <w:numFmt w:val="bullet"/>
      <w:lvlText w:val=""/>
      <w:lvlPicBulletId w:val="1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>
    <w:nsid w:val="499F1DFC"/>
    <w:multiLevelType w:val="hybridMultilevel"/>
    <w:tmpl w:val="2050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E5C2C"/>
    <w:multiLevelType w:val="hybridMultilevel"/>
    <w:tmpl w:val="A556457E"/>
    <w:lvl w:ilvl="0" w:tplc="04190007">
      <w:start w:val="1"/>
      <w:numFmt w:val="bullet"/>
      <w:lvlText w:val=""/>
      <w:lvlPicBulletId w:val="1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4E5F5837"/>
    <w:multiLevelType w:val="multilevel"/>
    <w:tmpl w:val="EB40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C15D3E"/>
    <w:multiLevelType w:val="hybridMultilevel"/>
    <w:tmpl w:val="C660077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>
    <w:nsid w:val="572D2EC0"/>
    <w:multiLevelType w:val="hybridMultilevel"/>
    <w:tmpl w:val="C46CDDD0"/>
    <w:lvl w:ilvl="0" w:tplc="04190007">
      <w:start w:val="1"/>
      <w:numFmt w:val="bullet"/>
      <w:lvlText w:val=""/>
      <w:lvlPicBulletId w:val="1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8">
    <w:nsid w:val="59845E49"/>
    <w:multiLevelType w:val="hybridMultilevel"/>
    <w:tmpl w:val="2280DA4E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933888"/>
    <w:multiLevelType w:val="multilevel"/>
    <w:tmpl w:val="33FA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D3D0B"/>
    <w:multiLevelType w:val="hybridMultilevel"/>
    <w:tmpl w:val="BDE22F14"/>
    <w:lvl w:ilvl="0" w:tplc="04190007">
      <w:start w:val="1"/>
      <w:numFmt w:val="bullet"/>
      <w:lvlText w:val=""/>
      <w:lvlPicBulletId w:val="1"/>
      <w:lvlJc w:val="left"/>
      <w:pPr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1">
    <w:nsid w:val="63376E71"/>
    <w:multiLevelType w:val="hybridMultilevel"/>
    <w:tmpl w:val="4934C6F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>
    <w:nsid w:val="66727B62"/>
    <w:multiLevelType w:val="hybridMultilevel"/>
    <w:tmpl w:val="58065394"/>
    <w:lvl w:ilvl="0" w:tplc="1C8A3B44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>
    <w:nsid w:val="681D7BAC"/>
    <w:multiLevelType w:val="multilevel"/>
    <w:tmpl w:val="A7FE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C178A"/>
    <w:multiLevelType w:val="hybridMultilevel"/>
    <w:tmpl w:val="713CA228"/>
    <w:lvl w:ilvl="0" w:tplc="04190007">
      <w:start w:val="1"/>
      <w:numFmt w:val="bullet"/>
      <w:lvlText w:val=""/>
      <w:lvlPicBulletId w:val="1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5">
    <w:nsid w:val="6D226D58"/>
    <w:multiLevelType w:val="hybridMultilevel"/>
    <w:tmpl w:val="0BFC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660FD"/>
    <w:multiLevelType w:val="hybridMultilevel"/>
    <w:tmpl w:val="2C088554"/>
    <w:lvl w:ilvl="0" w:tplc="04190007">
      <w:start w:val="1"/>
      <w:numFmt w:val="bullet"/>
      <w:lvlText w:val=""/>
      <w:lvlPicBulletId w:val="1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7">
    <w:nsid w:val="72A14F63"/>
    <w:multiLevelType w:val="hybridMultilevel"/>
    <w:tmpl w:val="9DC40128"/>
    <w:lvl w:ilvl="0" w:tplc="1EEC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1E02E6"/>
    <w:multiLevelType w:val="hybridMultilevel"/>
    <w:tmpl w:val="BB7884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7527343F"/>
    <w:multiLevelType w:val="hybridMultilevel"/>
    <w:tmpl w:val="303AA898"/>
    <w:lvl w:ilvl="0" w:tplc="04190007">
      <w:start w:val="1"/>
      <w:numFmt w:val="bullet"/>
      <w:lvlText w:val=""/>
      <w:lvlPicBulletId w:val="1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29"/>
  </w:num>
  <w:num w:numId="4">
    <w:abstractNumId w:val="33"/>
  </w:num>
  <w:num w:numId="5">
    <w:abstractNumId w:val="25"/>
  </w:num>
  <w:num w:numId="6">
    <w:abstractNumId w:val="32"/>
  </w:num>
  <w:num w:numId="7">
    <w:abstractNumId w:val="9"/>
  </w:num>
  <w:num w:numId="8">
    <w:abstractNumId w:val="27"/>
  </w:num>
  <w:num w:numId="9">
    <w:abstractNumId w:val="21"/>
  </w:num>
  <w:num w:numId="10">
    <w:abstractNumId w:val="23"/>
  </w:num>
  <w:num w:numId="11">
    <w:abstractNumId w:val="28"/>
  </w:num>
  <w:num w:numId="12">
    <w:abstractNumId w:val="26"/>
  </w:num>
  <w:num w:numId="13">
    <w:abstractNumId w:val="19"/>
  </w:num>
  <w:num w:numId="14">
    <w:abstractNumId w:val="8"/>
  </w:num>
  <w:num w:numId="15">
    <w:abstractNumId w:val="16"/>
  </w:num>
  <w:num w:numId="16">
    <w:abstractNumId w:val="1"/>
  </w:num>
  <w:num w:numId="17">
    <w:abstractNumId w:val="14"/>
  </w:num>
  <w:num w:numId="18">
    <w:abstractNumId w:val="34"/>
  </w:num>
  <w:num w:numId="19">
    <w:abstractNumId w:val="36"/>
  </w:num>
  <w:num w:numId="20">
    <w:abstractNumId w:val="24"/>
  </w:num>
  <w:num w:numId="21">
    <w:abstractNumId w:val="20"/>
  </w:num>
  <w:num w:numId="22">
    <w:abstractNumId w:val="18"/>
  </w:num>
  <w:num w:numId="23">
    <w:abstractNumId w:val="4"/>
  </w:num>
  <w:num w:numId="24">
    <w:abstractNumId w:val="7"/>
  </w:num>
  <w:num w:numId="25">
    <w:abstractNumId w:val="30"/>
  </w:num>
  <w:num w:numId="26">
    <w:abstractNumId w:val="2"/>
  </w:num>
  <w:num w:numId="27">
    <w:abstractNumId w:val="5"/>
  </w:num>
  <w:num w:numId="28">
    <w:abstractNumId w:val="11"/>
  </w:num>
  <w:num w:numId="29">
    <w:abstractNumId w:val="10"/>
  </w:num>
  <w:num w:numId="30">
    <w:abstractNumId w:val="12"/>
  </w:num>
  <w:num w:numId="31">
    <w:abstractNumId w:val="6"/>
  </w:num>
  <w:num w:numId="32">
    <w:abstractNumId w:val="31"/>
  </w:num>
  <w:num w:numId="33">
    <w:abstractNumId w:val="35"/>
  </w:num>
  <w:num w:numId="34">
    <w:abstractNumId w:val="38"/>
  </w:num>
  <w:num w:numId="35">
    <w:abstractNumId w:val="3"/>
  </w:num>
  <w:num w:numId="36">
    <w:abstractNumId w:val="0"/>
  </w:num>
  <w:num w:numId="37">
    <w:abstractNumId w:val="22"/>
  </w:num>
  <w:num w:numId="38">
    <w:abstractNumId w:val="39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02"/>
    <w:rsid w:val="004B7302"/>
    <w:rsid w:val="00A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302"/>
  </w:style>
  <w:style w:type="paragraph" w:styleId="a3">
    <w:name w:val="List Paragraph"/>
    <w:basedOn w:val="a"/>
    <w:uiPriority w:val="34"/>
    <w:qFormat/>
    <w:rsid w:val="004B730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7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730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B73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730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B7302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B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730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3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302"/>
  </w:style>
  <w:style w:type="paragraph" w:styleId="a3">
    <w:name w:val="List Paragraph"/>
    <w:basedOn w:val="a"/>
    <w:uiPriority w:val="34"/>
    <w:qFormat/>
    <w:rsid w:val="004B730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B7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730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B73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730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B7302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B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730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3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10133</Words>
  <Characters>57761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armada</dc:creator>
  <cp:lastModifiedBy>armada</cp:lastModifiedBy>
  <cp:revision>1</cp:revision>
  <dcterms:created xsi:type="dcterms:W3CDTF">2014-01-07T10:55:00Z</dcterms:created>
  <dcterms:modified xsi:type="dcterms:W3CDTF">2014-01-07T10:56:00Z</dcterms:modified>
</cp:coreProperties>
</file>