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CE" w:rsidRDefault="00CA0ECE" w:rsidP="00CA0ECE">
      <w:pPr>
        <w:jc w:val="center"/>
        <w:rPr>
          <w:b/>
          <w:i/>
        </w:rPr>
      </w:pPr>
      <w:r>
        <w:rPr>
          <w:b/>
          <w:i/>
        </w:rPr>
        <w:t>Е. Б. Романова,</w:t>
      </w:r>
    </w:p>
    <w:p w:rsidR="00CA0ECE" w:rsidRDefault="00CA0ECE" w:rsidP="00CA0ECE">
      <w:pPr>
        <w:jc w:val="center"/>
        <w:rPr>
          <w:i/>
        </w:rPr>
      </w:pPr>
      <w:r>
        <w:rPr>
          <w:i/>
        </w:rPr>
        <w:t>учитель географии,</w:t>
      </w:r>
    </w:p>
    <w:p w:rsidR="00CA0ECE" w:rsidRDefault="00CA0ECE" w:rsidP="00CA0ECE">
      <w:pPr>
        <w:jc w:val="center"/>
        <w:rPr>
          <w:i/>
        </w:rPr>
      </w:pPr>
      <w:r>
        <w:rPr>
          <w:i/>
        </w:rPr>
        <w:t>ГОУ гимназия №505</w:t>
      </w:r>
    </w:p>
    <w:p w:rsidR="00CA0ECE" w:rsidRDefault="00CA0ECE" w:rsidP="00CA0ECE">
      <w:pPr>
        <w:jc w:val="center"/>
        <w:rPr>
          <w:i/>
        </w:rPr>
      </w:pPr>
      <w:r>
        <w:rPr>
          <w:i/>
        </w:rPr>
        <w:t>г. Санкт-Петербург</w:t>
      </w:r>
    </w:p>
    <w:p w:rsidR="00CA0ECE" w:rsidRDefault="00CA0ECE" w:rsidP="00CA0ECE"/>
    <w:p w:rsidR="00CA0ECE" w:rsidRDefault="00CA0ECE" w:rsidP="00CA0ECE">
      <w:pPr>
        <w:jc w:val="center"/>
        <w:rPr>
          <w:b/>
        </w:rPr>
      </w:pPr>
      <w:r>
        <w:rPr>
          <w:b/>
        </w:rPr>
        <w:t>УСПЕШНЫЙ  УЧЕНИК НА УРОКЕ ГЕОГРАФИИ. ПУТИ К УСПЕХУ</w:t>
      </w:r>
    </w:p>
    <w:p w:rsidR="00CA0ECE" w:rsidRDefault="00CA0ECE" w:rsidP="00CA0ECE">
      <w:pPr>
        <w:jc w:val="both"/>
      </w:pPr>
    </w:p>
    <w:p w:rsidR="00CA0ECE" w:rsidRDefault="00CA0ECE" w:rsidP="00CA0EC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 xml:space="preserve">В  сегодняшней  жизни  в  условиях  рыночной  экономки,  жёсткой  конкуренции  очень  важно,  чтобы  человек  ощущал  себя  </w:t>
      </w:r>
      <w:proofErr w:type="gramStart"/>
      <w:r>
        <w:t>способным</w:t>
      </w:r>
      <w:proofErr w:type="gramEnd"/>
      <w:r>
        <w:t xml:space="preserve">  к  успеху.  К  сожалению,  школа  не  всегда  способствует  формированию  этого  ощущения  у  детей.  Известно,  что  большая  часть  наших  учеников  «троечники».  И  восприятие  себя  </w:t>
      </w:r>
      <w:proofErr w:type="gramStart"/>
      <w:r>
        <w:t>посредственностью</w:t>
      </w:r>
      <w:proofErr w:type="gramEnd"/>
      <w:r>
        <w:t xml:space="preserve">  может  остаться на  всю  жизнь.  </w:t>
      </w:r>
    </w:p>
    <w:p w:rsidR="00CA0ECE" w:rsidRDefault="00CA0ECE" w:rsidP="00CA0EC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 xml:space="preserve">Выделиться  особыми  успехами  или,  хотя  бы,  быть  на  уровне  успешно  </w:t>
      </w:r>
      <w:proofErr w:type="gramStart"/>
      <w:r>
        <w:t>успевающих</w:t>
      </w:r>
      <w:proofErr w:type="gramEnd"/>
      <w:r>
        <w:t xml:space="preserve">  по  всем  предметам  под  силу  далеко  не  всем  детям.  Однако  есть  предметы,  не  требующие  особых  способностей,   их  изучение  на  должном  уровне  доступно  всем  здоровым  детям:  это история,  география,  биология, обществознание.  Поэтому  одной  из  задач,  стоящих  передо  мной  как  учителем  географии,  считаю  формирование  у  всех  моих  учеников через  мои  уроки  ощущения  удовлетворённости  собой  и  даже  успеха.</w:t>
      </w:r>
    </w:p>
    <w:p w:rsidR="00CA0ECE" w:rsidRDefault="00CA0ECE" w:rsidP="00CA0EC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 xml:space="preserve">При  подготовке  к  уроку  отталкиваюсь  от  того,  что  ученик   идёт  в  школу  не  от  жажды  новых  знаний,  а  потому,  что  так  положено,  потому,  что  здесь  его  товарищи,  его  маленькая  жизнь.  Особенно  это  характерно  для  подростков,  так  как  ощущение  новизны  школьной  жизни  уже  пропало,  а  осмысленная  мотивация  как  у  старшеклассников,  ещё  не  пришла.  </w:t>
      </w:r>
    </w:p>
    <w:p w:rsidR="00CA0ECE" w:rsidRDefault="00CA0ECE" w:rsidP="00CA0EC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</w:pPr>
      <w:r>
        <w:t>Ученик  пришёл  на  урок.  Он  инертен,  т.к.  инерция  это  естественное  свойство  материи.  Он  уже  знает,  что  успех  приходит  только  через  труд,  через преодоление  трудностей.  Это  трудный путь  и он  заранее  отказывается от  него:    он  хочет  просто  тихо  отсидеться,  подумать  о  чём-то  своём.  Но  я  об  этом  знаю  и  строю  урок  с  учётом  этих  обстоятельств.</w:t>
      </w:r>
    </w:p>
    <w:p w:rsidR="00CA0ECE" w:rsidRDefault="00CA0ECE" w:rsidP="00CA0ECE">
      <w:pPr>
        <w:tabs>
          <w:tab w:val="num" w:pos="0"/>
        </w:tabs>
        <w:spacing w:line="360" w:lineRule="auto"/>
        <w:ind w:firstLine="709"/>
        <w:jc w:val="both"/>
      </w:pPr>
      <w:r>
        <w:t xml:space="preserve">5.1.  Важным  считаю  </w:t>
      </w:r>
      <w:r>
        <w:rPr>
          <w:b/>
        </w:rPr>
        <w:t>наличие  кабинета</w:t>
      </w:r>
      <w:r>
        <w:t>,  настраивающего  ребёнка  на     определённый предмет:  книги,  журналы,  справочники,  атласы.  Сувениры,  привезённые  детьми же  из  разных  стран,  создают  атмосферу  маленького  путешествия,  расширяют  стены  кабинета,  снимают  ощущение  напряжённости.</w:t>
      </w:r>
    </w:p>
    <w:p w:rsidR="00CA0ECE" w:rsidRDefault="00CA0ECE" w:rsidP="00CA0ECE">
      <w:pPr>
        <w:tabs>
          <w:tab w:val="num" w:pos="0"/>
        </w:tabs>
        <w:spacing w:line="360" w:lineRule="auto"/>
        <w:jc w:val="both"/>
      </w:pPr>
      <w:r w:rsidRPr="00CA0ECE">
        <w:tab/>
        <w:t xml:space="preserve"> </w:t>
      </w:r>
      <w:r>
        <w:t xml:space="preserve">5.2 </w:t>
      </w:r>
      <w:r>
        <w:rPr>
          <w:lang w:val="en-US"/>
        </w:rPr>
        <w:t xml:space="preserve"> </w:t>
      </w:r>
      <w:r>
        <w:t xml:space="preserve">К  каждому  уроку  мною  сделаны  </w:t>
      </w:r>
      <w:r>
        <w:rPr>
          <w:b/>
        </w:rPr>
        <w:t>рабочие  карты</w:t>
      </w:r>
      <w:r>
        <w:t xml:space="preserve">.  Этой  картой  я  приглашаю  ребёнка  к  сотрудничеству:  в  ней  представлен  план  урока,  все  задания,  форма  их  выполнения.  Даже  если  ребёнок  отвлёкся,  прослушал  задание,  не  понял  его  на  слух,  перед  ним  карта,  с  помощью  которой  он  может  вернуться  к  нему.  </w:t>
      </w:r>
      <w:r>
        <w:lastRenderedPageBreak/>
        <w:t xml:space="preserve">Рабочие  карты  структурируют  урок,    делают  понятным  ученику  его  цель  и  способы  её  достижения.      </w:t>
      </w:r>
    </w:p>
    <w:p w:rsidR="00CA0ECE" w:rsidRPr="00CA0ECE" w:rsidRDefault="00CA0ECE" w:rsidP="00CA0ECE">
      <w:pPr>
        <w:tabs>
          <w:tab w:val="num" w:pos="0"/>
        </w:tabs>
        <w:spacing w:line="360" w:lineRule="auto"/>
        <w:jc w:val="both"/>
      </w:pPr>
      <w:r w:rsidRPr="00CA0ECE">
        <w:tab/>
      </w:r>
      <w:r>
        <w:t xml:space="preserve">5.3.  География – устный  предмет.  Но  я  стараюсь  выстраивать  урок  через  </w:t>
      </w:r>
      <w:r>
        <w:rPr>
          <w:b/>
        </w:rPr>
        <w:t>систему  практических  заданий</w:t>
      </w:r>
      <w:r>
        <w:t xml:space="preserve">,  которые  не  оставляют  ребёнку  выбора – работать  или  не  работать.  Ребёнок  поневоле  вынужден  включиться  в  работу. </w:t>
      </w:r>
    </w:p>
    <w:p w:rsidR="00CA0ECE" w:rsidRDefault="00CA0ECE" w:rsidP="00CA0ECE">
      <w:pPr>
        <w:tabs>
          <w:tab w:val="num" w:pos="0"/>
        </w:tabs>
        <w:spacing w:line="360" w:lineRule="auto"/>
        <w:jc w:val="both"/>
      </w:pPr>
      <w:r w:rsidRPr="00CA0ECE">
        <w:tab/>
      </w:r>
      <w:r>
        <w:t xml:space="preserve"> 5.4.  Ряд  практических  работ  по  географии,  выполнение  которых,  в  частности,  связано  с  математическими  знаниями  и  умениями,  вызывают  трудности   у  ряда  уч-ся.  В  таких  случаях  предлагаю детям  </w:t>
      </w:r>
      <w:r>
        <w:rPr>
          <w:b/>
        </w:rPr>
        <w:t xml:space="preserve">алгоритмы </w:t>
      </w:r>
      <w:r>
        <w:t xml:space="preserve"> их  выполнения.  </w:t>
      </w:r>
    </w:p>
    <w:p w:rsidR="00CA0ECE" w:rsidRDefault="00CA0ECE" w:rsidP="00CA0ECE">
      <w:pPr>
        <w:tabs>
          <w:tab w:val="num" w:pos="0"/>
        </w:tabs>
        <w:spacing w:line="360" w:lineRule="auto"/>
        <w:jc w:val="both"/>
      </w:pPr>
      <w:r w:rsidRPr="00CA0ECE">
        <w:tab/>
      </w:r>
      <w:r>
        <w:t xml:space="preserve"> 5.5  Практические  работы,  выполняющие  функцию  и  проверочных,  всегда  предлагаю  для  подготовки  на  дом:  4-6  вариантов и  план  их  выполнения.  Это  реальная  помощь  детям,  не  обладающим  быстрой реакцией,  острым  мышлением.</w:t>
      </w:r>
    </w:p>
    <w:p w:rsidR="00CA0ECE" w:rsidRDefault="00CA0ECE" w:rsidP="00CA0ECE">
      <w:pPr>
        <w:tabs>
          <w:tab w:val="num" w:pos="0"/>
        </w:tabs>
        <w:spacing w:line="360" w:lineRule="auto"/>
        <w:ind w:firstLine="709"/>
        <w:jc w:val="both"/>
      </w:pPr>
      <w:r>
        <w:t xml:space="preserve">   5.6. Изучение  устного  предмета  через  систему  практических  работ  даёт  </w:t>
      </w:r>
      <w:r>
        <w:rPr>
          <w:b/>
        </w:rPr>
        <w:t>возможность  контролировать</w:t>
      </w:r>
      <w:r>
        <w:t xml:space="preserve">  степень  освоения  учащимися  изучаемого  материала.  В  течение  четверти  ученик  получает  по  предмету  от  5  до  8  оценок.  Чёткая  система  контроля  не  даёт  ребёнку  расслабиться:  он  знает,  что  все,  что  изучено, будет  проверено  и  оценено.</w:t>
      </w:r>
    </w:p>
    <w:p w:rsidR="00CA0ECE" w:rsidRDefault="00CA0ECE" w:rsidP="00CA0ECE">
      <w:pPr>
        <w:tabs>
          <w:tab w:val="num" w:pos="0"/>
        </w:tabs>
        <w:spacing w:line="360" w:lineRule="auto"/>
        <w:jc w:val="both"/>
      </w:pPr>
      <w:r w:rsidRPr="00CA0ECE">
        <w:tab/>
      </w:r>
      <w:r>
        <w:t xml:space="preserve">  6.  Главной  мотивацией  познавательной  деятельности  ученика  считаю  интерес  к  самому  процессу  познания.  Но  этот  интерес  формируется  не  сразу.  А  заинтересованность  предметом  должна  присутствовать.  Для  её  формирования  максимально  использую  все  возможности  увидеть  всё  своими  глазами:  Интернет,  электронные  учебники,  спутниковые  карты,  отсканированные  из  книг  и  журналов  фотографии,  схемы</w:t>
      </w:r>
      <w:proofErr w:type="gramStart"/>
      <w:r>
        <w:t>.</w:t>
      </w:r>
      <w:proofErr w:type="gramEnd"/>
      <w:r>
        <w:t xml:space="preserve">  </w:t>
      </w:r>
      <w:proofErr w:type="gramStart"/>
      <w:r>
        <w:t>р</w:t>
      </w:r>
      <w:proofErr w:type="gramEnd"/>
      <w:r>
        <w:t xml:space="preserve">исунки.  Много  материала  приносят  дети,  даже  в  форме  электронного  продукта:  презентации,  пособия  для  урока  и  др.  </w:t>
      </w:r>
    </w:p>
    <w:p w:rsidR="00CA0ECE" w:rsidRDefault="00CA0ECE" w:rsidP="00CA0ECE">
      <w:pPr>
        <w:tabs>
          <w:tab w:val="num" w:pos="0"/>
        </w:tabs>
        <w:spacing w:line="360" w:lineRule="auto"/>
        <w:jc w:val="both"/>
      </w:pPr>
      <w:r w:rsidRPr="00CA0ECE">
        <w:tab/>
      </w:r>
      <w:r>
        <w:t xml:space="preserve"> 7.  Надеюсь,  что  такая  система  преподавания   мобилизует  ученика  на  учение,  не  оставляя  лазейки  для  отлынивания  и  лени.  Учитель выводит  ученика  на  путь  успеха,  </w:t>
      </w:r>
      <w:proofErr w:type="gramStart"/>
      <w:r>
        <w:t>уверенности  в</w:t>
      </w:r>
      <w:proofErr w:type="gramEnd"/>
      <w:r>
        <w:t xml:space="preserve">  свои  силы.</w:t>
      </w:r>
    </w:p>
    <w:p w:rsidR="00BB3304" w:rsidRDefault="00BB3304"/>
    <w:sectPr w:rsidR="00BB3304" w:rsidSect="00BB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2F63"/>
    <w:multiLevelType w:val="hybridMultilevel"/>
    <w:tmpl w:val="5DD4E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ECE"/>
    <w:rsid w:val="00BB3304"/>
    <w:rsid w:val="00CA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3760</Characters>
  <Application>Microsoft Office Word</Application>
  <DocSecurity>0</DocSecurity>
  <Lines>31</Lines>
  <Paragraphs>8</Paragraphs>
  <ScaleCrop>false</ScaleCrop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2013-10-02T15:51:00Z</dcterms:created>
  <dcterms:modified xsi:type="dcterms:W3CDTF">2013-10-02T15:51:00Z</dcterms:modified>
</cp:coreProperties>
</file>