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E2" w:rsidRDefault="00E265E2"/>
    <w:p w:rsidR="00E265E2" w:rsidRDefault="003B00AB" w:rsidP="003B00AB">
      <w:pPr>
        <w:pStyle w:val="a4"/>
      </w:pPr>
      <w:r>
        <w:t>География.</w:t>
      </w:r>
      <w:r w:rsidR="00DD7131" w:rsidRPr="003B00AB">
        <w:t xml:space="preserve"> </w:t>
      </w:r>
      <w:r w:rsidR="00DD7131">
        <w:t>Входной контроль</w:t>
      </w:r>
      <w:r w:rsidR="00DD7131" w:rsidRPr="003B00AB">
        <w:t xml:space="preserve"> </w:t>
      </w:r>
      <w:r w:rsidR="00E265E2">
        <w:t>9 класс</w:t>
      </w:r>
      <w:r>
        <w:t>.</w:t>
      </w:r>
    </w:p>
    <w:p w:rsidR="00E265E2" w:rsidRDefault="00E265E2"/>
    <w:p w:rsidR="00E265E2" w:rsidRDefault="00E265E2"/>
    <w:p w:rsidR="00E265E2" w:rsidRDefault="00E265E2" w:rsidP="00E265E2">
      <w:pPr>
        <w:numPr>
          <w:ilvl w:val="0"/>
          <w:numId w:val="1"/>
        </w:numPr>
      </w:pPr>
      <w:r>
        <w:t>Географическое положение России</w:t>
      </w:r>
    </w:p>
    <w:p w:rsidR="00E265E2" w:rsidRDefault="00E265E2" w:rsidP="00E265E2">
      <w:pPr>
        <w:numPr>
          <w:ilvl w:val="0"/>
          <w:numId w:val="1"/>
        </w:numPr>
      </w:pPr>
      <w:r>
        <w:t>Природа России</w:t>
      </w:r>
    </w:p>
    <w:p w:rsidR="00E265E2" w:rsidRDefault="00E265E2" w:rsidP="00E265E2">
      <w:pPr>
        <w:ind w:left="708"/>
      </w:pPr>
      <w:r>
        <w:t>Литосфера и рельеф</w:t>
      </w:r>
    </w:p>
    <w:p w:rsidR="00E265E2" w:rsidRDefault="00E265E2" w:rsidP="00E265E2">
      <w:pPr>
        <w:ind w:left="708"/>
      </w:pPr>
      <w:r>
        <w:t>Атмосфера и климат</w:t>
      </w:r>
    </w:p>
    <w:p w:rsidR="00E265E2" w:rsidRDefault="00E265E2" w:rsidP="00E265E2">
      <w:pPr>
        <w:ind w:left="708"/>
      </w:pPr>
      <w:r>
        <w:t>Моря и внутренние воды</w:t>
      </w:r>
    </w:p>
    <w:p w:rsidR="00E265E2" w:rsidRDefault="00E265E2" w:rsidP="00E265E2">
      <w:pPr>
        <w:ind w:left="708"/>
      </w:pPr>
      <w:r>
        <w:t>Природно-хозяйственные зоны</w:t>
      </w:r>
    </w:p>
    <w:p w:rsidR="00E265E2" w:rsidRDefault="00E265E2" w:rsidP="00E265E2">
      <w:pPr>
        <w:numPr>
          <w:ilvl w:val="0"/>
          <w:numId w:val="1"/>
        </w:numPr>
      </w:pPr>
      <w:r>
        <w:t>Население России</w:t>
      </w:r>
    </w:p>
    <w:p w:rsidR="00E265E2" w:rsidRDefault="00E265E2" w:rsidP="00E265E2">
      <w:pPr>
        <w:ind w:left="708"/>
      </w:pPr>
      <w:r>
        <w:t>Численность и воспроизводство</w:t>
      </w:r>
    </w:p>
    <w:p w:rsidR="00E265E2" w:rsidRDefault="00E265E2" w:rsidP="00E265E2">
      <w:pPr>
        <w:ind w:left="708"/>
      </w:pPr>
      <w:r>
        <w:t>Естественное движение</w:t>
      </w:r>
    </w:p>
    <w:p w:rsidR="00E265E2" w:rsidRDefault="00E265E2" w:rsidP="00E265E2">
      <w:pPr>
        <w:ind w:left="708"/>
      </w:pPr>
      <w:r>
        <w:t>Механическое движение</w:t>
      </w:r>
    </w:p>
    <w:p w:rsidR="00E265E2" w:rsidRDefault="00E265E2" w:rsidP="00E265E2">
      <w:pPr>
        <w:ind w:left="708"/>
      </w:pPr>
      <w:r>
        <w:t>Состав</w:t>
      </w:r>
    </w:p>
    <w:p w:rsidR="00E265E2" w:rsidRDefault="00E265E2" w:rsidP="00E265E2">
      <w:pPr>
        <w:ind w:left="708"/>
      </w:pPr>
      <w:r>
        <w:t>Размещение</w:t>
      </w:r>
    </w:p>
    <w:p w:rsidR="00BB0B52" w:rsidRDefault="00BB0B52" w:rsidP="00E265E2">
      <w:pPr>
        <w:ind w:left="708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445"/>
        <w:gridCol w:w="2431"/>
        <w:gridCol w:w="3856"/>
      </w:tblGrid>
      <w:tr w:rsidR="00360154" w:rsidTr="00262D28">
        <w:tc>
          <w:tcPr>
            <w:tcW w:w="839" w:type="dxa"/>
            <w:vMerge w:val="restart"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  <w:r w:rsidRPr="00A734B1">
              <w:rPr>
                <w:b/>
              </w:rPr>
              <w:t xml:space="preserve">№ </w:t>
            </w:r>
            <w:proofErr w:type="spellStart"/>
            <w:proofErr w:type="gramStart"/>
            <w:r w:rsidRPr="00A734B1">
              <w:rPr>
                <w:b/>
              </w:rPr>
              <w:t>п</w:t>
            </w:r>
            <w:proofErr w:type="spellEnd"/>
            <w:proofErr w:type="gramEnd"/>
            <w:r w:rsidRPr="00A734B1">
              <w:rPr>
                <w:b/>
              </w:rPr>
              <w:t>/</w:t>
            </w:r>
            <w:proofErr w:type="spellStart"/>
            <w:r w:rsidRPr="00A734B1">
              <w:rPr>
                <w:b/>
              </w:rPr>
              <w:t>п</w:t>
            </w:r>
            <w:proofErr w:type="spellEnd"/>
          </w:p>
        </w:tc>
        <w:tc>
          <w:tcPr>
            <w:tcW w:w="4876" w:type="dxa"/>
            <w:gridSpan w:val="2"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  <w:r w:rsidRPr="00A734B1">
              <w:rPr>
                <w:b/>
              </w:rPr>
              <w:t>Проверяемые умения</w:t>
            </w:r>
          </w:p>
        </w:tc>
        <w:tc>
          <w:tcPr>
            <w:tcW w:w="3856" w:type="dxa"/>
            <w:vMerge w:val="restart"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  <w:r w:rsidRPr="00A734B1">
              <w:rPr>
                <w:b/>
              </w:rPr>
              <w:t>Задания</w:t>
            </w:r>
          </w:p>
        </w:tc>
      </w:tr>
      <w:tr w:rsidR="00F212A2" w:rsidTr="00262D28">
        <w:tc>
          <w:tcPr>
            <w:tcW w:w="839" w:type="dxa"/>
            <w:vMerge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  <w:r w:rsidRPr="00A734B1">
              <w:rPr>
                <w:b/>
              </w:rPr>
              <w:t>Предметные</w:t>
            </w:r>
          </w:p>
        </w:tc>
        <w:tc>
          <w:tcPr>
            <w:tcW w:w="2431" w:type="dxa"/>
          </w:tcPr>
          <w:p w:rsidR="00360154" w:rsidRPr="00A734B1" w:rsidRDefault="00360154" w:rsidP="00A734B1">
            <w:pPr>
              <w:jc w:val="center"/>
              <w:rPr>
                <w:b/>
              </w:rPr>
            </w:pPr>
            <w:proofErr w:type="spellStart"/>
            <w:r w:rsidRPr="00A734B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856" w:type="dxa"/>
            <w:vMerge/>
          </w:tcPr>
          <w:p w:rsidR="00360154" w:rsidRDefault="00360154" w:rsidP="00E265E2"/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 xml:space="preserve">Характеризовать  особенности географического положения России </w:t>
            </w:r>
          </w:p>
        </w:tc>
        <w:tc>
          <w:tcPr>
            <w:tcW w:w="2431" w:type="dxa"/>
          </w:tcPr>
          <w:p w:rsidR="00360154" w:rsidRDefault="00360154" w:rsidP="00360154">
            <w:r>
              <w:t>Устанавливать причинно-следственные связи</w:t>
            </w:r>
          </w:p>
        </w:tc>
        <w:tc>
          <w:tcPr>
            <w:tcW w:w="3856" w:type="dxa"/>
          </w:tcPr>
          <w:p w:rsidR="00360154" w:rsidRDefault="00CA5264" w:rsidP="00A734B1">
            <w:pPr>
              <w:autoSpaceDE w:val="0"/>
              <w:autoSpaceDN w:val="0"/>
              <w:adjustRightInd w:val="0"/>
            </w:pPr>
            <w:r>
              <w:t>Установите соответствие между особенностью географического положения Росс</w:t>
            </w:r>
            <w:proofErr w:type="gramStart"/>
            <w:r>
              <w:t>ии и ее</w:t>
            </w:r>
            <w:proofErr w:type="gramEnd"/>
            <w:r>
              <w:t xml:space="preserve"> следствием:</w:t>
            </w:r>
          </w:p>
          <w:p w:rsidR="00CA5264" w:rsidRPr="00A734B1" w:rsidRDefault="00CA5264" w:rsidP="00A734B1">
            <w:pPr>
              <w:autoSpaceDE w:val="0"/>
              <w:autoSpaceDN w:val="0"/>
              <w:adjustRightInd w:val="0"/>
              <w:rPr>
                <w:b/>
              </w:rPr>
            </w:pPr>
            <w:r w:rsidRPr="00A734B1">
              <w:rPr>
                <w:b/>
              </w:rPr>
              <w:t>Особенность</w:t>
            </w:r>
          </w:p>
          <w:p w:rsidR="00CA5264" w:rsidRDefault="004B5620" w:rsidP="00A734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="000C1BF8">
              <w:t xml:space="preserve">с запада на восток более чем на </w:t>
            </w:r>
            <w:r w:rsidR="00286A9F">
              <w:t>9000 км</w:t>
            </w:r>
          </w:p>
          <w:p w:rsidR="00286A9F" w:rsidRDefault="00286A9F" w:rsidP="00A734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Протяженность с севера на юг примерно на 4000 км </w:t>
            </w:r>
          </w:p>
          <w:p w:rsidR="005A4C61" w:rsidRDefault="00BE05CE" w:rsidP="00A734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Большая часть территории расположена в умеренных широтах</w:t>
            </w:r>
          </w:p>
          <w:p w:rsidR="005A4C61" w:rsidRPr="00A734B1" w:rsidRDefault="005A4C61" w:rsidP="00A734B1">
            <w:pPr>
              <w:autoSpaceDE w:val="0"/>
              <w:autoSpaceDN w:val="0"/>
              <w:adjustRightInd w:val="0"/>
              <w:rPr>
                <w:b/>
              </w:rPr>
            </w:pPr>
            <w:r w:rsidRPr="00A734B1">
              <w:rPr>
                <w:b/>
              </w:rPr>
              <w:t>Следствие</w:t>
            </w:r>
          </w:p>
          <w:p w:rsidR="005A4C61" w:rsidRDefault="005A4C61" w:rsidP="00A734B1">
            <w:pPr>
              <w:autoSpaceDE w:val="0"/>
              <w:autoSpaceDN w:val="0"/>
              <w:adjustRightInd w:val="0"/>
            </w:pPr>
            <w:r w:rsidRPr="005A4C61">
              <w:t xml:space="preserve">А) </w:t>
            </w:r>
            <w:r>
              <w:t xml:space="preserve"> Территория России расположена в четырех климатических поясах: от </w:t>
            </w:r>
            <w:proofErr w:type="gramStart"/>
            <w:r w:rsidR="00385252">
              <w:t>арктического</w:t>
            </w:r>
            <w:proofErr w:type="gramEnd"/>
            <w:r w:rsidR="00385252">
              <w:t xml:space="preserve"> </w:t>
            </w:r>
            <w:r>
              <w:t>до субтропического</w:t>
            </w:r>
          </w:p>
          <w:p w:rsidR="005A4C61" w:rsidRDefault="005A4C61" w:rsidP="00A734B1">
            <w:pPr>
              <w:autoSpaceDE w:val="0"/>
              <w:autoSpaceDN w:val="0"/>
              <w:adjustRightInd w:val="0"/>
            </w:pPr>
            <w:r>
              <w:t xml:space="preserve">Б) </w:t>
            </w:r>
            <w:r w:rsidR="00903B6B">
              <w:t>Разница в поясном времени на территории России достигает 8 ч.</w:t>
            </w:r>
            <w:r>
              <w:t xml:space="preserve"> </w:t>
            </w:r>
          </w:p>
          <w:p w:rsidR="00903B6B" w:rsidRPr="005A4C61" w:rsidRDefault="00903B6B" w:rsidP="00A734B1">
            <w:pPr>
              <w:autoSpaceDE w:val="0"/>
              <w:autoSpaceDN w:val="0"/>
              <w:adjustRightInd w:val="0"/>
            </w:pPr>
            <w:r>
              <w:t>В)</w:t>
            </w:r>
            <w:r w:rsidR="00385252">
              <w:t xml:space="preserve"> </w:t>
            </w:r>
            <w:proofErr w:type="spellStart"/>
            <w:r w:rsidR="00BE05CE">
              <w:t>Континентальность</w:t>
            </w:r>
            <w:proofErr w:type="spellEnd"/>
            <w:r w:rsidR="00BE05CE">
              <w:t xml:space="preserve"> климата возрастает на восток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Показывать на  карте крупные природные объекты</w:t>
            </w:r>
          </w:p>
        </w:tc>
        <w:tc>
          <w:tcPr>
            <w:tcW w:w="2431" w:type="dxa"/>
          </w:tcPr>
          <w:p w:rsidR="00360154" w:rsidRDefault="00360154" w:rsidP="00D824A3">
            <w:r>
              <w:t>Использовать разные источники географической информации</w:t>
            </w:r>
          </w:p>
        </w:tc>
        <w:tc>
          <w:tcPr>
            <w:tcW w:w="3856" w:type="dxa"/>
          </w:tcPr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>На контурной карте цифрами 1 – 5 обозначены географические объекты. Укажите их название рядом с соответствующими цифрами.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u w:val="single"/>
              </w:rPr>
            </w:pPr>
            <w:r w:rsidRPr="00A734B1">
              <w:rPr>
                <w:rFonts w:ascii="TimesNewRomanPSMT" w:hAnsi="TimesNewRomanPSMT" w:cs="TimesNewRomanPSMT"/>
                <w:noProof/>
                <w:sz w:val="22"/>
                <w:szCs w:val="22"/>
              </w:rPr>
              <w:pict>
                <v:line id="_x0000_s1033" style="position:absolute;left:0;text-align:left;z-index:1" from="26.2pt,11.5pt" to="134.2pt,11.5pt"/>
              </w:pict>
            </w: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 xml:space="preserve">1 - </w:t>
            </w:r>
            <w:r w:rsidRPr="00A734B1">
              <w:rPr>
                <w:rFonts w:ascii="TimesNewRomanPSMT" w:hAnsi="TimesNewRomanPSMT" w:cs="TimesNewRomanPSMT"/>
                <w:sz w:val="22"/>
                <w:szCs w:val="22"/>
                <w:u w:val="single"/>
              </w:rPr>
              <w:t xml:space="preserve">      (полуостров Ямал)       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u w:val="single"/>
              </w:rPr>
            </w:pPr>
            <w:r w:rsidRPr="00A734B1">
              <w:rPr>
                <w:rFonts w:ascii="TimesNewRomanPSMT" w:hAnsi="TimesNewRomanPSMT" w:cs="TimesNewRomanPSMT"/>
                <w:noProof/>
                <w:sz w:val="22"/>
                <w:szCs w:val="22"/>
              </w:rPr>
              <w:pict>
                <v:line id="_x0000_s1034" style="position:absolute;left:0;text-align:left;z-index:2" from="26.2pt,11.5pt" to="134.2pt,11.5pt"/>
              </w:pict>
            </w: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 xml:space="preserve">2 -       </w:t>
            </w:r>
            <w:r w:rsidRPr="00A734B1">
              <w:rPr>
                <w:rFonts w:ascii="TimesNewRomanPSMT" w:hAnsi="TimesNewRomanPSMT" w:cs="TimesNewRomanPSMT"/>
                <w:sz w:val="22"/>
                <w:szCs w:val="22"/>
                <w:u w:val="single"/>
              </w:rPr>
              <w:t xml:space="preserve">(хребет Сихотэ-Алинь)      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u w:val="single"/>
              </w:rPr>
            </w:pPr>
            <w:r w:rsidRPr="00A734B1">
              <w:rPr>
                <w:rFonts w:ascii="TimesNewRomanPSMT" w:hAnsi="TimesNewRomanPSMT" w:cs="TimesNewRomanPSMT"/>
                <w:noProof/>
                <w:sz w:val="22"/>
                <w:szCs w:val="22"/>
              </w:rPr>
              <w:pict>
                <v:line id="_x0000_s1035" style="position:absolute;left:0;text-align:left;z-index:3" from="26.2pt,11.5pt" to="134.2pt,11.5pt"/>
              </w:pict>
            </w: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 xml:space="preserve">3 - </w:t>
            </w:r>
            <w:r w:rsidRPr="00A734B1">
              <w:rPr>
                <w:rFonts w:ascii="TimesNewRomanPSMT" w:hAnsi="TimesNewRomanPSMT" w:cs="TimesNewRomanPSMT"/>
                <w:sz w:val="22"/>
                <w:szCs w:val="22"/>
                <w:u w:val="single"/>
              </w:rPr>
              <w:t xml:space="preserve">       (река Индигирка)      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u w:val="single"/>
              </w:rPr>
            </w:pPr>
            <w:r w:rsidRPr="00A734B1">
              <w:rPr>
                <w:rFonts w:ascii="TimesNewRomanPSMT" w:hAnsi="TimesNewRomanPSMT" w:cs="TimesNewRomanPSMT"/>
                <w:noProof/>
                <w:sz w:val="22"/>
                <w:szCs w:val="22"/>
              </w:rPr>
              <w:pict>
                <v:line id="_x0000_s1036" style="position:absolute;left:0;text-align:left;z-index:4" from="26.2pt,11.5pt" to="134.2pt,11.5pt"/>
              </w:pict>
            </w: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 xml:space="preserve">4 - </w:t>
            </w:r>
            <w:r w:rsidRPr="00A734B1">
              <w:rPr>
                <w:rFonts w:ascii="TimesNewRomanPSMT" w:hAnsi="TimesNewRomanPSMT" w:cs="TimesNewRomanPSMT"/>
                <w:sz w:val="22"/>
                <w:szCs w:val="22"/>
                <w:u w:val="single"/>
              </w:rPr>
              <w:t xml:space="preserve">       (пролив Лаперуза)      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  <w:u w:val="single"/>
              </w:rPr>
            </w:pPr>
            <w:r w:rsidRPr="00A734B1">
              <w:rPr>
                <w:rFonts w:ascii="TimesNewRomanPSMT" w:hAnsi="TimesNewRomanPSMT" w:cs="TimesNewRomanPSMT"/>
                <w:noProof/>
                <w:sz w:val="22"/>
                <w:szCs w:val="22"/>
              </w:rPr>
              <w:pict>
                <v:line id="_x0000_s1037" style="position:absolute;left:0;text-align:left;z-index:5" from="26.2pt,11.5pt" to="134.2pt,11.5pt"/>
              </w:pict>
            </w:r>
            <w:r w:rsidRPr="00A734B1">
              <w:rPr>
                <w:rFonts w:ascii="TimesNewRomanPSMT" w:hAnsi="TimesNewRomanPSMT" w:cs="TimesNewRomanPSMT"/>
                <w:sz w:val="22"/>
                <w:szCs w:val="22"/>
              </w:rPr>
              <w:t xml:space="preserve">5 - </w:t>
            </w:r>
            <w:r w:rsidRPr="00A734B1">
              <w:rPr>
                <w:rFonts w:ascii="TimesNewRomanPSMT" w:hAnsi="TimesNewRomanPSMT" w:cs="TimesNewRomanPSMT"/>
                <w:sz w:val="22"/>
                <w:szCs w:val="22"/>
                <w:u w:val="single"/>
              </w:rPr>
              <w:t xml:space="preserve">         (Финский залив)    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Устанавливать взаимосвязи между компонентами природы</w:t>
            </w:r>
          </w:p>
        </w:tc>
        <w:tc>
          <w:tcPr>
            <w:tcW w:w="2431" w:type="dxa"/>
          </w:tcPr>
          <w:p w:rsidR="00360154" w:rsidRDefault="00360154" w:rsidP="00E265E2">
            <w:r>
              <w:t>Устанавливать причинно-следственные связи</w:t>
            </w:r>
          </w:p>
          <w:p w:rsidR="00360154" w:rsidRDefault="00360154" w:rsidP="00E265E2"/>
        </w:tc>
        <w:tc>
          <w:tcPr>
            <w:tcW w:w="3856" w:type="dxa"/>
          </w:tcPr>
          <w:p w:rsidR="00360154" w:rsidRDefault="006C327C" w:rsidP="00A734B1">
            <w:pPr>
              <w:autoSpaceDE w:val="0"/>
              <w:autoSpaceDN w:val="0"/>
              <w:adjustRightInd w:val="0"/>
            </w:pPr>
            <w:r>
              <w:t>Укажите, как перечисленные</w:t>
            </w:r>
            <w:r w:rsidR="00B15D60">
              <w:t xml:space="preserve"> </w:t>
            </w:r>
            <w:r>
              <w:t xml:space="preserve">зональные типы почв России </w:t>
            </w:r>
            <w:r w:rsidR="00B15D60">
              <w:t xml:space="preserve"> </w:t>
            </w:r>
            <w:r>
              <w:t>сменяют друг друга с юга на север:</w:t>
            </w:r>
          </w:p>
          <w:p w:rsidR="00B15D60" w:rsidRDefault="006C327C" w:rsidP="00A734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Дерново-подзолистые</w:t>
            </w:r>
          </w:p>
          <w:p w:rsidR="00B15D60" w:rsidRDefault="006C327C" w:rsidP="00A734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Серые</w:t>
            </w:r>
          </w:p>
          <w:p w:rsidR="006C327C" w:rsidRDefault="006C327C" w:rsidP="00A734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Каштановые</w:t>
            </w:r>
          </w:p>
          <w:p w:rsidR="006C327C" w:rsidRDefault="006C327C" w:rsidP="00A734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Подзолистые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Выявлять последствия нерациональной хозяйственной деятельности</w:t>
            </w:r>
          </w:p>
        </w:tc>
        <w:tc>
          <w:tcPr>
            <w:tcW w:w="2431" w:type="dxa"/>
          </w:tcPr>
          <w:p w:rsidR="00360154" w:rsidRDefault="00360154" w:rsidP="00E265E2">
            <w:r>
              <w:t>Устанавливать причинно-следственные связи</w:t>
            </w:r>
          </w:p>
        </w:tc>
        <w:tc>
          <w:tcPr>
            <w:tcW w:w="3856" w:type="dxa"/>
          </w:tcPr>
          <w:p w:rsidR="00360154" w:rsidRDefault="00BE7C55" w:rsidP="00A734B1">
            <w:pPr>
              <w:autoSpaceDE w:val="0"/>
              <w:autoSpaceDN w:val="0"/>
              <w:adjustRightInd w:val="0"/>
              <w:jc w:val="both"/>
            </w:pPr>
            <w:r>
              <w:t>К каким отрицательным следствиям может привести чрезмерная вырубка леса? Назовите два или более следствия. Объясните их.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Объяснять влияние компонентов природы на жизнь населения</w:t>
            </w:r>
          </w:p>
        </w:tc>
        <w:tc>
          <w:tcPr>
            <w:tcW w:w="2431" w:type="dxa"/>
          </w:tcPr>
          <w:p w:rsidR="00360154" w:rsidRDefault="00360154" w:rsidP="00E265E2">
            <w:r>
              <w:t>Устанавливать причинно-следственные связи</w:t>
            </w:r>
          </w:p>
        </w:tc>
        <w:tc>
          <w:tcPr>
            <w:tcW w:w="3856" w:type="dxa"/>
          </w:tcPr>
          <w:p w:rsidR="00360154" w:rsidRDefault="000513D6" w:rsidP="000513D6">
            <w:r>
              <w:t>Выберите субъект Федерации  с самыми благоприятными условиями жизни населения:</w:t>
            </w:r>
          </w:p>
          <w:p w:rsidR="000513D6" w:rsidRDefault="000513D6" w:rsidP="00A734B1">
            <w:pPr>
              <w:numPr>
                <w:ilvl w:val="0"/>
                <w:numId w:val="6"/>
              </w:numPr>
            </w:pPr>
            <w:r>
              <w:t>Мурманская область</w:t>
            </w:r>
          </w:p>
          <w:p w:rsidR="000513D6" w:rsidRDefault="000513D6" w:rsidP="00A734B1">
            <w:pPr>
              <w:numPr>
                <w:ilvl w:val="0"/>
                <w:numId w:val="6"/>
              </w:numPr>
            </w:pPr>
            <w:r>
              <w:t>Белгородская область</w:t>
            </w:r>
          </w:p>
          <w:p w:rsidR="000513D6" w:rsidRDefault="000513D6" w:rsidP="00A734B1">
            <w:pPr>
              <w:numPr>
                <w:ilvl w:val="0"/>
                <w:numId w:val="6"/>
              </w:numPr>
            </w:pPr>
            <w:r>
              <w:t>Хабаровский край</w:t>
            </w:r>
          </w:p>
          <w:p w:rsidR="000513D6" w:rsidRDefault="000513D6" w:rsidP="00A734B1">
            <w:pPr>
              <w:numPr>
                <w:ilvl w:val="0"/>
                <w:numId w:val="6"/>
              </w:numPr>
            </w:pPr>
            <w:r>
              <w:t>Республика Коми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01272B" w:rsidP="00360154">
            <w:r>
              <w:t>Характеризовать естественное движение населения России</w:t>
            </w:r>
          </w:p>
        </w:tc>
        <w:tc>
          <w:tcPr>
            <w:tcW w:w="2431" w:type="dxa"/>
          </w:tcPr>
          <w:p w:rsidR="00360154" w:rsidRDefault="00360154" w:rsidP="00E265E2">
            <w:r>
              <w:t>Читать и анализировать разные источники географической информации</w:t>
            </w:r>
          </w:p>
        </w:tc>
        <w:tc>
          <w:tcPr>
            <w:tcW w:w="3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87"/>
              <w:gridCol w:w="1272"/>
              <w:gridCol w:w="1171"/>
            </w:tblGrid>
            <w:tr w:rsidR="00F212A2" w:rsidTr="00A734B1">
              <w:tc>
                <w:tcPr>
                  <w:tcW w:w="1187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Субъект Федерации</w:t>
                  </w:r>
                </w:p>
              </w:tc>
              <w:tc>
                <w:tcPr>
                  <w:tcW w:w="1272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Рождаемость, промилле</w:t>
                  </w:r>
                </w:p>
              </w:tc>
              <w:tc>
                <w:tcPr>
                  <w:tcW w:w="1171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Смертность, промилле</w:t>
                  </w:r>
                </w:p>
              </w:tc>
            </w:tr>
            <w:tr w:rsidR="00F212A2" w:rsidTr="00A734B1">
              <w:tc>
                <w:tcPr>
                  <w:tcW w:w="1187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Псковская область</w:t>
                  </w:r>
                </w:p>
              </w:tc>
              <w:tc>
                <w:tcPr>
                  <w:tcW w:w="1272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10 - 12</w:t>
                  </w:r>
                </w:p>
              </w:tc>
              <w:tc>
                <w:tcPr>
                  <w:tcW w:w="1171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18 - 21</w:t>
                  </w:r>
                </w:p>
              </w:tc>
            </w:tr>
            <w:tr w:rsidR="00F212A2" w:rsidTr="00A734B1">
              <w:tc>
                <w:tcPr>
                  <w:tcW w:w="1187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Республика Тыва</w:t>
                  </w:r>
                </w:p>
              </w:tc>
              <w:tc>
                <w:tcPr>
                  <w:tcW w:w="1272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20 - 30</w:t>
                  </w:r>
                </w:p>
              </w:tc>
              <w:tc>
                <w:tcPr>
                  <w:tcW w:w="1171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10 - 12</w:t>
                  </w:r>
                </w:p>
              </w:tc>
            </w:tr>
            <w:tr w:rsidR="00F212A2" w:rsidTr="00A734B1">
              <w:tc>
                <w:tcPr>
                  <w:tcW w:w="1187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Приморский край</w:t>
                  </w:r>
                </w:p>
              </w:tc>
              <w:tc>
                <w:tcPr>
                  <w:tcW w:w="1272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10 - 12</w:t>
                  </w:r>
                </w:p>
              </w:tc>
              <w:tc>
                <w:tcPr>
                  <w:tcW w:w="1171" w:type="dxa"/>
                </w:tcPr>
                <w:p w:rsidR="00F212A2" w:rsidRPr="00A734B1" w:rsidRDefault="00F212A2" w:rsidP="00E265E2">
                  <w:pPr>
                    <w:rPr>
                      <w:sz w:val="18"/>
                      <w:szCs w:val="18"/>
                    </w:rPr>
                  </w:pPr>
                  <w:r w:rsidRPr="00A734B1">
                    <w:rPr>
                      <w:sz w:val="18"/>
                      <w:szCs w:val="18"/>
                    </w:rPr>
                    <w:t>12 - 15</w:t>
                  </w:r>
                </w:p>
              </w:tc>
            </w:tr>
          </w:tbl>
          <w:p w:rsidR="00360154" w:rsidRDefault="00F212A2" w:rsidP="00F212A2">
            <w:r>
              <w:t>Укажите субъект Федерации с естественным приростом населения:</w:t>
            </w:r>
          </w:p>
          <w:p w:rsidR="00F212A2" w:rsidRDefault="00F212A2" w:rsidP="00A734B1">
            <w:pPr>
              <w:numPr>
                <w:ilvl w:val="0"/>
                <w:numId w:val="7"/>
              </w:numPr>
            </w:pPr>
            <w:r>
              <w:t>Псковская область</w:t>
            </w:r>
          </w:p>
          <w:p w:rsidR="00F212A2" w:rsidRDefault="00F212A2" w:rsidP="00A734B1">
            <w:pPr>
              <w:numPr>
                <w:ilvl w:val="0"/>
                <w:numId w:val="7"/>
              </w:numPr>
            </w:pPr>
            <w:r>
              <w:t>Республика Тыва</w:t>
            </w:r>
          </w:p>
          <w:p w:rsidR="00F212A2" w:rsidRDefault="00F212A2" w:rsidP="00A734B1">
            <w:pPr>
              <w:numPr>
                <w:ilvl w:val="0"/>
                <w:numId w:val="7"/>
              </w:numPr>
            </w:pPr>
            <w:r>
              <w:t>Приморский край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01272B" w:rsidP="00360154">
            <w:r>
              <w:t>Объяснять значение важнейших понятий</w:t>
            </w:r>
          </w:p>
        </w:tc>
        <w:tc>
          <w:tcPr>
            <w:tcW w:w="2431" w:type="dxa"/>
          </w:tcPr>
          <w:p w:rsidR="00360154" w:rsidRDefault="00360154" w:rsidP="00F607C9">
            <w:r>
              <w:t>Выделять существенные признаки понятий</w:t>
            </w:r>
          </w:p>
        </w:tc>
        <w:tc>
          <w:tcPr>
            <w:tcW w:w="3856" w:type="dxa"/>
          </w:tcPr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О каком социально-экономическом процессе в России идет речь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в приведенном ниже тексте?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 xml:space="preserve">В середине прошлого столетия доля городского населения </w:t>
            </w:r>
            <w:proofErr w:type="gramStart"/>
            <w:r w:rsidRPr="00A734B1">
              <w:rPr>
                <w:rFonts w:ascii="TimesNewRomanPSMT" w:hAnsi="TimesNewRomanPSMT" w:cs="TimesNewRomanPSMT"/>
              </w:rPr>
              <w:t>в</w:t>
            </w:r>
            <w:proofErr w:type="gramEnd"/>
            <w:r w:rsidRPr="00A734B1">
              <w:rPr>
                <w:rFonts w:ascii="TimesNewRomanPSMT" w:hAnsi="TimesNewRomanPSMT" w:cs="TimesNewRomanPSMT"/>
              </w:rPr>
              <w:t xml:space="preserve"> общей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численности населения России составляла примерно 45%. В настоящее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время доля горожан в общей численности населения России составляет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A734B1">
              <w:rPr>
                <w:rFonts w:ascii="TimesNewRomanPSMT" w:hAnsi="TimesNewRomanPSMT" w:cs="TimesNewRomanPSMT"/>
              </w:rPr>
              <w:t>примерно 73%. В крупных городах (с численностью населения от 500 тыс.</w:t>
            </w:r>
            <w:proofErr w:type="gramEnd"/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 xml:space="preserve">человек и более) проживает более 43% всего городского населения </w:t>
            </w:r>
            <w:r w:rsidRPr="00A734B1">
              <w:rPr>
                <w:rFonts w:ascii="TimesNewRomanPSMT" w:hAnsi="TimesNewRomanPSMT" w:cs="TimesNewRomanPSMT"/>
              </w:rPr>
              <w:lastRenderedPageBreak/>
              <w:t>России.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734B1">
              <w:rPr>
                <w:rFonts w:ascii="TimesNewRomanPSMT" w:hAnsi="TimesNewRomanPSMT" w:cs="TimesNewRomanPSMT"/>
              </w:rPr>
              <w:t xml:space="preserve">Ответ: </w:t>
            </w:r>
            <w:r w:rsidRPr="00A734B1">
              <w:rPr>
                <w:rFonts w:ascii="TimesNewRomanPSMT" w:hAnsi="TimesNewRomanPSMT" w:cs="TimesNewRomanPSMT"/>
                <w:u w:val="single"/>
              </w:rPr>
              <w:t xml:space="preserve"> </w:t>
            </w:r>
            <w:r w:rsidRPr="00A734B1">
              <w:rPr>
                <w:rFonts w:ascii="TimesNewRomanPSMT" w:hAnsi="TimesNewRomanPSMT" w:cs="TimesNewRomanPSMT"/>
                <w:u w:val="single"/>
              </w:rPr>
              <w:tab/>
            </w:r>
            <w:r w:rsidRPr="00A734B1">
              <w:rPr>
                <w:rFonts w:ascii="TimesNewRomanPSMT" w:hAnsi="TimesNewRomanPSMT" w:cs="TimesNewRomanPSMT"/>
                <w:u w:val="single"/>
              </w:rPr>
              <w:tab/>
            </w:r>
          </w:p>
          <w:p w:rsidR="00360154" w:rsidRDefault="00360154" w:rsidP="00E265E2"/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Приводить примеры народов России, относящихся к разным языковым семьям и группам</w:t>
            </w:r>
            <w:r w:rsidR="00EE0CB0">
              <w:t>, исповедующих разные мировые религии</w:t>
            </w:r>
          </w:p>
        </w:tc>
        <w:tc>
          <w:tcPr>
            <w:tcW w:w="2431" w:type="dxa"/>
          </w:tcPr>
          <w:p w:rsidR="00360154" w:rsidRDefault="002C7E74" w:rsidP="00E265E2">
            <w:r>
              <w:t>Сравнивать признаки объектов, явлений</w:t>
            </w:r>
          </w:p>
        </w:tc>
        <w:tc>
          <w:tcPr>
            <w:tcW w:w="3856" w:type="dxa"/>
          </w:tcPr>
          <w:p w:rsidR="00360154" w:rsidRDefault="00EE0CB0" w:rsidP="00E265E2">
            <w:r>
              <w:t xml:space="preserve">Какой народ надо исключить из данного ряда? На </w:t>
            </w:r>
            <w:proofErr w:type="gramStart"/>
            <w:r>
              <w:t>основании</w:t>
            </w:r>
            <w:proofErr w:type="gramEnd"/>
            <w:r>
              <w:t xml:space="preserve"> какого признака?</w:t>
            </w:r>
          </w:p>
          <w:p w:rsidR="00EE0CB0" w:rsidRDefault="00EE0CB0" w:rsidP="0088659E">
            <w:r>
              <w:t xml:space="preserve">Марийцы, </w:t>
            </w:r>
            <w:r w:rsidR="0088659E">
              <w:t>удмурты</w:t>
            </w:r>
            <w:r>
              <w:t xml:space="preserve">, </w:t>
            </w:r>
            <w:r w:rsidR="0088659E">
              <w:t>карелы</w:t>
            </w:r>
            <w:r>
              <w:t>, башкиры</w:t>
            </w:r>
          </w:p>
        </w:tc>
      </w:tr>
      <w:tr w:rsidR="00F212A2" w:rsidTr="00262D28">
        <w:tc>
          <w:tcPr>
            <w:tcW w:w="839" w:type="dxa"/>
          </w:tcPr>
          <w:p w:rsidR="00360154" w:rsidRDefault="00360154" w:rsidP="00A734B1">
            <w:pPr>
              <w:numPr>
                <w:ilvl w:val="0"/>
                <w:numId w:val="2"/>
              </w:numPr>
            </w:pPr>
          </w:p>
        </w:tc>
        <w:tc>
          <w:tcPr>
            <w:tcW w:w="2445" w:type="dxa"/>
          </w:tcPr>
          <w:p w:rsidR="00360154" w:rsidRDefault="00360154" w:rsidP="00360154">
            <w:r>
              <w:t>Определять плотность населения отдельных районов страны</w:t>
            </w:r>
          </w:p>
        </w:tc>
        <w:tc>
          <w:tcPr>
            <w:tcW w:w="2431" w:type="dxa"/>
          </w:tcPr>
          <w:p w:rsidR="00360154" w:rsidRDefault="00542632" w:rsidP="00E265E2">
            <w:r>
              <w:t>Устанавливать причинно-следственные связи</w:t>
            </w:r>
          </w:p>
        </w:tc>
        <w:tc>
          <w:tcPr>
            <w:tcW w:w="3856" w:type="dxa"/>
          </w:tcPr>
          <w:p w:rsidR="00360154" w:rsidRPr="00A734B1" w:rsidRDefault="00360154" w:rsidP="00A734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 xml:space="preserve">Какой из перечисленных </w:t>
            </w:r>
            <w:r w:rsidR="00A734B1" w:rsidRPr="00A734B1">
              <w:rPr>
                <w:rFonts w:ascii="TimesNewRomanPSMT" w:hAnsi="TimesNewRomanPSMT" w:cs="TimesNewRomanPSMT"/>
              </w:rPr>
              <w:t>субъектов Федерации</w:t>
            </w:r>
            <w:r w:rsidRPr="00A734B1">
              <w:rPr>
                <w:rFonts w:ascii="TimesNewRomanPSMT" w:hAnsi="TimesNewRomanPSMT" w:cs="TimesNewRomanPSMT"/>
              </w:rPr>
              <w:t xml:space="preserve"> находится в пределах главной</w:t>
            </w:r>
            <w:r w:rsidR="00A734B1" w:rsidRPr="00A734B1">
              <w:rPr>
                <w:rFonts w:ascii="TimesNewRomanPSMT" w:hAnsi="TimesNewRomanPSMT" w:cs="TimesNewRomanPSMT"/>
              </w:rPr>
              <w:t xml:space="preserve"> </w:t>
            </w:r>
            <w:r w:rsidRPr="00A734B1">
              <w:rPr>
                <w:rFonts w:ascii="TimesNewRomanPSMT" w:hAnsi="TimesNewRomanPSMT" w:cs="TimesNewRomanPSMT"/>
              </w:rPr>
              <w:t>полосы расселения?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1) Мурманская область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2) Республика Саха (Якутия)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>3) Новосибирская область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734B1">
              <w:rPr>
                <w:rFonts w:ascii="TimesNewRomanPSMT" w:hAnsi="TimesNewRomanPSMT" w:cs="TimesNewRomanPSMT"/>
              </w:rPr>
              <w:t xml:space="preserve">4) </w:t>
            </w:r>
            <w:proofErr w:type="gramStart"/>
            <w:r w:rsidRPr="00A734B1">
              <w:rPr>
                <w:rFonts w:ascii="TimesNewRomanPSMT" w:hAnsi="TimesNewRomanPSMT" w:cs="TimesNewRomanPSMT"/>
              </w:rPr>
              <w:t>Ненецкий</w:t>
            </w:r>
            <w:proofErr w:type="gramEnd"/>
            <w:r w:rsidRPr="00A734B1">
              <w:rPr>
                <w:rFonts w:ascii="TimesNewRomanPSMT" w:hAnsi="TimesNewRomanPSMT" w:cs="TimesNewRomanPSMT"/>
              </w:rPr>
              <w:t xml:space="preserve"> АО</w:t>
            </w:r>
          </w:p>
          <w:p w:rsidR="00360154" w:rsidRPr="00A734B1" w:rsidRDefault="00360154" w:rsidP="00A734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360154" w:rsidRDefault="00360154" w:rsidP="00A734B1">
            <w:pPr>
              <w:autoSpaceDE w:val="0"/>
              <w:autoSpaceDN w:val="0"/>
              <w:adjustRightInd w:val="0"/>
            </w:pPr>
          </w:p>
        </w:tc>
      </w:tr>
    </w:tbl>
    <w:p w:rsidR="00BB0B52" w:rsidRDefault="00BB0B52" w:rsidP="00E265E2">
      <w:pPr>
        <w:ind w:left="708"/>
      </w:pPr>
    </w:p>
    <w:p w:rsidR="00E265E2" w:rsidRDefault="00E265E2" w:rsidP="00E265E2">
      <w:pPr>
        <w:ind w:left="708"/>
      </w:pPr>
    </w:p>
    <w:p w:rsidR="00E265E2" w:rsidRPr="00E265E2" w:rsidRDefault="00E265E2" w:rsidP="00E265E2">
      <w:pPr>
        <w:ind w:left="708"/>
      </w:pPr>
    </w:p>
    <w:sectPr w:rsidR="00E265E2" w:rsidRPr="00E265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AC" w:rsidRDefault="00420CAC" w:rsidP="006B1EF8">
      <w:r>
        <w:separator/>
      </w:r>
    </w:p>
  </w:endnote>
  <w:endnote w:type="continuationSeparator" w:id="0">
    <w:p w:rsidR="00420CAC" w:rsidRDefault="00420CAC" w:rsidP="006B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AC" w:rsidRDefault="00420CAC" w:rsidP="006B1EF8">
      <w:r>
        <w:separator/>
      </w:r>
    </w:p>
  </w:footnote>
  <w:footnote w:type="continuationSeparator" w:id="0">
    <w:p w:rsidR="00420CAC" w:rsidRDefault="00420CAC" w:rsidP="006B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F8" w:rsidRDefault="006B1EF8" w:rsidP="006B1EF8">
    <w:pPr>
      <w:pStyle w:val="a6"/>
      <w:jc w:val="center"/>
    </w:pPr>
    <w:r>
      <w:t xml:space="preserve">Департамент образования </w:t>
    </w:r>
    <w:proofErr w:type="gramStart"/>
    <w:r>
      <w:t>г</w:t>
    </w:r>
    <w:proofErr w:type="gramEnd"/>
    <w:r>
      <w:t>. Москвы</w:t>
    </w:r>
    <w:r>
      <w:tab/>
    </w:r>
    <w:r>
      <w:tab/>
      <w:t>Методическая лаборатория географии</w:t>
    </w:r>
  </w:p>
  <w:p w:rsidR="006B1EF8" w:rsidRDefault="006B1EF8" w:rsidP="006B1EF8">
    <w:pPr>
      <w:pStyle w:val="a6"/>
      <w:jc w:val="center"/>
    </w:pPr>
    <w:r>
      <w:t>Московский институт открытого образования</w:t>
    </w:r>
    <w:r>
      <w:tab/>
      <w:t>http://geo.metodist.ru</w:t>
    </w:r>
  </w:p>
  <w:p w:rsidR="006B1EF8" w:rsidRDefault="006B1EF8">
    <w:pPr>
      <w:pStyle w:val="a6"/>
    </w:pPr>
  </w:p>
  <w:p w:rsidR="006B1EF8" w:rsidRDefault="006B1E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DB0"/>
    <w:multiLevelType w:val="hybridMultilevel"/>
    <w:tmpl w:val="2A60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AD6"/>
    <w:multiLevelType w:val="hybridMultilevel"/>
    <w:tmpl w:val="CF1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E52"/>
    <w:multiLevelType w:val="hybridMultilevel"/>
    <w:tmpl w:val="0642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F4B39"/>
    <w:multiLevelType w:val="hybridMultilevel"/>
    <w:tmpl w:val="D62E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F7B23"/>
    <w:multiLevelType w:val="hybridMultilevel"/>
    <w:tmpl w:val="8DDC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87CE6"/>
    <w:multiLevelType w:val="hybridMultilevel"/>
    <w:tmpl w:val="61D8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2FC6"/>
    <w:multiLevelType w:val="hybridMultilevel"/>
    <w:tmpl w:val="A676A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5E2"/>
    <w:rsid w:val="00002C83"/>
    <w:rsid w:val="0001272B"/>
    <w:rsid w:val="00050810"/>
    <w:rsid w:val="000513D6"/>
    <w:rsid w:val="00072276"/>
    <w:rsid w:val="000C1BF8"/>
    <w:rsid w:val="000E64C9"/>
    <w:rsid w:val="0012740B"/>
    <w:rsid w:val="00154B13"/>
    <w:rsid w:val="001659CA"/>
    <w:rsid w:val="0018126E"/>
    <w:rsid w:val="0018203E"/>
    <w:rsid w:val="001B6F43"/>
    <w:rsid w:val="00262D28"/>
    <w:rsid w:val="00286A9F"/>
    <w:rsid w:val="002B6CD1"/>
    <w:rsid w:val="002C7CD3"/>
    <w:rsid w:val="002C7E74"/>
    <w:rsid w:val="003506E3"/>
    <w:rsid w:val="00360154"/>
    <w:rsid w:val="00377DD3"/>
    <w:rsid w:val="00385252"/>
    <w:rsid w:val="003B00AB"/>
    <w:rsid w:val="003B2AA2"/>
    <w:rsid w:val="003C7343"/>
    <w:rsid w:val="00420CAC"/>
    <w:rsid w:val="0049763C"/>
    <w:rsid w:val="004B5620"/>
    <w:rsid w:val="00542632"/>
    <w:rsid w:val="0055228A"/>
    <w:rsid w:val="005A4C61"/>
    <w:rsid w:val="0066457B"/>
    <w:rsid w:val="006B1EF8"/>
    <w:rsid w:val="006C327C"/>
    <w:rsid w:val="006C6A3D"/>
    <w:rsid w:val="00782245"/>
    <w:rsid w:val="007F46B0"/>
    <w:rsid w:val="0088659E"/>
    <w:rsid w:val="008C7932"/>
    <w:rsid w:val="00903B6B"/>
    <w:rsid w:val="009554DD"/>
    <w:rsid w:val="00A04BC7"/>
    <w:rsid w:val="00A319AB"/>
    <w:rsid w:val="00A37226"/>
    <w:rsid w:val="00A734B1"/>
    <w:rsid w:val="00AA667B"/>
    <w:rsid w:val="00B118A6"/>
    <w:rsid w:val="00B15D60"/>
    <w:rsid w:val="00B67E50"/>
    <w:rsid w:val="00BB0B52"/>
    <w:rsid w:val="00BE05CE"/>
    <w:rsid w:val="00BE1138"/>
    <w:rsid w:val="00BE7C55"/>
    <w:rsid w:val="00C10CFB"/>
    <w:rsid w:val="00C32B9D"/>
    <w:rsid w:val="00C807CE"/>
    <w:rsid w:val="00CA5264"/>
    <w:rsid w:val="00CD56AF"/>
    <w:rsid w:val="00D7235E"/>
    <w:rsid w:val="00D824A3"/>
    <w:rsid w:val="00D963A5"/>
    <w:rsid w:val="00DB6D37"/>
    <w:rsid w:val="00DC27E1"/>
    <w:rsid w:val="00DD7131"/>
    <w:rsid w:val="00E265E2"/>
    <w:rsid w:val="00E32B25"/>
    <w:rsid w:val="00E71290"/>
    <w:rsid w:val="00E76302"/>
    <w:rsid w:val="00EE0CB0"/>
    <w:rsid w:val="00F14484"/>
    <w:rsid w:val="00F212A2"/>
    <w:rsid w:val="00F347B8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B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B00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6B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1EF8"/>
    <w:rPr>
      <w:sz w:val="24"/>
      <w:szCs w:val="24"/>
    </w:rPr>
  </w:style>
  <w:style w:type="paragraph" w:styleId="a8">
    <w:name w:val="footer"/>
    <w:basedOn w:val="a"/>
    <w:link w:val="a9"/>
    <w:rsid w:val="006B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1EF8"/>
    <w:rPr>
      <w:sz w:val="24"/>
      <w:szCs w:val="24"/>
    </w:rPr>
  </w:style>
  <w:style w:type="paragraph" w:styleId="aa">
    <w:name w:val="Balloon Text"/>
    <w:basedOn w:val="a"/>
    <w:link w:val="ab"/>
    <w:rsid w:val="006B1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класс</vt:lpstr>
    </vt:vector>
  </TitlesOfParts>
  <Company>MIOO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класс</dc:title>
  <dc:creator>AIKrylov</dc:creator>
  <cp:lastModifiedBy>alex</cp:lastModifiedBy>
  <cp:revision>2</cp:revision>
  <dcterms:created xsi:type="dcterms:W3CDTF">2013-10-06T14:29:00Z</dcterms:created>
  <dcterms:modified xsi:type="dcterms:W3CDTF">2013-10-06T14:29:00Z</dcterms:modified>
</cp:coreProperties>
</file>