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18" w:rsidRPr="00947F18" w:rsidRDefault="00947F18" w:rsidP="00947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F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47F18" w:rsidRPr="00947F18" w:rsidRDefault="00947F18" w:rsidP="00947F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7F18" w:rsidRPr="003E1F7A" w:rsidRDefault="00947F18" w:rsidP="003E1F7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основе: Федерального компонента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03.06.2009 № 104-ФЗ) «О внесении изменений в кодекс РФ об административных правонарушениях в части установления административной ответственности за нарушение законодательства РФ в области образования и статьи 12 З</w:t>
      </w:r>
      <w:r w:rsidR="003E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РФ «Об образовании».  </w:t>
      </w:r>
      <w:r w:rsidR="003E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>На основе  базисного учебного плана (Утвержденного приказом  Минобразования РФ № 1312 от 9.03.2004 года</w:t>
      </w:r>
      <w:proofErr w:type="gramStart"/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>рограмма по экологии  для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овательных учреждений 7</w:t>
      </w:r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под редакцией </w:t>
      </w:r>
      <w:r w:rsidRPr="00191F22">
        <w:rPr>
          <w:sz w:val="28"/>
          <w:szCs w:val="28"/>
        </w:rPr>
        <w:t>7класс; Бабенко В. Г., Богомолов С. П.; М.: «</w:t>
      </w:r>
      <w:proofErr w:type="spellStart"/>
      <w:r w:rsidRPr="00191F22">
        <w:rPr>
          <w:sz w:val="28"/>
          <w:szCs w:val="28"/>
        </w:rPr>
        <w:t>Вентана-Граф</w:t>
      </w:r>
      <w:proofErr w:type="spellEnd"/>
      <w:r w:rsidRPr="00191F22">
        <w:rPr>
          <w:sz w:val="28"/>
          <w:szCs w:val="28"/>
        </w:rPr>
        <w:t>» 2001 г</w:t>
      </w:r>
      <w:r>
        <w:rPr>
          <w:sz w:val="28"/>
          <w:szCs w:val="28"/>
        </w:rPr>
        <w:t xml:space="preserve">. </w:t>
      </w:r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 рассчитана на 34 учебных часа 1 час в неделю.</w:t>
      </w:r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Настоящая  рабочая программа представляет собой часть образовательной области экологии и предназначе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для учащихся 7</w:t>
      </w:r>
      <w:r w:rsidRPr="00947F18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основной школы.                                                                                                                                                     </w:t>
      </w:r>
    </w:p>
    <w:p w:rsidR="00947F18" w:rsidRPr="00947F18" w:rsidRDefault="00947F18" w:rsidP="00947F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18">
        <w:rPr>
          <w:rFonts w:ascii="Times New Roman" w:eastAsia="Times New Roman" w:hAnsi="Times New Roman" w:cs="Times New Roman"/>
          <w:sz w:val="28"/>
          <w:szCs w:val="28"/>
        </w:rPr>
        <w:t xml:space="preserve">МБОУ «ООШ с. </w:t>
      </w:r>
      <w:proofErr w:type="spellStart"/>
      <w:r w:rsidRPr="00947F18">
        <w:rPr>
          <w:rFonts w:ascii="Times New Roman" w:eastAsia="Times New Roman" w:hAnsi="Times New Roman" w:cs="Times New Roman"/>
          <w:sz w:val="28"/>
          <w:szCs w:val="28"/>
        </w:rPr>
        <w:t>Старицкое</w:t>
      </w:r>
      <w:proofErr w:type="spellEnd"/>
      <w:r w:rsidRPr="00947F18">
        <w:rPr>
          <w:rFonts w:ascii="Times New Roman" w:eastAsia="Times New Roman" w:hAnsi="Times New Roman" w:cs="Times New Roman"/>
          <w:sz w:val="28"/>
          <w:szCs w:val="28"/>
        </w:rPr>
        <w:t>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947F18" w:rsidRDefault="00947F18" w:rsidP="00947F18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47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47F18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Модель выпускника основной школы                                                                                                  </w:t>
      </w:r>
      <w:r w:rsidRPr="00947F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любящий свой край и своё Отечество, уважающий свой народ. Его культуру и его традиции</w:t>
      </w:r>
      <w:proofErr w:type="gramStart"/>
      <w:r w:rsidRPr="00947F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.</w:t>
      </w:r>
      <w:proofErr w:type="gramEnd"/>
      <w:r w:rsidRPr="00947F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– осознающий и понимающий ценность человеческой жизни, семьи, гражданского общества, многонационального российского народа, человечества.                                                                                                                                         – активно и заинтересованно познающий мир, осознающий ценность труда, науки и творчества.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Цели работы школы:                                                                                                               - Сформировать личность, готовую к самоопределению своего места в творческом преобразовании окружающего мира, к саморазвитию;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Обеспечить реализацию к праву каждого учащегося на получение образованию в соответствии с его потребностью и возможностями;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Сформировать у учащихся школы устойчивые познавательные интересы;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Включить каждого ученика в работу на учебных занятиях в качестве активных участников и организаторов образовательного процесса;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Повысить качество обучения школьников за счет освоения технологий, обеспечивающих успешность самостоятельной работы каждого ученика;</w:t>
      </w:r>
    </w:p>
    <w:p w:rsidR="00536DDB" w:rsidRPr="00536DDB" w:rsidRDefault="00536DDB" w:rsidP="00536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Усилить влияние школы на социализацию личности школьника, его адаптацию к новым экономическим условиям, самоопределения в отношении бедующей профессии.</w:t>
      </w: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p w:rsidR="00536DDB" w:rsidRPr="00536DDB" w:rsidRDefault="00536DDB" w:rsidP="00536DDB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36DD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Изучение тематики данной программы направлено на достижение следующих целей:</w:t>
      </w: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</w:t>
      </w:r>
    </w:p>
    <w:p w:rsidR="00536DDB" w:rsidRPr="00536DDB" w:rsidRDefault="00536DDB" w:rsidP="00536DDB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36D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творчества.</w:t>
      </w:r>
    </w:p>
    <w:p w:rsidR="00536DDB" w:rsidRPr="00947F18" w:rsidRDefault="00536DDB" w:rsidP="00947F18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47F18" w:rsidRDefault="00947F18" w:rsidP="0094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7F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окончанию курса ученик должен: </w:t>
      </w:r>
      <w:r w:rsidRPr="0094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знать 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 многообразие условий обитания животных.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сновные возрастные периоды в онтогенезе животных различных классов.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>римеры экологического неблагополучия среди животных, различных форм взаимодействия между животными, разнообразия реакций животных на изменение различных</w:t>
      </w:r>
      <w:r w:rsidRPr="00BF5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экологических факторов, редких и охраняемых животных своего региона.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>заимовлияние экологических факторов и живых организмов, особенности распространения животных в зависимости от 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ействия экологических факторов.  Р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оль и значение человека для сохранения разнообразных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 обитания животных, 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 роль человека в изменении численности отдельных видов животных и в уменьшении их биоразнообразия.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47F18" w:rsidRPr="00947F18" w:rsidRDefault="00947F18" w:rsidP="00947F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7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>Давать характеристику основным видам приспособлений животных к различным экологическим факторам и их совокупности, основным средам обитания животных. Объяснять взаимоотношения между животными разных видов, состояние популяций животных по динамике популяционных характеристик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47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F22">
        <w:rPr>
          <w:rFonts w:ascii="Times New Roman" w:hAnsi="Times New Roman" w:cs="Times New Roman"/>
          <w:color w:val="000000"/>
          <w:sz w:val="28"/>
          <w:szCs w:val="28"/>
        </w:rPr>
        <w:t>Объяснять значение различных экологических факторов для существования животных в экосистеме и для хозяйственных нужд человека; значение биоразнообразия животного мира для устойчивого развития экосистем.</w:t>
      </w:r>
    </w:p>
    <w:p w:rsidR="00947F18" w:rsidRPr="00191F22" w:rsidRDefault="00947F18" w:rsidP="00947F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роль и значение животных в распространении живого вещества на планете Земля. </w:t>
      </w:r>
    </w:p>
    <w:p w:rsidR="00947F18" w:rsidRPr="00191F22" w:rsidRDefault="00947F18" w:rsidP="00947F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Прогнозировать изменения в развитии животного мира Земли под воздействием природоохранной, селекционной, генно-инженерной деятельности человечества, а также деятельности по созданию клонов. </w:t>
      </w:r>
    </w:p>
    <w:p w:rsidR="00947F18" w:rsidRPr="00191F22" w:rsidRDefault="00947F18" w:rsidP="00947F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по аутоэкологии животных для ухода за домашними и сельскохозяйственными животными. </w:t>
      </w:r>
    </w:p>
    <w:p w:rsidR="00947F18" w:rsidRPr="00C74180" w:rsidRDefault="00947F18" w:rsidP="00947F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1F22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этические нормы взаимоотношений человека с живыми объектами природы.</w:t>
      </w:r>
    </w:p>
    <w:p w:rsidR="00947F18" w:rsidRPr="003E1F7A" w:rsidRDefault="00947F18" w:rsidP="00947F18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3E1F7A">
        <w:rPr>
          <w:rFonts w:ascii="Times New Roman" w:hAnsi="Times New Roman"/>
          <w:b/>
          <w:bCs/>
          <w:sz w:val="28"/>
          <w:szCs w:val="28"/>
        </w:rPr>
        <w:lastRenderedPageBreak/>
        <w:t>Целью курса</w:t>
      </w:r>
      <w:r w:rsidRPr="003E1F7A">
        <w:rPr>
          <w:rFonts w:ascii="Times New Roman" w:hAnsi="Times New Roman"/>
          <w:sz w:val="28"/>
          <w:szCs w:val="28"/>
        </w:rPr>
        <w:t xml:space="preserve"> является изучение важнейших закономерностей взаимодействия животных с абиотическими и биотическими факторами окружающей среды. </w:t>
      </w:r>
    </w:p>
    <w:p w:rsidR="00947F18" w:rsidRPr="003E1F7A" w:rsidRDefault="00947F18" w:rsidP="00947F18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3E1F7A">
        <w:rPr>
          <w:rFonts w:ascii="Times New Roman" w:hAnsi="Times New Roman"/>
          <w:sz w:val="28"/>
          <w:szCs w:val="28"/>
        </w:rPr>
        <w:t xml:space="preserve">Основное внимание уделяется экологическим адаптациям животных различных видов к условиям обитания, взаимодействию животных с другими членами биоценозов и их роли в естественных и созданных человеком экосистемах. </w:t>
      </w:r>
    </w:p>
    <w:p w:rsidR="00947F18" w:rsidRPr="003E1F7A" w:rsidRDefault="00947F18" w:rsidP="003E1F7A">
      <w:pPr>
        <w:pStyle w:val="Default"/>
        <w:rPr>
          <w:rFonts w:ascii="Times New Roman" w:hAnsi="Times New Roman"/>
          <w:sz w:val="28"/>
          <w:szCs w:val="28"/>
        </w:rPr>
      </w:pPr>
      <w:r w:rsidRPr="003E1F7A">
        <w:rPr>
          <w:rFonts w:ascii="Times New Roman" w:hAnsi="Times New Roman"/>
          <w:sz w:val="28"/>
          <w:szCs w:val="28"/>
        </w:rPr>
        <w:t>Программа предлагает углубление и конкретизацию основных экологических понятий, формирование которых началось в 5 и 6 классах в курсах «Природа. Введение в биологию и экологию» и «Экология растений».</w:t>
      </w:r>
    </w:p>
    <w:p w:rsidR="003E1F7A" w:rsidRDefault="00947F18" w:rsidP="003E1F7A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3E1F7A">
        <w:rPr>
          <w:rFonts w:ascii="Times New Roman" w:hAnsi="Times New Roman"/>
          <w:bCs/>
          <w:iCs/>
          <w:sz w:val="28"/>
          <w:szCs w:val="28"/>
        </w:rPr>
        <w:t>Актуальность данной программы</w:t>
      </w:r>
      <w:r w:rsidRPr="003E1F7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E1F7A">
        <w:rPr>
          <w:rFonts w:ascii="Times New Roman" w:hAnsi="Times New Roman"/>
          <w:sz w:val="28"/>
          <w:szCs w:val="28"/>
        </w:rPr>
        <w:t xml:space="preserve">заключается в том, что </w:t>
      </w:r>
      <w:r w:rsidR="003E1F7A" w:rsidRPr="003E1F7A">
        <w:rPr>
          <w:rFonts w:ascii="Times New Roman" w:hAnsi="Times New Roman"/>
          <w:sz w:val="28"/>
          <w:szCs w:val="28"/>
        </w:rPr>
        <w:t>реб</w:t>
      </w:r>
      <w:r w:rsidR="003E1F7A" w:rsidRPr="003E1F7A">
        <w:rPr>
          <w:rFonts w:ascii="Times New Roman" w:eastAsia="Times New Roman" w:hAnsi="Times New Roman"/>
          <w:sz w:val="28"/>
          <w:szCs w:val="28"/>
        </w:rPr>
        <w:t>ё</w:t>
      </w:r>
      <w:r w:rsidR="003E1F7A" w:rsidRPr="003E1F7A">
        <w:rPr>
          <w:rFonts w:ascii="Times New Roman" w:hAnsi="Times New Roman"/>
          <w:sz w:val="28"/>
          <w:szCs w:val="28"/>
        </w:rPr>
        <w:t>нок</w:t>
      </w:r>
      <w:r w:rsidRPr="003E1F7A">
        <w:rPr>
          <w:rFonts w:ascii="Times New Roman" w:hAnsi="Times New Roman"/>
          <w:sz w:val="28"/>
          <w:szCs w:val="28"/>
        </w:rPr>
        <w:t xml:space="preserve"> вовлекается в социальные отношения через отношение к природе, обществу, между детьми, педагогами и родителями, через общественные и научные организации, через психологический климат в коллективе. Вс</w:t>
      </w:r>
      <w:r w:rsidR="003E1F7A">
        <w:rPr>
          <w:rFonts w:ascii="Times New Roman" w:eastAsia="Times New Roman" w:hAnsi="Times New Roman"/>
          <w:sz w:val="28"/>
          <w:szCs w:val="28"/>
        </w:rPr>
        <w:t>ё</w:t>
      </w:r>
      <w:r w:rsidRPr="003E1F7A">
        <w:rPr>
          <w:rFonts w:ascii="Times New Roman" w:hAnsi="Times New Roman"/>
          <w:sz w:val="28"/>
          <w:szCs w:val="28"/>
        </w:rPr>
        <w:t xml:space="preserve"> это должно способствовать активной деятельности в защиту природы. Актуальность данной программы заключается ещ</w:t>
      </w:r>
      <w:r w:rsidR="003E1F7A">
        <w:rPr>
          <w:rFonts w:ascii="Times New Roman" w:eastAsia="Times New Roman" w:hAnsi="Times New Roman"/>
          <w:sz w:val="28"/>
          <w:szCs w:val="28"/>
        </w:rPr>
        <w:t xml:space="preserve">ё </w:t>
      </w:r>
      <w:r w:rsidRPr="003E1F7A">
        <w:rPr>
          <w:rFonts w:ascii="Times New Roman" w:hAnsi="Times New Roman"/>
          <w:sz w:val="28"/>
          <w:szCs w:val="28"/>
        </w:rPr>
        <w:t xml:space="preserve">и в том, что она способствует оздоровлению детей: занятия в большинстве проводятся на воздухе, лишены статичности, дети находятся в постоянном контакте с природой с животными, что обеспечивает устойчивый эмоциональный уровень. </w:t>
      </w:r>
    </w:p>
    <w:p w:rsidR="003E1F7A" w:rsidRDefault="003E1F7A" w:rsidP="003E1F7A">
      <w:pPr>
        <w:pStyle w:val="Default"/>
        <w:ind w:firstLine="708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F18" w:rsidRPr="00947F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указанных целей программы достигается в результате освоения тематики  </w:t>
      </w:r>
      <w:r w:rsidR="00947F18" w:rsidRPr="00947F1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программы.</w:t>
      </w:r>
    </w:p>
    <w:p w:rsidR="00C50D14" w:rsidRPr="003E1F7A" w:rsidRDefault="003E1F7A" w:rsidP="003E1F7A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47F18" w:rsidRPr="00947F1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Уроки проводятся в форме лекций, семинаров, с использованием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ИКТ и наглядных пособий.</w:t>
      </w:r>
    </w:p>
    <w:p w:rsidR="003A796C" w:rsidRP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3A796C" w:rsidRDefault="003A796C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  <w:lang w:val="en-US"/>
        </w:rPr>
      </w:pPr>
    </w:p>
    <w:p w:rsidR="00C50D14" w:rsidRPr="003E1F7A" w:rsidRDefault="00C50D14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3E1F7A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 экология 7 класс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91"/>
        <w:gridCol w:w="1275"/>
        <w:gridCol w:w="1418"/>
        <w:gridCol w:w="1417"/>
        <w:gridCol w:w="1418"/>
      </w:tblGrid>
      <w:tr w:rsidR="00C50D14" w:rsidRPr="003E1F7A" w:rsidTr="00A52A54">
        <w:trPr>
          <w:trHeight w:val="2361"/>
        </w:trPr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ИКТ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проектной деятельности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Использование исследователь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ской</w:t>
            </w:r>
            <w:proofErr w:type="spellEnd"/>
            <w:r w:rsidRPr="003E1F7A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деятельности</w:t>
            </w:r>
          </w:p>
          <w:p w:rsidR="00C50D14" w:rsidRPr="003E1F7A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Роль животных в природе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C50D14" w:rsidRPr="003E1F7A" w:rsidRDefault="00C50D14" w:rsidP="00191F22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Влияние растительноядных животных на растения </w:t>
            </w:r>
          </w:p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Роль животных в опылении и размножении растений.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Растения – укрытия и жилища для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Роль животных в образовании горных пород и почвы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191F22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Влияние животных друг на друга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Условия существования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Среда обитания и условия существования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Предельные условия существования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Пища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Способы добывания пищи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Вода в жизни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Воздух в жизни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Температура среды обитания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 в жизни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Жилища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Животный мир суши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тундры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лесов умеренной зоны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степей, саванн и прерий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пустынь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тропических лесов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горных областей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Животный мир морей и рек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Водоем как многоэтажное жилище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Взаимосвязи морских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Животные пресных водоемов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Животный мир почвы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Свойства почвы. Животные – </w:t>
            </w:r>
            <w:proofErr w:type="spellStart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>землерои</w:t>
            </w:r>
            <w:proofErr w:type="spellEnd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Спячка и оцепенение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Миграция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Взаимоотношения между животными одного вида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Своя территория». Встреча будущих родителей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Взаимодействия: родители-дети, начальник</w:t>
            </w:r>
            <w:proofErr w:type="gramStart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подчиненные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Хищники-жертвы, животные-паразиты, </w:t>
            </w:r>
            <w:proofErr w:type="gramStart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животные-нахлебники</w:t>
            </w:r>
            <w:proofErr w:type="gramEnd"/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Конкурентные и взаимовыгодные отношения между животными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Численность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Популяции животных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Редкие, истребленные </w:t>
            </w: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животные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Дикие и домашние животные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50D14" w:rsidRPr="003E1F7A" w:rsidTr="00947F18">
        <w:tc>
          <w:tcPr>
            <w:tcW w:w="851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1" w:type="dxa"/>
          </w:tcPr>
          <w:p w:rsidR="00C50D14" w:rsidRPr="003E1F7A" w:rsidRDefault="00C50D14">
            <w:pPr>
              <w:pStyle w:val="Defaul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Заповедники, Красная книга </w:t>
            </w:r>
          </w:p>
        </w:tc>
        <w:tc>
          <w:tcPr>
            <w:tcW w:w="1275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</w:tcPr>
          <w:p w:rsidR="00C50D14" w:rsidRPr="003E1F7A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C50D14" w:rsidRPr="003E1F7A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Pr="003E1F7A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Pr="003E1F7A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Pr="003E1F7A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3E1F7A" w:rsidRDefault="003E1F7A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Default="00C50D14" w:rsidP="00191F2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C50D14" w:rsidRPr="0097343C" w:rsidRDefault="00C50D14" w:rsidP="00F020E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97343C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 xml:space="preserve">Основное содержание тематического плана </w:t>
      </w:r>
      <w:r>
        <w:rPr>
          <w:rFonts w:ascii="Times New Roman" w:hAnsi="Times New Roman" w:cs="Times New Roman"/>
          <w:b/>
          <w:bCs/>
          <w:color w:val="404040"/>
          <w:sz w:val="28"/>
          <w:szCs w:val="28"/>
        </w:rPr>
        <w:t>экология 7</w:t>
      </w:r>
      <w:r w:rsidRPr="0097343C">
        <w:rPr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1985"/>
      </w:tblGrid>
      <w:tr w:rsidR="00C50D14" w:rsidRPr="002B15D1" w:rsidTr="003E1F7A">
        <w:tc>
          <w:tcPr>
            <w:tcW w:w="6946" w:type="dxa"/>
          </w:tcPr>
          <w:p w:rsidR="00C50D14" w:rsidRPr="002B15D1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B15D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Тематический блок, тема учебного занятия</w:t>
            </w:r>
          </w:p>
          <w:p w:rsidR="00C50D14" w:rsidRPr="002B15D1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50D14" w:rsidRPr="002B15D1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2B15D1"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Количество часов</w:t>
            </w:r>
          </w:p>
          <w:p w:rsidR="00C50D14" w:rsidRPr="002B15D1" w:rsidRDefault="00C50D14" w:rsidP="002B1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Роль животных в природе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Влияние растительноядных животных на растения 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Роль животных в опылении и размножении растений. 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Растения – укрытия и жилища для животных 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Роль животных в образовании горных пород и почвы 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животных друг на друга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Грубая растительная пища. Растительные паразиты. Хищные паразиты.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Нектароядные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птицы. Насекомые опылители. Расселение растений. Гнездо. Дупло. Маскирующая окраска. Осадочные породы. Коралловые рифы.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Гуано</w:t>
            </w:r>
          </w:p>
          <w:p w:rsidR="003E1F7A" w:rsidRPr="002B15D1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Животные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землерои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Почвообразование</w:t>
            </w:r>
          </w:p>
        </w:tc>
        <w:tc>
          <w:tcPr>
            <w:tcW w:w="1985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Условия существования животных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Среда обитания и условия существования 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Предельные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существования животных. Пища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Способы добывания пищи. Вода в жизни животных.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Воздух в жизни жив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отных. Температура среды обитания. Свет в жизни животных.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Жилища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Среда обитания.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существования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Изменчивость условий.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Максимально низкая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максимально высокая температура. Гетеротрофы. Фитофаги. Зоофаги. Полифаги. Сапрофиты.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Копрофаги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Пассивное и активное питание. Животные – фильтры Тора. Внешние и внутренние паразиты. Формы активного питания. Содержание воды. Поступление воды в организм.</w:t>
            </w:r>
            <w:r w:rsid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Солёность. </w:t>
            </w:r>
            <w:r w:rsid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Выделение и испарение воды. Дыхание. Окисление.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Газовый состав атмосферы</w:t>
            </w:r>
          </w:p>
          <w:p w:rsidR="003E1F7A" w:rsidRPr="003E1F7A" w:rsidRDefault="003E1F7A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кислорода вод</w:t>
            </w:r>
            <w:r w:rsid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 Дыхание водных животных. Холоднокровные животные. Двигательная активность. Спячка и оцепенение. </w:t>
            </w:r>
            <w:r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зрения</w:t>
            </w:r>
          </w:p>
          <w:p w:rsidR="003E1F7A" w:rsidRPr="003E1F7A" w:rsidRDefault="00E8012B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Дневные и ночные животные. Нора. Логово. </w:t>
            </w:r>
            <w:r w:rsidR="003E1F7A"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Лежбище</w:t>
            </w:r>
          </w:p>
          <w:p w:rsidR="003E1F7A" w:rsidRPr="002B15D1" w:rsidRDefault="00E8012B" w:rsidP="003E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Гнездо. </w:t>
            </w:r>
            <w:r w:rsidR="003E1F7A" w:rsidRPr="003E1F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Проходные рыбы</w:t>
            </w:r>
          </w:p>
        </w:tc>
        <w:tc>
          <w:tcPr>
            <w:tcW w:w="1985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Животный мир суши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Животные тундры.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Животные лесов умеренной зоны 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вотные степей, саванн и прерий. Животные пустынь. Животные тропических лесов.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 горных областей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Птичьи базары.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Перелётные птицы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Лемминг. Северные животные. Тайга.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Смешенные леса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Широколиственные леса. Лесная подстилка. Степи. Прерии. Саванны.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Травянистая растительность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Копытные животные. Ядовитые животные.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Рептилии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012B" w:rsidRPr="002B15D1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засушливость</w:t>
            </w:r>
          </w:p>
        </w:tc>
        <w:tc>
          <w:tcPr>
            <w:tcW w:w="1985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Животный мир морей и рек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Водоем как многоэтажное жилище. Взаимосвязи морских животных.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 пресных водоемов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Этажи водоёма. Бентос. Планктон. Нектон.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Литораль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Коралловые полипы. Глубоководные животные. Прилипалы. Организмы-убежища. Чистильщики. Течение. Аэрация в водоёме.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Пересыхающие водоёмы</w:t>
            </w:r>
          </w:p>
          <w:p w:rsidR="00E8012B" w:rsidRPr="002B15D1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Двоякодышащие рыбы. </w:t>
            </w:r>
            <w:proofErr w:type="spellStart"/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Нотобронхи</w:t>
            </w:r>
            <w:proofErr w:type="spellEnd"/>
          </w:p>
        </w:tc>
        <w:tc>
          <w:tcPr>
            <w:tcW w:w="1985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Животный мир почвы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 почвы. Животные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землерои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Спячка и оцепенение.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Миграция животных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Плотность почвы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кислородный режим. Температура почвы.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Ногохвостки</w:t>
            </w:r>
          </w:p>
          <w:p w:rsidR="00E8012B" w:rsidRPr="00E8012B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Плодородие почвы. Оцепенение. </w:t>
            </w: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Длина светового дня</w:t>
            </w:r>
          </w:p>
          <w:p w:rsidR="00E8012B" w:rsidRPr="002B15D1" w:rsidRDefault="00E8012B" w:rsidP="00E8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01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Экономия энергии при спячке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C50D14" w:rsidRPr="00A52A54" w:rsidRDefault="00E8012B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50D14" w:rsidRPr="002B15D1" w:rsidTr="003E1F7A">
        <w:tc>
          <w:tcPr>
            <w:tcW w:w="6946" w:type="dxa"/>
          </w:tcPr>
          <w:p w:rsidR="00C50D14" w:rsidRPr="00A52A54" w:rsidRDefault="00A52A5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Взаимоотношения</w:t>
            </w:r>
            <w:r w:rsidR="00C50D14"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между животными одного вида</w:t>
            </w:r>
          </w:p>
          <w:p w:rsidR="00A52A54" w:rsidRPr="00A52A54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Своя территория». Встреча будущих родителей </w:t>
            </w:r>
          </w:p>
          <w:p w:rsidR="00A52A54" w:rsidRPr="002B15D1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Взаимодействия: 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-дети, начальник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подчиненные.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Хищники-жертвы, животные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-паразиты, животные - нахлебники.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Конкурентные и взаимовыгодные отношения между животными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Индивидуальный участок «Чувство дома». Охраняемая территория. Жизненное пространство. Звуковые и световые сигналы. К размножению. Пахучие вещества. Демонстрационное поведение. Регуляция численности. Роль хищников.</w:t>
            </w:r>
            <w:r w:rsidR="00F50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Отношения-«Хищник-жертва»</w:t>
            </w:r>
          </w:p>
        </w:tc>
        <w:tc>
          <w:tcPr>
            <w:tcW w:w="1985" w:type="dxa"/>
          </w:tcPr>
          <w:p w:rsidR="00C50D14" w:rsidRPr="00A52A54" w:rsidRDefault="00A52A5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50D14" w:rsidRPr="002B15D1" w:rsidTr="003E1F7A">
        <w:tc>
          <w:tcPr>
            <w:tcW w:w="6946" w:type="dxa"/>
          </w:tcPr>
          <w:p w:rsidR="00A52A54" w:rsidRPr="00A52A54" w:rsidRDefault="00C50D14" w:rsidP="00A52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Численность животных</w:t>
            </w:r>
          </w:p>
          <w:p w:rsidR="00A52A54" w:rsidRPr="00A52A54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Популяции животных.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Редкие, истребленные животные </w:t>
            </w:r>
          </w:p>
          <w:p w:rsidR="00A52A54" w:rsidRPr="00A52A54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Дикие и домашние животные.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Заповедники, 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Ареал. Неоднородность среды.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особями</w:t>
            </w:r>
          </w:p>
          <w:p w:rsidR="00A52A54" w:rsidRPr="00A52A54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Обособление групп.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очисленные и малочисленные виды.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Антропогенная деятельность</w:t>
            </w:r>
          </w:p>
          <w:p w:rsidR="00A52A54" w:rsidRPr="00A52A54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Биологическая и химическая борьба с вредителями</w:t>
            </w:r>
          </w:p>
          <w:p w:rsidR="00C50D14" w:rsidRPr="002B15D1" w:rsidRDefault="00A52A54" w:rsidP="00A52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Красная книга. Заповедники. Заказники. </w:t>
            </w:r>
            <w:r w:rsidRPr="00A52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Питомники</w:t>
            </w:r>
          </w:p>
        </w:tc>
        <w:tc>
          <w:tcPr>
            <w:tcW w:w="1985" w:type="dxa"/>
          </w:tcPr>
          <w:p w:rsidR="00C50D14" w:rsidRPr="00A52A54" w:rsidRDefault="00C50D14" w:rsidP="002B15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3E1F7A" w:rsidRDefault="00C50D14" w:rsidP="00191F22">
      <w:pPr>
        <w:pStyle w:val="Default"/>
        <w:rPr>
          <w:rFonts w:ascii="Times New Roman" w:hAnsi="Times New Roman"/>
          <w:color w:val="auto"/>
          <w:sz w:val="28"/>
          <w:szCs w:val="28"/>
        </w:rPr>
      </w:pPr>
    </w:p>
    <w:p w:rsidR="00C50D14" w:rsidRPr="00F50149" w:rsidRDefault="00C50D14" w:rsidP="00191F22">
      <w:pPr>
        <w:pStyle w:val="Default"/>
        <w:rPr>
          <w:rFonts w:ascii="Times New Roman" w:hAnsi="Times New Roman"/>
          <w:sz w:val="28"/>
          <w:szCs w:val="28"/>
        </w:rPr>
      </w:pPr>
      <w:r w:rsidRPr="00F50149">
        <w:rPr>
          <w:rFonts w:ascii="Times New Roman" w:hAnsi="Times New Roman"/>
          <w:b/>
          <w:bCs/>
          <w:sz w:val="28"/>
          <w:szCs w:val="28"/>
        </w:rPr>
        <w:lastRenderedPageBreak/>
        <w:t>Перечень учебно</w:t>
      </w:r>
      <w:r w:rsidR="00F501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0149">
        <w:rPr>
          <w:rFonts w:ascii="Times New Roman" w:hAnsi="Times New Roman"/>
          <w:b/>
          <w:bCs/>
          <w:sz w:val="28"/>
          <w:szCs w:val="28"/>
        </w:rPr>
        <w:t xml:space="preserve">- методического обеспечения: </w:t>
      </w:r>
    </w:p>
    <w:p w:rsidR="00C50D14" w:rsidRPr="00F50149" w:rsidRDefault="00C50D14" w:rsidP="00191F22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F50149">
        <w:rPr>
          <w:rFonts w:ascii="Times New Roman" w:hAnsi="Times New Roman"/>
          <w:sz w:val="28"/>
          <w:szCs w:val="28"/>
        </w:rPr>
        <w:t xml:space="preserve">Данная программа ориентирована на использование </w:t>
      </w:r>
      <w:r w:rsidR="00F50149">
        <w:rPr>
          <w:rFonts w:ascii="Times New Roman" w:hAnsi="Times New Roman"/>
          <w:sz w:val="28"/>
          <w:szCs w:val="28"/>
        </w:rPr>
        <w:t>учебника</w:t>
      </w:r>
      <w:proofErr w:type="gramStart"/>
      <w:r w:rsidR="00F501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50149">
        <w:rPr>
          <w:rFonts w:ascii="Times New Roman" w:hAnsi="Times New Roman"/>
          <w:sz w:val="28"/>
          <w:szCs w:val="28"/>
        </w:rPr>
        <w:t xml:space="preserve"> «Экология животных».</w:t>
      </w:r>
      <w:r w:rsidRPr="00F50149">
        <w:rPr>
          <w:rFonts w:ascii="Times New Roman" w:hAnsi="Times New Roman"/>
          <w:sz w:val="28"/>
          <w:szCs w:val="28"/>
        </w:rPr>
        <w:t xml:space="preserve"> Бабенко В. Г., Богомолов С. П.; М.: «</w:t>
      </w:r>
      <w:proofErr w:type="spellStart"/>
      <w:r w:rsidRPr="00F5014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F50149">
        <w:rPr>
          <w:rFonts w:ascii="Times New Roman" w:hAnsi="Times New Roman"/>
          <w:sz w:val="28"/>
          <w:szCs w:val="28"/>
        </w:rPr>
        <w:t>» 2</w:t>
      </w:r>
      <w:r w:rsidR="00F50149">
        <w:rPr>
          <w:rFonts w:ascii="Times New Roman" w:hAnsi="Times New Roman"/>
          <w:sz w:val="28"/>
          <w:szCs w:val="28"/>
        </w:rPr>
        <w:t>001 г.</w:t>
      </w:r>
    </w:p>
    <w:p w:rsidR="00C50D14" w:rsidRPr="00F50149" w:rsidRDefault="00C50D14" w:rsidP="00191F22">
      <w:pPr>
        <w:pStyle w:val="Default"/>
        <w:rPr>
          <w:rFonts w:ascii="Times New Roman" w:hAnsi="Times New Roman"/>
          <w:sz w:val="28"/>
          <w:szCs w:val="28"/>
        </w:rPr>
      </w:pPr>
    </w:p>
    <w:p w:rsidR="00C50D14" w:rsidRPr="00F50149" w:rsidRDefault="00C50D14" w:rsidP="00191F22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F50149">
        <w:rPr>
          <w:rFonts w:ascii="Times New Roman" w:hAnsi="Times New Roman"/>
          <w:sz w:val="28"/>
          <w:szCs w:val="28"/>
        </w:rPr>
        <w:t xml:space="preserve">Диск с презентациями на тему: «Способы добывания пищи», «Животные-хищники», «Вода, как много в этом звуке», «Исчезающие и редкие виды животных». </w:t>
      </w:r>
    </w:p>
    <w:p w:rsidR="00C50D14" w:rsidRPr="00F50149" w:rsidRDefault="00C50D14" w:rsidP="00191F22">
      <w:pPr>
        <w:pStyle w:val="Default"/>
        <w:rPr>
          <w:rFonts w:ascii="Times New Roman" w:hAnsi="Times New Roman"/>
          <w:sz w:val="28"/>
          <w:szCs w:val="28"/>
        </w:rPr>
      </w:pPr>
    </w:p>
    <w:p w:rsidR="00C50D14" w:rsidRPr="00F50149" w:rsidRDefault="00C50D14" w:rsidP="00191F2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50D14" w:rsidRPr="00F50149" w:rsidSect="003E1F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F22"/>
    <w:rsid w:val="00191F22"/>
    <w:rsid w:val="002B15D1"/>
    <w:rsid w:val="003A796C"/>
    <w:rsid w:val="003E1F7A"/>
    <w:rsid w:val="004B3D7E"/>
    <w:rsid w:val="0053521C"/>
    <w:rsid w:val="00536DDB"/>
    <w:rsid w:val="00947F18"/>
    <w:rsid w:val="0097343C"/>
    <w:rsid w:val="009B5032"/>
    <w:rsid w:val="009E4B11"/>
    <w:rsid w:val="00A52A54"/>
    <w:rsid w:val="00A74271"/>
    <w:rsid w:val="00BF5BF3"/>
    <w:rsid w:val="00C07238"/>
    <w:rsid w:val="00C50D14"/>
    <w:rsid w:val="00C74180"/>
    <w:rsid w:val="00CC3EF4"/>
    <w:rsid w:val="00E8012B"/>
    <w:rsid w:val="00F020EA"/>
    <w:rsid w:val="00F50149"/>
    <w:rsid w:val="00F5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1F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191F22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6D93-2DA3-4633-A720-B485084F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1327</Words>
  <Characters>10170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2012-11-14T13:58:00Z</cp:lastPrinted>
  <dcterms:created xsi:type="dcterms:W3CDTF">2012-08-26T19:52:00Z</dcterms:created>
  <dcterms:modified xsi:type="dcterms:W3CDTF">2012-11-14T13:59:00Z</dcterms:modified>
</cp:coreProperties>
</file>