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E0" w:rsidRDefault="00C15AE0" w:rsidP="00C15AE0">
      <w:pPr>
        <w:spacing w:before="0" w:line="231" w:lineRule="atLeast"/>
        <w:jc w:val="left"/>
        <w:outlineLvl w:val="0"/>
        <w:rPr>
          <w:rFonts w:ascii="Arial" w:eastAsia="Times New Roman" w:hAnsi="Arial" w:cs="Arial"/>
          <w:color w:val="603913"/>
          <w:spacing w:val="-27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color w:val="603913"/>
          <w:spacing w:val="-27"/>
          <w:kern w:val="36"/>
          <w:sz w:val="54"/>
          <w:szCs w:val="54"/>
          <w:lang w:eastAsia="ru-RU"/>
        </w:rPr>
        <w:t xml:space="preserve">Творческое письменное задание: </w:t>
      </w:r>
    </w:p>
    <w:p w:rsidR="00C15AE0" w:rsidRDefault="00C15AE0" w:rsidP="00C15AE0">
      <w:pPr>
        <w:spacing w:before="0" w:line="231" w:lineRule="atLeast"/>
        <w:jc w:val="left"/>
        <w:outlineLvl w:val="0"/>
        <w:rPr>
          <w:rFonts w:ascii="Arial" w:eastAsia="Times New Roman" w:hAnsi="Arial" w:cs="Arial"/>
          <w:color w:val="603913"/>
          <w:spacing w:val="-27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color w:val="603913"/>
          <w:spacing w:val="-27"/>
          <w:kern w:val="36"/>
          <w:sz w:val="54"/>
          <w:szCs w:val="54"/>
          <w:lang w:eastAsia="ru-RU"/>
        </w:rPr>
        <w:t>«Узнай страну по описанию» (запишите, пожалуйста, ответы в рабочих тетрадях).</w:t>
      </w:r>
    </w:p>
    <w:p w:rsidR="00C15AE0" w:rsidRDefault="00C15AE0" w:rsidP="00C15AE0">
      <w:pPr>
        <w:spacing w:before="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15AE0" w:rsidRDefault="00C15AE0" w:rsidP="00C15AE0">
      <w:pPr>
        <w:spacing w:before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1.   Это государство расположено на островах самого крупного на Земле архипелага. Между его островами, имеющими много</w:t>
      </w: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 xml:space="preserve">численные естественные гавани, лежат внутренние моря, через которые проходят водные пути из океана, омывающего архипелаг с востока, в океан, омывающий его с запада (по нему в эту страну проникли первые европейцы). Густые леса страны местные жители называют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римбой</w:t>
      </w:r>
      <w:proofErr w:type="spellEnd"/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 xml:space="preserve">. Эти леса славятся гигантскими деревьями с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досковидными</w:t>
      </w:r>
      <w:proofErr w:type="spellEnd"/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 xml:space="preserve"> корнями и корнями-подставками, перевитыми лианами, а некоторые виды бам</w:t>
      </w: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 xml:space="preserve">бука достигают ежедневного прироста в четверть метра. </w:t>
      </w:r>
    </w:p>
    <w:p w:rsidR="00C15AE0" w:rsidRDefault="00C15AE0" w:rsidP="00C15AE0">
      <w:pPr>
        <w:spacing w:before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2. Государство в Северной Европе, занимает ее первый по вели</w:t>
      </w: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>чине остров, где существуют и древние базальтовые плато, и гор</w:t>
      </w: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>ные массивы с белоснежными шапками ледников и снежников, и нагро</w:t>
      </w: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>мождения молодой застывшей лавы, и сказочные фонтаны гейзеров, и бьющие из-под земли горячие источники.</w:t>
      </w:r>
    </w:p>
    <w:p w:rsidR="00C15AE0" w:rsidRDefault="00C15AE0" w:rsidP="00C15AE0">
      <w:pPr>
        <w:spacing w:before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 xml:space="preserve">3.  Одно из древних названий этой страны —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Ямато</w:t>
      </w:r>
      <w:proofErr w:type="spellEnd"/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 xml:space="preserve"> (Путь гор). И действительно, </w:t>
      </w:r>
      <w:proofErr w:type="gramStart"/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это</w:t>
      </w:r>
      <w:proofErr w:type="gramEnd"/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 xml:space="preserve"> прежде всего страна гор, поскольку в ее рельефе преобладают средневысотные и низкие горы. Западному миру о ней поведал Марко Поло, и она стала известна со страниц его книг как Страна восходящего солнца. Это название сохранилось до сих пор. </w:t>
      </w:r>
    </w:p>
    <w:p w:rsidR="00C15AE0" w:rsidRDefault="00C15AE0" w:rsidP="00C15AE0">
      <w:pPr>
        <w:spacing w:before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4. Государство расположено на южных склонах центральной час</w:t>
      </w: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>ти Гималаев (на его территории находится и самая высокая их вершина). Необычен ландшафт страны — от пышной растительности южных склонов с пальмами, зарослями бамбука,</w:t>
      </w:r>
      <w:proofErr w:type="gramStart"/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лавра до высокого</w:t>
      </w: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>рий, где на высоте 5000 м лежат вечные снега. Страна имеет богатый животный мир, здесь более 4300 км</w:t>
      </w:r>
      <w:proofErr w:type="gramStart"/>
      <w:r>
        <w:rPr>
          <w:rFonts w:ascii="Arial" w:eastAsia="Times New Roman" w:hAnsi="Arial" w:cs="Arial"/>
          <w:i/>
          <w:iCs/>
          <w:color w:val="000000"/>
          <w:sz w:val="19"/>
          <w:vertAlign w:val="superscript"/>
          <w:lang w:eastAsia="ru-RU"/>
        </w:rPr>
        <w:t>2</w:t>
      </w:r>
      <w:proofErr w:type="gramEnd"/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 отведено под заповедники и на</w:t>
      </w: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 xml:space="preserve">циональные парки. </w:t>
      </w:r>
    </w:p>
    <w:p w:rsidR="00C15AE0" w:rsidRDefault="00C15AE0" w:rsidP="00C15AE0">
      <w:pPr>
        <w:spacing w:before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5. Католическая страна Европы с однородным национальным со</w:t>
      </w: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>ставом, развитой угольной промышленностью и черной метал</w:t>
      </w: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 xml:space="preserve">лургией, имеет старый район текстильной промышленности, является крупным производителем ржи и картофеля. </w:t>
      </w:r>
    </w:p>
    <w:p w:rsidR="00C15AE0" w:rsidRDefault="00C15AE0" w:rsidP="00C15AE0">
      <w:pPr>
        <w:spacing w:before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6. Нефтедобывающая страна, расположена на самом большом материке. Значительную ее часть занимает низменность в меж</w:t>
      </w: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>дуречье двух рек, на которой еще в древности выращивали на орошае</w:t>
      </w: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>мых землях пшеницу, хлопчатник, финики. В полупустынных районах разводят овец, коз. Столица — древний город, расположенный на бере</w:t>
      </w: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>гу одной из этих рек.</w:t>
      </w:r>
    </w:p>
    <w:p w:rsidR="00C15AE0" w:rsidRDefault="00C15AE0" w:rsidP="00C15AE0">
      <w:pPr>
        <w:spacing w:before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7. Страна с радиальной сетью дорог, сходящихся к столице, зна</w:t>
      </w: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>чительными различиями в сельскохозяйственной специали</w:t>
      </w: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>зации северных и южных районов, имеет развитое машиностроение, атомную энергетику, легкую промышленность. Восточная граница прохо</w:t>
      </w: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 xml:space="preserve">дит по самому высокому в этой части света горному массиву. </w:t>
      </w:r>
    </w:p>
    <w:p w:rsidR="00C15AE0" w:rsidRDefault="00BC1529" w:rsidP="00C15AE0">
      <w:pPr>
        <w:spacing w:before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8</w:t>
      </w:r>
      <w:r w:rsidR="00C15AE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. Страна является колыбелью нескольких древних цивилизаций. Представители одной из них, проживавшие на полуострове, расположенном на юге страны, обладали высоким мастерством в жи</w:t>
      </w:r>
      <w:r w:rsidR="00C15AE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 xml:space="preserve">вописи, скульптуре, архитектуре, были прекрасными математиками и астрономами. Другой народ </w:t>
      </w:r>
      <w:r w:rsidR="00C15AE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lastRenderedPageBreak/>
        <w:t>за короткий срок в XIV </w:t>
      </w:r>
      <w:proofErr w:type="gramStart"/>
      <w:r w:rsidR="00C15AE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в</w:t>
      </w:r>
      <w:proofErr w:type="gramEnd"/>
      <w:r w:rsidR="00C15AE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 xml:space="preserve">. </w:t>
      </w:r>
      <w:proofErr w:type="gramStart"/>
      <w:r w:rsidR="00C15AE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создал</w:t>
      </w:r>
      <w:proofErr w:type="gramEnd"/>
      <w:r w:rsidR="00C15AE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 xml:space="preserve"> могу</w:t>
      </w:r>
      <w:r w:rsidR="00C15AE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>щественное государство и построил на месте современной столицы ве</w:t>
      </w:r>
      <w:r w:rsidR="00C15AE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 xml:space="preserve">личественный город дворцов и храмов. </w:t>
      </w:r>
    </w:p>
    <w:p w:rsidR="00C15AE0" w:rsidRDefault="00BC1529" w:rsidP="00C15AE0">
      <w:pPr>
        <w:spacing w:before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9</w:t>
      </w:r>
      <w:r w:rsidR="00C15AE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 xml:space="preserve">. Ключ на гербе этой страны символизирует </w:t>
      </w:r>
      <w:proofErr w:type="gramStart"/>
      <w:r w:rsidR="00C15AE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важное</w:t>
      </w:r>
      <w:proofErr w:type="gramEnd"/>
      <w:r w:rsidR="00C15AE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 xml:space="preserve"> географи</w:t>
      </w:r>
      <w:r w:rsidR="00C15AE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>ческое положение этого островного государства, занимающего крупнейший остров архипелага. Главная сельскохозяйственная куль</w:t>
      </w:r>
      <w:r w:rsidR="00C15AE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>тура страны — сахарный тростник, по производству и экспорту кото</w:t>
      </w:r>
      <w:r w:rsidR="00C15AE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>рого государство является одним из мировых лидеров. (Куба)</w:t>
      </w:r>
    </w:p>
    <w:p w:rsidR="00C15AE0" w:rsidRDefault="00BC1529" w:rsidP="00C15AE0">
      <w:pPr>
        <w:spacing w:before="0" w:line="36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10</w:t>
      </w:r>
      <w:r w:rsidR="00C15AE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. Страна является крупным производителем лесной продукции, железной руды, нефти и газа. Имеет самый большой в мире торговый оборот с соседним государством. Подавляющая часть населе</w:t>
      </w:r>
      <w:r w:rsidR="00C15AE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>ния сконцентрирована вдоль южной границы. Достопримечательно</w:t>
      </w:r>
      <w:r w:rsidR="00C15AE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>стями этой страны, привлекающими туристов, являются многочислен</w:t>
      </w:r>
      <w:r w:rsidR="00C15AE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>ные фестивали: фестиваль тюльпанов, лососевый фестиваль, фестиваль карибу и др. В 1999 г. образовался новый субъект федерации этого го</w:t>
      </w:r>
      <w:r w:rsidR="00C15AE0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softHyphen/>
        <w:t>сударства, самый крупный по площади в стране. (Канада)</w:t>
      </w:r>
    </w:p>
    <w:sectPr w:rsidR="00C15AE0" w:rsidSect="00B5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E0"/>
    <w:rsid w:val="001B39F5"/>
    <w:rsid w:val="0020048C"/>
    <w:rsid w:val="00B52858"/>
    <w:rsid w:val="00BC1529"/>
    <w:rsid w:val="00C1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A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2013-09-02T14:45:00Z</dcterms:created>
  <dcterms:modified xsi:type="dcterms:W3CDTF">2013-09-02T15:37:00Z</dcterms:modified>
</cp:coreProperties>
</file>