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0" w:rsidRPr="00BF3025" w:rsidRDefault="00F70DD0" w:rsidP="00F70D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3025">
        <w:rPr>
          <w:rFonts w:ascii="Times New Roman" w:hAnsi="Times New Roman" w:cs="Times New Roman"/>
          <w:sz w:val="28"/>
          <w:szCs w:val="28"/>
        </w:rPr>
        <w:t>Работа объединения с экологической направленностью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DD0" w:rsidRPr="00BF3025" w:rsidRDefault="00F70DD0" w:rsidP="00F70DD0">
      <w:pPr>
        <w:spacing w:line="360" w:lineRule="auto"/>
        <w:ind w:right="-1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Целью работы экологического объединения является расширение представлений об окружающем мире, определения места человека в нем, воспитание бережного отношения к природе.</w:t>
      </w:r>
    </w:p>
    <w:p w:rsidR="00F70DD0" w:rsidRPr="00BF3025" w:rsidRDefault="00F70DD0" w:rsidP="00F70DD0">
      <w:pPr>
        <w:spacing w:line="360" w:lineRule="auto"/>
        <w:ind w:right="-1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Задачи:</w:t>
      </w:r>
    </w:p>
    <w:p w:rsidR="00F70DD0" w:rsidRPr="00BF3025" w:rsidRDefault="00F70DD0" w:rsidP="00F70DD0">
      <w:pPr>
        <w:spacing w:line="360" w:lineRule="auto"/>
        <w:ind w:right="-1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3025">
        <w:rPr>
          <w:rFonts w:ascii="Times New Roman" w:hAnsi="Times New Roman" w:cs="Times New Roman"/>
          <w:sz w:val="28"/>
          <w:szCs w:val="28"/>
        </w:rPr>
        <w:t>Развивающая – формирование умений выделять в новом материале главное, сравнивать, обобщать и анализировать изученные факты, развитие наблюдательности, внимания и фантазии через творческую деятельность.</w:t>
      </w:r>
      <w:proofErr w:type="gramEnd"/>
    </w:p>
    <w:p w:rsidR="00F70DD0" w:rsidRPr="00BF3025" w:rsidRDefault="00F70DD0" w:rsidP="00F70DD0">
      <w:pPr>
        <w:spacing w:line="360" w:lineRule="auto"/>
        <w:ind w:right="-1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2. Обучающая – расширить представление об окружающем мире, изучить взаимосвязи растений, животных с окружающей средой, определить степень воздействия человека на природу.</w:t>
      </w:r>
    </w:p>
    <w:p w:rsidR="00F70DD0" w:rsidRPr="00BF3025" w:rsidRDefault="00F70DD0" w:rsidP="00F70DD0">
      <w:pPr>
        <w:spacing w:line="360" w:lineRule="auto"/>
        <w:ind w:right="-1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3. Воспитательная – воспитать у детей чувство любви и бережного отношения к природе, ответственность за сохранение природного наследия.</w:t>
      </w:r>
    </w:p>
    <w:p w:rsidR="00F70DD0" w:rsidRPr="00BF3025" w:rsidRDefault="00F70DD0" w:rsidP="00F7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gramStart"/>
      <w:r w:rsidRPr="00BF3025">
        <w:rPr>
          <w:rFonts w:ascii="Times New Roman" w:hAnsi="Times New Roman" w:cs="Times New Roman"/>
          <w:sz w:val="28"/>
          <w:szCs w:val="28"/>
        </w:rPr>
        <w:t>экологическом</w:t>
      </w:r>
      <w:proofErr w:type="gramEnd"/>
      <w:r w:rsidRPr="00BF3025">
        <w:rPr>
          <w:rFonts w:ascii="Times New Roman" w:hAnsi="Times New Roman" w:cs="Times New Roman"/>
          <w:sz w:val="28"/>
          <w:szCs w:val="28"/>
        </w:rPr>
        <w:t xml:space="preserve"> объединение состоит из 2-х частей:</w:t>
      </w:r>
    </w:p>
    <w:p w:rsidR="00F70DD0" w:rsidRPr="00BF3025" w:rsidRDefault="00F70DD0" w:rsidP="00F70DD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Практической;</w:t>
      </w:r>
    </w:p>
    <w:p w:rsidR="00F70DD0" w:rsidRPr="00BF3025" w:rsidRDefault="00F70DD0" w:rsidP="00F70DD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Теоретической.</w:t>
      </w:r>
    </w:p>
    <w:p w:rsidR="00F70DD0" w:rsidRPr="00BF3025" w:rsidRDefault="00F70DD0" w:rsidP="00F7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На практических занятиях дети работают в разных техниках с различными природными материалами. В процессе работы ребенок не только развивает творческие способности, но и узнает о свойствах материала, о его месте в окружающей  среде. Теоретические знания даются детям в процессе практических занятий. Во время беседы дети получают новые знания, которые легко усваиваются благодаря ненавязчивой и игровой форме их получения, т.к. многие выводы дети делают сами. С особым энтузиазмом дети ходят на экскурсии. Во время них они не только получают знания об окружающей природе, но и учатся правильно собирать природный материал.</w:t>
      </w:r>
    </w:p>
    <w:p w:rsidR="00F70DD0" w:rsidRPr="00BF3025" w:rsidRDefault="00F70DD0" w:rsidP="00F7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Хорошее усвоение знаний наблюдается в процессе игровой деятель</w:t>
      </w:r>
      <w:r>
        <w:rPr>
          <w:rFonts w:ascii="Times New Roman" w:hAnsi="Times New Roman" w:cs="Times New Roman"/>
          <w:sz w:val="28"/>
          <w:szCs w:val="28"/>
        </w:rPr>
        <w:t>ности. Б</w:t>
      </w:r>
      <w:r w:rsidRPr="00BF3025">
        <w:rPr>
          <w:rFonts w:ascii="Times New Roman" w:hAnsi="Times New Roman" w:cs="Times New Roman"/>
          <w:sz w:val="28"/>
          <w:szCs w:val="28"/>
        </w:rPr>
        <w:t>ережное  отношение к окружающей природе позволяет формировать разыгрывание экологических сценок.</w:t>
      </w:r>
    </w:p>
    <w:p w:rsidR="00F70DD0" w:rsidRPr="00BF3025" w:rsidRDefault="00F70DD0" w:rsidP="00F7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lastRenderedPageBreak/>
        <w:t xml:space="preserve">Для правильного формирования экологического </w:t>
      </w:r>
      <w:proofErr w:type="spellStart"/>
      <w:r w:rsidRPr="00BF3025">
        <w:rPr>
          <w:rFonts w:ascii="Times New Roman" w:hAnsi="Times New Roman" w:cs="Times New Roman"/>
          <w:sz w:val="28"/>
          <w:szCs w:val="28"/>
        </w:rPr>
        <w:t>мировозрения</w:t>
      </w:r>
      <w:proofErr w:type="spellEnd"/>
      <w:r w:rsidRPr="00BF3025">
        <w:rPr>
          <w:rFonts w:ascii="Times New Roman" w:hAnsi="Times New Roman" w:cs="Times New Roman"/>
          <w:sz w:val="28"/>
          <w:szCs w:val="28"/>
        </w:rPr>
        <w:t xml:space="preserve"> крайне важно рассматривать окружающий мир с точки зрения взаимосвязей живых организмов между собой и с окружающей средой. Как это выглядит на практике? Представьте, что вы ведете детей на экскурсию для знакомства с деревьями. Вы показываете им дерево и рассказываете, как оно называется, — например, береза. Вы предлагаете детям обсудить следующие вопросы: Чем дерево отличается от кустарников? А береза от дуба? Какие части есть у дерева? Какого цвета его листья? Какими они станут осенью? Это и есть ознакомление с деревом (с природой). Как же нужно изменить характер обсуждения для того, чтобы занятие превратилось </w:t>
      </w:r>
      <w:proofErr w:type="gramStart"/>
      <w:r w:rsidRPr="00BF30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3025">
        <w:rPr>
          <w:rFonts w:ascii="Times New Roman" w:hAnsi="Times New Roman" w:cs="Times New Roman"/>
          <w:sz w:val="28"/>
          <w:szCs w:val="28"/>
        </w:rPr>
        <w:t xml:space="preserve"> экологическое? Для этого необходимо обратить внимание ребят </w:t>
      </w:r>
      <w:proofErr w:type="gramStart"/>
      <w:r w:rsidRPr="00BF302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F3025">
        <w:rPr>
          <w:rFonts w:ascii="Times New Roman" w:hAnsi="Times New Roman" w:cs="Times New Roman"/>
          <w:sz w:val="28"/>
          <w:szCs w:val="28"/>
        </w:rPr>
        <w:t xml:space="preserve"> условия, без которых береза не может прожить, на ее связи с окружающей средой, с птицами, насекомыми. Например: березе нужна почва — она держит ее корни, которые высасывают из земли воду и «пищу», нужен воздух — листики дышат и т.п.</w:t>
      </w:r>
    </w:p>
    <w:p w:rsidR="00F70DD0" w:rsidRPr="00BF3025" w:rsidRDefault="00F70DD0" w:rsidP="00F7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При рассмотрении вопросов охраны природы акцент следует делать не на знакомстве с отдельными видами редких животных и растений, а на ознакомлении с причинами их исчезновения и формированием у детей навыков поведения, необходимых для сохранения всех объектов природы (в том числе и живой), эмоционального отношения к объектам именно ближайшего окружения.</w:t>
      </w:r>
    </w:p>
    <w:p w:rsidR="00F70DD0" w:rsidRPr="00BF3025" w:rsidRDefault="00F70DD0" w:rsidP="00F70DD0">
      <w:pPr>
        <w:spacing w:line="360" w:lineRule="auto"/>
        <w:ind w:right="-1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По окончанию работы в объединение дети будут знать:</w:t>
      </w:r>
    </w:p>
    <w:p w:rsidR="00F70DD0" w:rsidRPr="00BF3025" w:rsidRDefault="00F70DD0" w:rsidP="00F70DD0">
      <w:pPr>
        <w:pStyle w:val="a3"/>
        <w:numPr>
          <w:ilvl w:val="0"/>
          <w:numId w:val="2"/>
        </w:numPr>
        <w:spacing w:line="360" w:lineRule="auto"/>
        <w:ind w:right="-1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астения и животных родного края;</w:t>
      </w:r>
    </w:p>
    <w:p w:rsidR="00F70DD0" w:rsidRPr="00BF3025" w:rsidRDefault="00F70DD0" w:rsidP="00F70DD0">
      <w:pPr>
        <w:pStyle w:val="a3"/>
        <w:numPr>
          <w:ilvl w:val="0"/>
          <w:numId w:val="2"/>
        </w:numPr>
        <w:spacing w:line="360" w:lineRule="auto"/>
        <w:ind w:right="-1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>Связь растений и животных с внешними условиями, их приспособленность к среде обитания;</w:t>
      </w:r>
    </w:p>
    <w:p w:rsidR="00F70DD0" w:rsidRPr="00BF3025" w:rsidRDefault="00F70DD0" w:rsidP="00F70DD0">
      <w:pPr>
        <w:pStyle w:val="a3"/>
        <w:numPr>
          <w:ilvl w:val="0"/>
          <w:numId w:val="2"/>
        </w:numPr>
        <w:spacing w:line="360" w:lineRule="auto"/>
        <w:ind w:right="-1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25">
        <w:rPr>
          <w:rFonts w:ascii="Times New Roman" w:hAnsi="Times New Roman" w:cs="Times New Roman"/>
          <w:sz w:val="28"/>
          <w:szCs w:val="28"/>
        </w:rPr>
        <w:t xml:space="preserve">Зависимость жизни и состояния организма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BF3025">
        <w:rPr>
          <w:rFonts w:ascii="Times New Roman" w:hAnsi="Times New Roman" w:cs="Times New Roman"/>
          <w:sz w:val="28"/>
          <w:szCs w:val="28"/>
        </w:rPr>
        <w:t>от воздействий внешней среды и хозя</w:t>
      </w:r>
      <w:r>
        <w:rPr>
          <w:rFonts w:ascii="Times New Roman" w:hAnsi="Times New Roman" w:cs="Times New Roman"/>
          <w:sz w:val="28"/>
          <w:szCs w:val="28"/>
        </w:rPr>
        <w:t>йственной деятельности людей.</w:t>
      </w:r>
    </w:p>
    <w:p w:rsidR="00F70DD0" w:rsidRDefault="00F70DD0" w:rsidP="00F70DD0">
      <w:pPr>
        <w:pStyle w:val="a3"/>
        <w:spacing w:line="360" w:lineRule="auto"/>
        <w:ind w:right="-156"/>
        <w:jc w:val="both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>По окончанию работ</w:t>
      </w:r>
      <w:r>
        <w:rPr>
          <w:rFonts w:ascii="Times New Roman" w:hAnsi="Times New Roman" w:cs="Times New Roman"/>
          <w:sz w:val="28"/>
          <w:szCs w:val="28"/>
        </w:rPr>
        <w:t>ы в объединение дети будут уметь</w:t>
      </w:r>
      <w:r w:rsidRPr="00F70DD0">
        <w:rPr>
          <w:rFonts w:ascii="Times New Roman" w:hAnsi="Times New Roman" w:cs="Times New Roman"/>
          <w:sz w:val="28"/>
          <w:szCs w:val="28"/>
        </w:rPr>
        <w:t>:</w:t>
      </w:r>
    </w:p>
    <w:p w:rsidR="00F70DD0" w:rsidRPr="00A515C0" w:rsidRDefault="00F70DD0" w:rsidP="00F70DD0">
      <w:pPr>
        <w:pStyle w:val="a3"/>
        <w:numPr>
          <w:ilvl w:val="0"/>
          <w:numId w:val="4"/>
        </w:numPr>
        <w:spacing w:line="360" w:lineRule="auto"/>
        <w:ind w:right="-156"/>
        <w:jc w:val="both"/>
        <w:rPr>
          <w:rFonts w:ascii="Times New Roman" w:hAnsi="Times New Roman" w:cs="Times New Roman"/>
          <w:sz w:val="28"/>
          <w:szCs w:val="28"/>
        </w:rPr>
      </w:pPr>
      <w:r w:rsidRPr="00A515C0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наблюдения за природными объектами: замечать красоту родного края,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15C0">
        <w:rPr>
          <w:rFonts w:ascii="Times New Roman" w:hAnsi="Times New Roman" w:cs="Times New Roman"/>
          <w:sz w:val="28"/>
          <w:szCs w:val="28"/>
        </w:rPr>
        <w:t>идеть неблагополучное состояние растений и анализировать влияющие на него факторы;</w:t>
      </w:r>
    </w:p>
    <w:p w:rsidR="00F70DD0" w:rsidRPr="00F70DD0" w:rsidRDefault="00F70DD0" w:rsidP="00F70DD0">
      <w:pPr>
        <w:pStyle w:val="a3"/>
        <w:numPr>
          <w:ilvl w:val="0"/>
          <w:numId w:val="4"/>
        </w:numPr>
        <w:spacing w:line="360" w:lineRule="auto"/>
        <w:ind w:right="-156"/>
        <w:jc w:val="both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>Правильно ухаживать за животными и растениями;</w:t>
      </w:r>
    </w:p>
    <w:p w:rsidR="00F70DD0" w:rsidRPr="00F70DD0" w:rsidRDefault="00F70DD0" w:rsidP="00F70DD0">
      <w:pPr>
        <w:pStyle w:val="a3"/>
        <w:numPr>
          <w:ilvl w:val="0"/>
          <w:numId w:val="4"/>
        </w:numPr>
        <w:spacing w:line="360" w:lineRule="auto"/>
        <w:ind w:right="-156"/>
        <w:jc w:val="both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>Работать с природными материалами.</w:t>
      </w:r>
    </w:p>
    <w:p w:rsidR="00F70DD0" w:rsidRPr="00BF3025" w:rsidRDefault="00F70DD0" w:rsidP="00F70DD0">
      <w:pPr>
        <w:pStyle w:val="a3"/>
        <w:spacing w:line="360" w:lineRule="auto"/>
        <w:ind w:left="1429" w:right="-156"/>
        <w:jc w:val="both"/>
        <w:rPr>
          <w:rFonts w:ascii="Times New Roman" w:hAnsi="Times New Roman" w:cs="Times New Roman"/>
          <w:sz w:val="28"/>
          <w:szCs w:val="28"/>
        </w:rPr>
      </w:pPr>
    </w:p>
    <w:p w:rsidR="00E80106" w:rsidRDefault="00E80106"/>
    <w:sectPr w:rsidR="00E80106" w:rsidSect="00E8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0FB9"/>
    <w:multiLevelType w:val="hybridMultilevel"/>
    <w:tmpl w:val="AFDA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A71A4"/>
    <w:multiLevelType w:val="hybridMultilevel"/>
    <w:tmpl w:val="3F66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E1C1D"/>
    <w:multiLevelType w:val="hybridMultilevel"/>
    <w:tmpl w:val="73DC1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B606C7"/>
    <w:multiLevelType w:val="hybridMultilevel"/>
    <w:tmpl w:val="48B0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D0"/>
    <w:rsid w:val="00E80106"/>
    <w:rsid w:val="00F7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2012-09-23T07:51:00Z</dcterms:created>
  <dcterms:modified xsi:type="dcterms:W3CDTF">2012-09-23T07:54:00Z</dcterms:modified>
</cp:coreProperties>
</file>