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D0" w:rsidRPr="00BF3025" w:rsidRDefault="00F70DD0" w:rsidP="00F70D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F3025">
        <w:rPr>
          <w:rFonts w:ascii="Times New Roman" w:hAnsi="Times New Roman" w:cs="Times New Roman"/>
          <w:sz w:val="28"/>
          <w:szCs w:val="28"/>
        </w:rPr>
        <w:t>Работа объединения с экологической направленностью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DD0" w:rsidRPr="00BF3025" w:rsidRDefault="00F70DD0" w:rsidP="00F70DD0">
      <w:pPr>
        <w:spacing w:line="360" w:lineRule="auto"/>
        <w:ind w:right="-15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025">
        <w:rPr>
          <w:rFonts w:ascii="Times New Roman" w:hAnsi="Times New Roman" w:cs="Times New Roman"/>
          <w:sz w:val="28"/>
          <w:szCs w:val="28"/>
        </w:rPr>
        <w:t>Целью работы экологического объединения является расширение представлений об окружающем мире, определения места человека в нем, воспитание бережного отношения к природе.</w:t>
      </w:r>
    </w:p>
    <w:p w:rsidR="00F70DD0" w:rsidRPr="00BF3025" w:rsidRDefault="00F70DD0" w:rsidP="00F70DD0">
      <w:pPr>
        <w:spacing w:line="360" w:lineRule="auto"/>
        <w:ind w:right="-15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025">
        <w:rPr>
          <w:rFonts w:ascii="Times New Roman" w:hAnsi="Times New Roman" w:cs="Times New Roman"/>
          <w:sz w:val="28"/>
          <w:szCs w:val="28"/>
        </w:rPr>
        <w:t>Задачи:</w:t>
      </w:r>
    </w:p>
    <w:p w:rsidR="00F70DD0" w:rsidRPr="00BF3025" w:rsidRDefault="00F70DD0" w:rsidP="00F70DD0">
      <w:pPr>
        <w:spacing w:line="360" w:lineRule="auto"/>
        <w:ind w:right="-15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02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F3025">
        <w:rPr>
          <w:rFonts w:ascii="Times New Roman" w:hAnsi="Times New Roman" w:cs="Times New Roman"/>
          <w:sz w:val="28"/>
          <w:szCs w:val="28"/>
        </w:rPr>
        <w:t>Развивающая – формирование умений выделять в новом материале главное, сравнивать, обобщать и анализировать изученные факты, развитие наблюдательности, внимания и фантазии через творческую деятельность.</w:t>
      </w:r>
      <w:proofErr w:type="gramEnd"/>
    </w:p>
    <w:p w:rsidR="00F70DD0" w:rsidRPr="00BF3025" w:rsidRDefault="00F70DD0" w:rsidP="00F70DD0">
      <w:pPr>
        <w:spacing w:line="360" w:lineRule="auto"/>
        <w:ind w:right="-15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025">
        <w:rPr>
          <w:rFonts w:ascii="Times New Roman" w:hAnsi="Times New Roman" w:cs="Times New Roman"/>
          <w:sz w:val="28"/>
          <w:szCs w:val="28"/>
        </w:rPr>
        <w:t>2. Обучающая – расширить представление об окружающем мире, изучить взаимосвязи растений, животных с окружающей средой, определить степень воздействия человека на природу.</w:t>
      </w:r>
    </w:p>
    <w:p w:rsidR="00F70DD0" w:rsidRPr="00BF3025" w:rsidRDefault="00F70DD0" w:rsidP="00F70DD0">
      <w:pPr>
        <w:spacing w:line="360" w:lineRule="auto"/>
        <w:ind w:right="-15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025">
        <w:rPr>
          <w:rFonts w:ascii="Times New Roman" w:hAnsi="Times New Roman" w:cs="Times New Roman"/>
          <w:sz w:val="28"/>
          <w:szCs w:val="28"/>
        </w:rPr>
        <w:t>3. Воспитательная – воспитать у детей чувство любви и бережного отношения к природе, ответственность за сохранение природного наследия.</w:t>
      </w:r>
    </w:p>
    <w:p w:rsidR="00F70DD0" w:rsidRPr="00BF3025" w:rsidRDefault="00F70DD0" w:rsidP="00F70D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025">
        <w:rPr>
          <w:rFonts w:ascii="Times New Roman" w:hAnsi="Times New Roman" w:cs="Times New Roman"/>
          <w:sz w:val="28"/>
          <w:szCs w:val="28"/>
        </w:rPr>
        <w:t xml:space="preserve">Работа в </w:t>
      </w:r>
      <w:proofErr w:type="gramStart"/>
      <w:r w:rsidRPr="00BF3025">
        <w:rPr>
          <w:rFonts w:ascii="Times New Roman" w:hAnsi="Times New Roman" w:cs="Times New Roman"/>
          <w:sz w:val="28"/>
          <w:szCs w:val="28"/>
        </w:rPr>
        <w:t>экологическом</w:t>
      </w:r>
      <w:proofErr w:type="gramEnd"/>
      <w:r w:rsidRPr="00BF3025">
        <w:rPr>
          <w:rFonts w:ascii="Times New Roman" w:hAnsi="Times New Roman" w:cs="Times New Roman"/>
          <w:sz w:val="28"/>
          <w:szCs w:val="28"/>
        </w:rPr>
        <w:t xml:space="preserve"> объединение состоит из 2-х частей:</w:t>
      </w:r>
    </w:p>
    <w:p w:rsidR="00F70DD0" w:rsidRPr="00BF3025" w:rsidRDefault="00F70DD0" w:rsidP="00F70DD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025">
        <w:rPr>
          <w:rFonts w:ascii="Times New Roman" w:hAnsi="Times New Roman" w:cs="Times New Roman"/>
          <w:sz w:val="28"/>
          <w:szCs w:val="28"/>
        </w:rPr>
        <w:t>Практической;</w:t>
      </w:r>
    </w:p>
    <w:p w:rsidR="00F70DD0" w:rsidRPr="00BF3025" w:rsidRDefault="00F70DD0" w:rsidP="00F70DD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025">
        <w:rPr>
          <w:rFonts w:ascii="Times New Roman" w:hAnsi="Times New Roman" w:cs="Times New Roman"/>
          <w:sz w:val="28"/>
          <w:szCs w:val="28"/>
        </w:rPr>
        <w:t>Теоретической.</w:t>
      </w:r>
    </w:p>
    <w:p w:rsidR="00F70DD0" w:rsidRPr="00BF3025" w:rsidRDefault="00F70DD0" w:rsidP="00F70D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025">
        <w:rPr>
          <w:rFonts w:ascii="Times New Roman" w:hAnsi="Times New Roman" w:cs="Times New Roman"/>
          <w:sz w:val="28"/>
          <w:szCs w:val="28"/>
        </w:rPr>
        <w:t>На практических занятиях дети работают в разных техниках с различными природными материалами. В процессе работы ребенок не только развивает творческие способности, но и узнает о свойствах материала, о его месте в окружающей  среде. Теоретические знания даются детям в процессе практических занятий. Во время беседы дети получают новые знания, которые легко усваиваются благодаря ненавязчивой и игровой форме их получения, т.к. многие выводы дети делают сами. С особым энтузиазмом дети ходят на экскурсии. Во время них они не только получают знания об окружающей природе, но и учатся правильно собирать природный материал.</w:t>
      </w:r>
    </w:p>
    <w:p w:rsidR="00F70DD0" w:rsidRPr="00BF3025" w:rsidRDefault="00F70DD0" w:rsidP="00F70D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025">
        <w:rPr>
          <w:rFonts w:ascii="Times New Roman" w:hAnsi="Times New Roman" w:cs="Times New Roman"/>
          <w:sz w:val="28"/>
          <w:szCs w:val="28"/>
        </w:rPr>
        <w:t>Хорошее усвоение знаний наблюдается в процессе игровой деятель</w:t>
      </w:r>
      <w:r>
        <w:rPr>
          <w:rFonts w:ascii="Times New Roman" w:hAnsi="Times New Roman" w:cs="Times New Roman"/>
          <w:sz w:val="28"/>
          <w:szCs w:val="28"/>
        </w:rPr>
        <w:t>ности. Б</w:t>
      </w:r>
      <w:r w:rsidRPr="00BF3025">
        <w:rPr>
          <w:rFonts w:ascii="Times New Roman" w:hAnsi="Times New Roman" w:cs="Times New Roman"/>
          <w:sz w:val="28"/>
          <w:szCs w:val="28"/>
        </w:rPr>
        <w:t>ережное  отношение к окружающей природе позволяет формировать разыгрывание экологических сценок.</w:t>
      </w:r>
    </w:p>
    <w:p w:rsidR="00F70DD0" w:rsidRPr="00BF3025" w:rsidRDefault="00F70DD0" w:rsidP="00F70D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025">
        <w:rPr>
          <w:rFonts w:ascii="Times New Roman" w:hAnsi="Times New Roman" w:cs="Times New Roman"/>
          <w:sz w:val="28"/>
          <w:szCs w:val="28"/>
        </w:rPr>
        <w:lastRenderedPageBreak/>
        <w:t xml:space="preserve">Для правильного формирования экологического </w:t>
      </w:r>
      <w:proofErr w:type="spellStart"/>
      <w:r w:rsidRPr="00BF3025">
        <w:rPr>
          <w:rFonts w:ascii="Times New Roman" w:hAnsi="Times New Roman" w:cs="Times New Roman"/>
          <w:sz w:val="28"/>
          <w:szCs w:val="28"/>
        </w:rPr>
        <w:t>мировозрения</w:t>
      </w:r>
      <w:proofErr w:type="spellEnd"/>
      <w:r w:rsidRPr="00BF3025">
        <w:rPr>
          <w:rFonts w:ascii="Times New Roman" w:hAnsi="Times New Roman" w:cs="Times New Roman"/>
          <w:sz w:val="28"/>
          <w:szCs w:val="28"/>
        </w:rPr>
        <w:t xml:space="preserve"> крайне важно рассматривать окружающий мир с точки зрения взаимосвязей живых организмов между собой и с окружающей средой. Как это выглядит на практике? Представьте, что вы ведете детей на экскурсию для знакомства с деревьями. Вы показываете им дерево и рассказываете, как оно называется, — например, береза. Вы предлагаете детям обсудить следующие вопросы: Чем дерево отличается от кустарников? А береза от дуба? Какие части есть у дерева? Какого цвета его листья? Какими они станут осенью? Это и есть ознакомление с деревом (с природой). Как же нужно изменить характер обсуждения для того, чтобы занятие превратилось </w:t>
      </w:r>
      <w:proofErr w:type="gramStart"/>
      <w:r w:rsidRPr="00BF30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3025">
        <w:rPr>
          <w:rFonts w:ascii="Times New Roman" w:hAnsi="Times New Roman" w:cs="Times New Roman"/>
          <w:sz w:val="28"/>
          <w:szCs w:val="28"/>
        </w:rPr>
        <w:t xml:space="preserve"> экологическое? Для этого необходимо обратить внимание ребят </w:t>
      </w:r>
      <w:proofErr w:type="gramStart"/>
      <w:r w:rsidRPr="00BF3025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BF3025">
        <w:rPr>
          <w:rFonts w:ascii="Times New Roman" w:hAnsi="Times New Roman" w:cs="Times New Roman"/>
          <w:sz w:val="28"/>
          <w:szCs w:val="28"/>
        </w:rPr>
        <w:t xml:space="preserve"> условия, без которых береза не может прожить, на ее связи с окружающей средой, с птицами, насекомыми. Например: березе нужна почва — она держит ее корни, которые высасывают из земли воду и «пищу», нужен воздух — листики дышат и т.п.</w:t>
      </w:r>
    </w:p>
    <w:p w:rsidR="00F70DD0" w:rsidRPr="00BF3025" w:rsidRDefault="00F70DD0" w:rsidP="00F70D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025">
        <w:rPr>
          <w:rFonts w:ascii="Times New Roman" w:hAnsi="Times New Roman" w:cs="Times New Roman"/>
          <w:sz w:val="28"/>
          <w:szCs w:val="28"/>
        </w:rPr>
        <w:t>При рассмотрении вопросов охраны природы акцент следует делать не на знакомстве с отдельными видами редких животных и растений, а на ознакомлении с причинами их исчезновения и формированием у детей навыков поведения, необходимых для сохранения всех объектов природы (в том числе и живой), эмоционального отношения к объектам именно ближайшего окружения.</w:t>
      </w:r>
    </w:p>
    <w:p w:rsidR="00F70DD0" w:rsidRPr="00BF3025" w:rsidRDefault="00F70DD0" w:rsidP="00F70DD0">
      <w:pPr>
        <w:spacing w:line="360" w:lineRule="auto"/>
        <w:ind w:right="-15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025">
        <w:rPr>
          <w:rFonts w:ascii="Times New Roman" w:hAnsi="Times New Roman" w:cs="Times New Roman"/>
          <w:sz w:val="28"/>
          <w:szCs w:val="28"/>
        </w:rPr>
        <w:t>По окончанию работы в объединение дети будут знать:</w:t>
      </w:r>
    </w:p>
    <w:p w:rsidR="00F70DD0" w:rsidRPr="00BF3025" w:rsidRDefault="00F70DD0" w:rsidP="00F70DD0">
      <w:pPr>
        <w:pStyle w:val="a3"/>
        <w:numPr>
          <w:ilvl w:val="0"/>
          <w:numId w:val="2"/>
        </w:numPr>
        <w:spacing w:line="360" w:lineRule="auto"/>
        <w:ind w:right="-1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02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астения и животных родного края;</w:t>
      </w:r>
    </w:p>
    <w:p w:rsidR="00F70DD0" w:rsidRPr="00BF3025" w:rsidRDefault="00F70DD0" w:rsidP="00F70DD0">
      <w:pPr>
        <w:pStyle w:val="a3"/>
        <w:numPr>
          <w:ilvl w:val="0"/>
          <w:numId w:val="2"/>
        </w:numPr>
        <w:spacing w:line="360" w:lineRule="auto"/>
        <w:ind w:right="-1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025">
        <w:rPr>
          <w:rFonts w:ascii="Times New Roman" w:hAnsi="Times New Roman" w:cs="Times New Roman"/>
          <w:sz w:val="28"/>
          <w:szCs w:val="28"/>
        </w:rPr>
        <w:t>Связь растений и животных с внешними условиями, их приспособленность к среде обитания;</w:t>
      </w:r>
    </w:p>
    <w:p w:rsidR="00F70DD0" w:rsidRPr="00BF3025" w:rsidRDefault="00F70DD0" w:rsidP="00F70DD0">
      <w:pPr>
        <w:pStyle w:val="a3"/>
        <w:numPr>
          <w:ilvl w:val="0"/>
          <w:numId w:val="2"/>
        </w:numPr>
        <w:spacing w:line="360" w:lineRule="auto"/>
        <w:ind w:right="-1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025">
        <w:rPr>
          <w:rFonts w:ascii="Times New Roman" w:hAnsi="Times New Roman" w:cs="Times New Roman"/>
          <w:sz w:val="28"/>
          <w:szCs w:val="28"/>
        </w:rPr>
        <w:t xml:space="preserve">Зависимость жизни и состояния организма </w:t>
      </w:r>
      <w:r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Pr="00BF3025">
        <w:rPr>
          <w:rFonts w:ascii="Times New Roman" w:hAnsi="Times New Roman" w:cs="Times New Roman"/>
          <w:sz w:val="28"/>
          <w:szCs w:val="28"/>
        </w:rPr>
        <w:t>от воздействий внешней среды и хозя</w:t>
      </w:r>
      <w:r>
        <w:rPr>
          <w:rFonts w:ascii="Times New Roman" w:hAnsi="Times New Roman" w:cs="Times New Roman"/>
          <w:sz w:val="28"/>
          <w:szCs w:val="28"/>
        </w:rPr>
        <w:t>йственной деятельности людей.</w:t>
      </w:r>
    </w:p>
    <w:p w:rsidR="00F70DD0" w:rsidRDefault="00F70DD0" w:rsidP="00F70DD0">
      <w:pPr>
        <w:pStyle w:val="a3"/>
        <w:spacing w:line="360" w:lineRule="auto"/>
        <w:ind w:right="-156"/>
        <w:jc w:val="both"/>
        <w:rPr>
          <w:rFonts w:ascii="Times New Roman" w:hAnsi="Times New Roman" w:cs="Times New Roman"/>
          <w:sz w:val="28"/>
          <w:szCs w:val="28"/>
        </w:rPr>
      </w:pPr>
      <w:r w:rsidRPr="00F70DD0">
        <w:rPr>
          <w:rFonts w:ascii="Times New Roman" w:hAnsi="Times New Roman" w:cs="Times New Roman"/>
          <w:sz w:val="28"/>
          <w:szCs w:val="28"/>
        </w:rPr>
        <w:t>По окончанию работ</w:t>
      </w:r>
      <w:r>
        <w:rPr>
          <w:rFonts w:ascii="Times New Roman" w:hAnsi="Times New Roman" w:cs="Times New Roman"/>
          <w:sz w:val="28"/>
          <w:szCs w:val="28"/>
        </w:rPr>
        <w:t>ы в объединение дети будут уметь</w:t>
      </w:r>
      <w:r w:rsidRPr="00F70DD0">
        <w:rPr>
          <w:rFonts w:ascii="Times New Roman" w:hAnsi="Times New Roman" w:cs="Times New Roman"/>
          <w:sz w:val="28"/>
          <w:szCs w:val="28"/>
        </w:rPr>
        <w:t>:</w:t>
      </w:r>
    </w:p>
    <w:p w:rsidR="00F70DD0" w:rsidRPr="00A515C0" w:rsidRDefault="00F70DD0" w:rsidP="00F70DD0">
      <w:pPr>
        <w:pStyle w:val="a3"/>
        <w:numPr>
          <w:ilvl w:val="0"/>
          <w:numId w:val="4"/>
        </w:numPr>
        <w:spacing w:line="360" w:lineRule="auto"/>
        <w:ind w:right="-156"/>
        <w:jc w:val="both"/>
        <w:rPr>
          <w:rFonts w:ascii="Times New Roman" w:hAnsi="Times New Roman" w:cs="Times New Roman"/>
          <w:sz w:val="28"/>
          <w:szCs w:val="28"/>
        </w:rPr>
      </w:pPr>
      <w:r w:rsidRPr="00A515C0">
        <w:rPr>
          <w:rFonts w:ascii="Times New Roman" w:hAnsi="Times New Roman" w:cs="Times New Roman"/>
          <w:sz w:val="28"/>
          <w:szCs w:val="28"/>
        </w:rPr>
        <w:lastRenderedPageBreak/>
        <w:t xml:space="preserve">Проводить наблюдения за природными объектами: замечать красоту родного края,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515C0">
        <w:rPr>
          <w:rFonts w:ascii="Times New Roman" w:hAnsi="Times New Roman" w:cs="Times New Roman"/>
          <w:sz w:val="28"/>
          <w:szCs w:val="28"/>
        </w:rPr>
        <w:t>идеть неблагополучное состояние растений и анализировать влияющие на него факторы;</w:t>
      </w:r>
    </w:p>
    <w:p w:rsidR="00F70DD0" w:rsidRPr="00F70DD0" w:rsidRDefault="00F70DD0" w:rsidP="00F70DD0">
      <w:pPr>
        <w:pStyle w:val="a3"/>
        <w:numPr>
          <w:ilvl w:val="0"/>
          <w:numId w:val="4"/>
        </w:numPr>
        <w:spacing w:line="360" w:lineRule="auto"/>
        <w:ind w:right="-156"/>
        <w:jc w:val="both"/>
        <w:rPr>
          <w:rFonts w:ascii="Times New Roman" w:hAnsi="Times New Roman" w:cs="Times New Roman"/>
          <w:sz w:val="28"/>
          <w:szCs w:val="28"/>
        </w:rPr>
      </w:pPr>
      <w:r w:rsidRPr="00F70DD0">
        <w:rPr>
          <w:rFonts w:ascii="Times New Roman" w:hAnsi="Times New Roman" w:cs="Times New Roman"/>
          <w:sz w:val="28"/>
          <w:szCs w:val="28"/>
        </w:rPr>
        <w:t>Правильно ухаживать за животными и растениями;</w:t>
      </w:r>
    </w:p>
    <w:p w:rsidR="00F70DD0" w:rsidRPr="00F70DD0" w:rsidRDefault="00F70DD0" w:rsidP="00F70DD0">
      <w:pPr>
        <w:pStyle w:val="a3"/>
        <w:numPr>
          <w:ilvl w:val="0"/>
          <w:numId w:val="4"/>
        </w:numPr>
        <w:spacing w:line="360" w:lineRule="auto"/>
        <w:ind w:right="-156"/>
        <w:jc w:val="both"/>
        <w:rPr>
          <w:rFonts w:ascii="Times New Roman" w:hAnsi="Times New Roman" w:cs="Times New Roman"/>
          <w:sz w:val="28"/>
          <w:szCs w:val="28"/>
        </w:rPr>
      </w:pPr>
      <w:r w:rsidRPr="00F70DD0">
        <w:rPr>
          <w:rFonts w:ascii="Times New Roman" w:hAnsi="Times New Roman" w:cs="Times New Roman"/>
          <w:sz w:val="28"/>
          <w:szCs w:val="28"/>
        </w:rPr>
        <w:t>Работать с природными материалами.</w:t>
      </w:r>
    </w:p>
    <w:p w:rsidR="00F70DD0" w:rsidRPr="00BF3025" w:rsidRDefault="00F70DD0" w:rsidP="00F70DD0">
      <w:pPr>
        <w:pStyle w:val="a3"/>
        <w:spacing w:line="360" w:lineRule="auto"/>
        <w:ind w:left="1429" w:right="-156"/>
        <w:jc w:val="both"/>
        <w:rPr>
          <w:rFonts w:ascii="Times New Roman" w:hAnsi="Times New Roman" w:cs="Times New Roman"/>
          <w:sz w:val="28"/>
          <w:szCs w:val="28"/>
        </w:rPr>
      </w:pPr>
    </w:p>
    <w:p w:rsidR="00E80106" w:rsidRDefault="00E80106"/>
    <w:sectPr w:rsidR="00E80106" w:rsidSect="00E80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C0FB9"/>
    <w:multiLevelType w:val="hybridMultilevel"/>
    <w:tmpl w:val="AFDAD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A71A4"/>
    <w:multiLevelType w:val="hybridMultilevel"/>
    <w:tmpl w:val="3F66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E1C1D"/>
    <w:multiLevelType w:val="hybridMultilevel"/>
    <w:tmpl w:val="73DC18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B606C7"/>
    <w:multiLevelType w:val="hybridMultilevel"/>
    <w:tmpl w:val="48B0E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DD0"/>
    <w:rsid w:val="00E80106"/>
    <w:rsid w:val="00F7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2012-09-23T07:51:00Z</dcterms:created>
  <dcterms:modified xsi:type="dcterms:W3CDTF">2012-09-23T07:54:00Z</dcterms:modified>
</cp:coreProperties>
</file>