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91" w:rsidRDefault="00D95C91" w:rsidP="00D95C91">
      <w:pPr>
        <w:pStyle w:val="ConsPlusNonformat"/>
        <w:widowControl/>
        <w:ind w:right="-11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АНОО ДПО (ПК) Академия образования взрослых «Альтернатива»</w:t>
      </w:r>
    </w:p>
    <w:p w:rsidR="00D95C91" w:rsidRDefault="00D95C91" w:rsidP="00D95C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D95C91" w:rsidRDefault="00D95C91" w:rsidP="00D95C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ПРОХОЖДЕНИЯ СТАЖИРОВКИ</w:t>
      </w:r>
    </w:p>
    <w:p w:rsidR="00D95C91" w:rsidRDefault="00D95C91" w:rsidP="00D95C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C91" w:rsidRDefault="00D95C91" w:rsidP="00D95C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1.Общая информация</w:t>
      </w:r>
    </w:p>
    <w:p w:rsidR="00D95C91" w:rsidRDefault="00D95C91" w:rsidP="00D95C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Pr="00EA60DC" w:rsidRDefault="00D95C91" w:rsidP="00D95C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  </w:t>
      </w:r>
      <w:r w:rsidRPr="00EA60DC">
        <w:rPr>
          <w:rFonts w:ascii="Times New Roman" w:hAnsi="Times New Roman" w:cs="Times New Roman"/>
          <w:sz w:val="28"/>
          <w:szCs w:val="28"/>
        </w:rPr>
        <w:t>Новикова Елена Николаевна</w:t>
      </w:r>
    </w:p>
    <w:p w:rsidR="00D95C91" w:rsidRPr="00EA60DC" w:rsidRDefault="00D95C91" w:rsidP="00D95C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 и место работы </w:t>
      </w:r>
      <w:r>
        <w:rPr>
          <w:rFonts w:ascii="Times New Roman" w:hAnsi="Times New Roman" w:cs="Times New Roman"/>
          <w:sz w:val="28"/>
          <w:szCs w:val="28"/>
        </w:rPr>
        <w:t xml:space="preserve">  учитель географии, Муниципальное бюджетное образовательное учреждение средняя общеобразовательная школа № 22  г. Ковров.</w:t>
      </w:r>
    </w:p>
    <w:p w:rsidR="00D95C91" w:rsidRDefault="00D95C91" w:rsidP="00D95C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стажировки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средняя общеобразовательная школа № 22  г. Ковров.</w:t>
      </w:r>
    </w:p>
    <w:p w:rsidR="00D95C91" w:rsidRDefault="00D95C91" w:rsidP="00D95C91">
      <w:pPr>
        <w:pStyle w:val="ConsPlusNonformat"/>
        <w:widowControl/>
        <w:ind w:left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</w:p>
    <w:p w:rsidR="00D95C91" w:rsidRDefault="00D95C91" w:rsidP="00D95C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стажировки  </w:t>
      </w:r>
      <w:r>
        <w:rPr>
          <w:rFonts w:ascii="Times New Roman" w:hAnsi="Times New Roman" w:cs="Times New Roman"/>
          <w:sz w:val="28"/>
          <w:szCs w:val="28"/>
        </w:rPr>
        <w:t>Метод проектов как образовательная технология, направленная на реализацию ФГОС среднего (полного) общего образования.</w:t>
      </w:r>
    </w:p>
    <w:p w:rsidR="00D95C91" w:rsidRDefault="00D95C91" w:rsidP="00D95C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стажировки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D29">
        <w:rPr>
          <w:rFonts w:ascii="Times New Roman" w:hAnsi="Times New Roman" w:cs="Times New Roman"/>
          <w:sz w:val="28"/>
          <w:szCs w:val="28"/>
        </w:rPr>
        <w:t>межпредметных учебных проектов по географии для учащихся 10-11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C91" w:rsidRDefault="00D95C91" w:rsidP="00D95C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стажировки: </w:t>
      </w:r>
      <w:r>
        <w:rPr>
          <w:rFonts w:ascii="Times New Roman" w:hAnsi="Times New Roman" w:cs="Times New Roman"/>
          <w:sz w:val="28"/>
          <w:szCs w:val="28"/>
        </w:rPr>
        <w:t>Ларина Валентина Петровна, доктор педагогических наук, зав. кафедрой  инновационного образования.</w:t>
      </w:r>
    </w:p>
    <w:p w:rsidR="00D95C91" w:rsidRDefault="00D95C91" w:rsidP="00D95C91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95C91" w:rsidRDefault="00D95C91" w:rsidP="00D95C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рограмма ста</w:t>
      </w:r>
      <w:r>
        <w:rPr>
          <w:rFonts w:ascii="Times New Roman" w:hAnsi="Times New Roman" w:cs="Times New Roman"/>
          <w:b/>
          <w:sz w:val="28"/>
          <w:szCs w:val="28"/>
        </w:rPr>
        <w:t>жировки</w:t>
      </w: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Ind w:w="-49" w:type="dxa"/>
        <w:tblLayout w:type="fixed"/>
        <w:tblLook w:val="0000"/>
      </w:tblPr>
      <w:tblGrid>
        <w:gridCol w:w="1135"/>
        <w:gridCol w:w="4961"/>
        <w:gridCol w:w="1559"/>
        <w:gridCol w:w="2263"/>
      </w:tblGrid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D95C91" w:rsidRDefault="00D95C91" w:rsidP="009E3C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  <w:p w:rsidR="00D95C91" w:rsidRDefault="00D95C91" w:rsidP="009E3C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(выполнено</w:t>
            </w:r>
          </w:p>
          <w:p w:rsidR="00D95C91" w:rsidRDefault="00D95C91" w:rsidP="009E3C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/невыполнено)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особенности развития и воспитания старших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сущность системно-деятельностного подхода как основы реализации ФГОС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требования ФГОС среднего (полного) общего образования к результатам освоения основной образовательной программы среднего (полного) общего образования (на базовом и углубленном уровнях) по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требования ФГОС к условиям реализации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группы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виды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требования к формулировке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особенности организации проектной деятельности учащихся, как одной из педагогических технологий реализации ФГОС общего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уровни достижения образовательных результатов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Б. Блуму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федеральные коллекции электронных образовательных 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и проанализировать рабочие программы по географии 10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августа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и проанализировать рабочие программы по географии 11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5C91" w:rsidTr="009E3C8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D95C9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48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C91" w:rsidRDefault="00D95C91" w:rsidP="009E3C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C91" w:rsidRDefault="00D95C91" w:rsidP="00D95C91">
      <w:pPr>
        <w:pStyle w:val="ConsPlusNonformat"/>
        <w:widowControl/>
        <w:ind w:firstLine="709"/>
        <w:jc w:val="both"/>
      </w:pPr>
    </w:p>
    <w:p w:rsidR="00D95C91" w:rsidRDefault="00D95C91" w:rsidP="00D95C91">
      <w:pPr>
        <w:pStyle w:val="ConsPlusNonformat"/>
        <w:widowControl/>
        <w:ind w:firstLine="709"/>
        <w:jc w:val="both"/>
      </w:pPr>
    </w:p>
    <w:p w:rsidR="00D95C91" w:rsidRDefault="00D95C91" w:rsidP="00D95C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Выводы (краткий отчет о стажировке)</w:t>
      </w:r>
    </w:p>
    <w:p w:rsidR="00D95C91" w:rsidRDefault="00D95C91" w:rsidP="00D95C9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C91" w:rsidRDefault="00D95C91" w:rsidP="00D95C91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рамках прохождения курсов повышения квалификации по программе «Реализация федеральных государственных образовательных стандартов основного общего и среднего (полного) общего образования по географии» мной был успешно изучен инновационный опыт, освоен теоретический материал, приобретены профессиональные знания, умения, опыт для разработки итогового продукта. В ходе его разработки  я учитывала возрастные, индивидуальные особенности учащихся, старалась максимально разнообразить проекты по видам, количеству участников. Реализация данных проектов на практике позволяет сформировать культурную, конкурентоспособную, коммуникабельную и креативную личность –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выпускника школы, а учителю разнообразить методику проведения уроков. Цель достигнута полностью.</w:t>
      </w:r>
    </w:p>
    <w:p w:rsidR="00D95C91" w:rsidRDefault="00D95C91" w:rsidP="00D95C91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Причины, по которым цель достигнута частично или совсем недостигнута_____________________________________________________________________________________________________________________________________________________________________________________________________________________________________________________________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C91" w:rsidRDefault="00D95C91" w:rsidP="00D95C91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Наименование продукта, подготовленного в процессе стажировки: «Перечень тем межпредметных учебных проектов по географии для учащихся 10-11 классов».</w:t>
      </w:r>
    </w:p>
    <w:p w:rsidR="00D95C91" w:rsidRDefault="00D95C91" w:rsidP="00D95C91">
      <w:pPr>
        <w:pStyle w:val="ConsPlusNonformat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Предложения по совершенствованию стажировки: </w:t>
      </w:r>
    </w:p>
    <w:p w:rsidR="00D95C91" w:rsidRDefault="00D95C91" w:rsidP="00D95C9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учиться было интересно!</w:t>
      </w:r>
    </w:p>
    <w:p w:rsidR="00D95C91" w:rsidRDefault="00D95C91" w:rsidP="00D95C9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15 » августа  2013  г.                                             </w:t>
      </w:r>
    </w:p>
    <w:p w:rsidR="00D95C91" w:rsidRDefault="00D95C91" w:rsidP="00D95C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Заключение руководителя стажировки: </w:t>
      </w:r>
    </w:p>
    <w:p w:rsidR="00D95C91" w:rsidRDefault="00D95C91" w:rsidP="00D95C9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C91" w:rsidRDefault="00D95C91" w:rsidP="00D95C9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стажировки:</w:t>
      </w: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Ларина Валентина Петровна, доктор педагогических наук, </w:t>
      </w: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инновационного образования</w:t>
      </w: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____________________В.П. Ларина</w:t>
      </w:r>
    </w:p>
    <w:p w:rsidR="00D95C91" w:rsidRDefault="00D95C91" w:rsidP="00D95C91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(подпись руководителя)</w:t>
      </w:r>
    </w:p>
    <w:p w:rsidR="00D95C91" w:rsidRDefault="00D95C91" w:rsidP="00D95C9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МП</w:t>
      </w:r>
    </w:p>
    <w:p w:rsidR="00D95C91" w:rsidRDefault="00D95C91" w:rsidP="00D95C91"/>
    <w:p w:rsidR="00D95C91" w:rsidRDefault="00D95C91" w:rsidP="00D95C91">
      <w:pPr>
        <w:pageBreakBefore/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>АНОО ДПО (ПК) Академия образования взрослых «Альтернатива»</w:t>
      </w: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руководителя стажировки: </w:t>
      </w:r>
    </w:p>
    <w:p w:rsidR="00D95C91" w:rsidRDefault="00D95C91" w:rsidP="00D95C9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95C91" w:rsidRDefault="00D95C91" w:rsidP="00D95C9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(зачтено,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незачтено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5C91" w:rsidRDefault="00D95C91" w:rsidP="00D95C9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_______________(_________________)</w:t>
      </w:r>
    </w:p>
    <w:p w:rsidR="00D95C91" w:rsidRDefault="00D95C91" w:rsidP="00D95C9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(подпись, расшифровка)</w:t>
      </w:r>
    </w:p>
    <w:p w:rsidR="00D95C91" w:rsidRDefault="00D95C91" w:rsidP="00D95C9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ТЕМ МЕЖПРЕДМЕТНЫХ УЧЕБНЫХ ПРОЕКТОВ ПО ГЕОГРАФИИ</w:t>
      </w: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УЧАЩИХСЯ 10-11 КЛАССОВ</w:t>
      </w: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rPr>
          <w:bCs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>Работа выполнена в рамках курсов повышения квалификации по программе «Реализация ФГОС основного общего и среднего (полного) общего образования по географии»</w:t>
      </w: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 xml:space="preserve">Автор: </w:t>
      </w:r>
    </w:p>
    <w:p w:rsidR="00D95C91" w:rsidRDefault="00D95C91" w:rsidP="00D95C91">
      <w:pPr>
        <w:pStyle w:val="a3"/>
        <w:tabs>
          <w:tab w:val="left" w:pos="993"/>
        </w:tabs>
        <w:spacing w:before="0" w:after="0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 xml:space="preserve"> Новикова Е.Н.</w:t>
      </w:r>
    </w:p>
    <w:p w:rsidR="00D95C91" w:rsidRDefault="00D95C91" w:rsidP="00D95C91">
      <w:pPr>
        <w:pStyle w:val="a3"/>
        <w:tabs>
          <w:tab w:val="left" w:pos="993"/>
        </w:tabs>
        <w:spacing w:before="0" w:after="0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 xml:space="preserve"> учитель географии</w:t>
      </w:r>
    </w:p>
    <w:p w:rsidR="00D95C91" w:rsidRDefault="00D95C91" w:rsidP="00D95C91">
      <w:pPr>
        <w:pStyle w:val="a3"/>
        <w:tabs>
          <w:tab w:val="left" w:pos="993"/>
        </w:tabs>
        <w:spacing w:before="0" w:after="0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 xml:space="preserve"> МБОУ СОШ № 22 </w:t>
      </w:r>
    </w:p>
    <w:p w:rsidR="00D95C91" w:rsidRDefault="00D95C91" w:rsidP="00D95C91">
      <w:pPr>
        <w:pStyle w:val="a3"/>
        <w:tabs>
          <w:tab w:val="left" w:pos="993"/>
        </w:tabs>
        <w:spacing w:before="0" w:after="0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</w:p>
    <w:p w:rsidR="00D95C91" w:rsidRDefault="00D95C91" w:rsidP="00D95C91">
      <w:pPr>
        <w:pStyle w:val="a3"/>
        <w:tabs>
          <w:tab w:val="left" w:pos="993"/>
        </w:tabs>
        <w:spacing w:before="0" w:after="0"/>
        <w:jc w:val="center"/>
        <w:rPr>
          <w:bCs/>
          <w:color w:val="1D1D18"/>
          <w:sz w:val="28"/>
          <w:szCs w:val="28"/>
        </w:rPr>
      </w:pPr>
      <w:r>
        <w:rPr>
          <w:bCs/>
          <w:color w:val="1D1D18"/>
          <w:sz w:val="28"/>
          <w:szCs w:val="28"/>
        </w:rPr>
        <w:t>Ковров, 2013 год</w:t>
      </w:r>
    </w:p>
    <w:p w:rsidR="00D95C91" w:rsidRDefault="00D95C91" w:rsidP="00D95C91"/>
    <w:p w:rsidR="00D95C91" w:rsidRDefault="00D95C91" w:rsidP="00D95C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тем межпредметных учебных проектов для учащихся 10-11 классов по географии</w:t>
      </w:r>
    </w:p>
    <w:p w:rsidR="00D95C91" w:rsidRPr="00E82F1F" w:rsidRDefault="00D95C91" w:rsidP="00D95C9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410"/>
        <w:gridCol w:w="2415"/>
        <w:gridCol w:w="850"/>
        <w:gridCol w:w="2405"/>
      </w:tblGrid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№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2F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82F1F">
              <w:rPr>
                <w:sz w:val="24"/>
                <w:szCs w:val="24"/>
              </w:rPr>
              <w:t>/</w:t>
            </w:r>
            <w:proofErr w:type="spellStart"/>
            <w:r w:rsidRPr="00E82F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Темы межпредметных учебных проектов 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Планируемый продукт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Класс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Комментарии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«Создание комплекта интерактивных карт  Мира».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  <w:lang w:val="en-US"/>
              </w:rPr>
              <w:t>CD</w:t>
            </w:r>
            <w:r w:rsidRPr="00E82F1F">
              <w:rPr>
                <w:sz w:val="24"/>
                <w:szCs w:val="24"/>
              </w:rPr>
              <w:t xml:space="preserve"> «Атлас: карты Мира»- электронное учебное пособие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Практико-ориентированный  коллективный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«Политическая карта – это явление историческое»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социальный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«Карликовые государства Мира»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Информационный справочник «Страны-карлики Мира»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Реферативно-исследовательский коллективный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«Политическая карта Мира»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Схемы Фишбоун</w:t>
            </w:r>
          </w:p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Ментальные карты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творческий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Ассоциации-«Страны Мира»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Ментальные карты стран Мира</w:t>
            </w:r>
          </w:p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Лист опорных сигналов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10-11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творческий  проект (образы стран Мира в представлении учащихся).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Данный проект целесообразно реализовывать на первых уроках по изучению географии Мира и на последних, с тем, чтобы сравнить результаты. 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«Непризнанные </w:t>
            </w:r>
            <w:r w:rsidRPr="00E82F1F">
              <w:rPr>
                <w:sz w:val="24"/>
                <w:szCs w:val="24"/>
              </w:rPr>
              <w:lastRenderedPageBreak/>
              <w:t>государства. Общие особенности и проблемы».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 xml:space="preserve">Реферат </w:t>
            </w:r>
            <w:r w:rsidRPr="00E82F1F">
              <w:rPr>
                <w:sz w:val="24"/>
                <w:szCs w:val="24"/>
              </w:rPr>
              <w:lastRenderedPageBreak/>
              <w:t>аналитический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Научно-</w:t>
            </w:r>
            <w:r w:rsidRPr="00E82F1F">
              <w:rPr>
                <w:sz w:val="24"/>
                <w:szCs w:val="24"/>
              </w:rPr>
              <w:lastRenderedPageBreak/>
              <w:t>исследовательский, индивидуальный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«Анализ ресурсообеспеченности стран и регионов, прогнозирование основных направлений и проблем их экономического развития»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  инновационный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«Лесные ресурсы Мира»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Электронная презентация;</w:t>
            </w:r>
          </w:p>
          <w:p w:rsidR="00D95C91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Мини-сочинение «Проблема сохранения лесов в Мире» - как на данную проблему смотрят  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а</w:t>
            </w:r>
            <w:proofErr w:type="gramStart"/>
            <w:r w:rsidRPr="00E82F1F">
              <w:rPr>
                <w:sz w:val="24"/>
                <w:szCs w:val="24"/>
              </w:rPr>
              <w:t>)ш</w:t>
            </w:r>
            <w:proofErr w:type="gramEnd"/>
            <w:r w:rsidRPr="00E82F1F">
              <w:rPr>
                <w:sz w:val="24"/>
                <w:szCs w:val="24"/>
              </w:rPr>
              <w:t>кольник,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б</w:t>
            </w:r>
            <w:proofErr w:type="gramStart"/>
            <w:r w:rsidRPr="00E82F1F">
              <w:rPr>
                <w:sz w:val="24"/>
                <w:szCs w:val="24"/>
              </w:rPr>
              <w:t>)л</w:t>
            </w:r>
            <w:proofErr w:type="gramEnd"/>
            <w:r w:rsidRPr="00E82F1F">
              <w:rPr>
                <w:sz w:val="24"/>
                <w:szCs w:val="24"/>
              </w:rPr>
              <w:t>есничий,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в</w:t>
            </w:r>
            <w:proofErr w:type="gramStart"/>
            <w:r w:rsidRPr="00E82F1F">
              <w:rPr>
                <w:sz w:val="24"/>
                <w:szCs w:val="24"/>
              </w:rPr>
              <w:t>)п</w:t>
            </w:r>
            <w:proofErr w:type="gramEnd"/>
            <w:r w:rsidRPr="00E82F1F">
              <w:rPr>
                <w:sz w:val="24"/>
                <w:szCs w:val="24"/>
              </w:rPr>
              <w:t>редприниматель,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г</w:t>
            </w:r>
            <w:proofErr w:type="gramStart"/>
            <w:r w:rsidRPr="00E82F1F">
              <w:rPr>
                <w:sz w:val="24"/>
                <w:szCs w:val="24"/>
              </w:rPr>
              <w:t>)о</w:t>
            </w:r>
            <w:proofErr w:type="gramEnd"/>
            <w:r w:rsidRPr="00E82F1F">
              <w:rPr>
                <w:sz w:val="24"/>
                <w:szCs w:val="24"/>
              </w:rPr>
              <w:t>хотник .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D95C91" w:rsidRPr="00E82F1F" w:rsidRDefault="00D95C91" w:rsidP="009E3C8E">
            <w:pPr>
              <w:snapToGrid w:val="0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инновационный проект</w:t>
            </w:r>
          </w:p>
        </w:tc>
      </w:tr>
      <w:tr w:rsidR="00D95C91" w:rsidRPr="00E82F1F" w:rsidTr="009E3C8E">
        <w:trPr>
          <w:trHeight w:val="1140"/>
        </w:trPr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«География мест отдыха и туризма»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Составление и анализ картосхем, рекламный видеоролик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Практико-ориентированный, парный проект</w:t>
            </w:r>
          </w:p>
        </w:tc>
      </w:tr>
      <w:tr w:rsidR="00D95C91" w:rsidRPr="00E82F1F" w:rsidTr="009E3C8E">
        <w:trPr>
          <w:trHeight w:val="1350"/>
        </w:trPr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«Мировые религии»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Ментальные карты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Практико-ориентированный, групповой проект</w:t>
            </w:r>
          </w:p>
        </w:tc>
      </w:tr>
      <w:tr w:rsidR="00D95C91" w:rsidRPr="00E82F1F" w:rsidTr="009E3C8E">
        <w:trPr>
          <w:trHeight w:val="1650"/>
        </w:trPr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«Городское и сельское население Мира»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Картосхема «Регионы мира с разным уровнем урбанизации»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информационный проект</w:t>
            </w:r>
          </w:p>
        </w:tc>
      </w:tr>
      <w:tr w:rsidR="00D95C91" w:rsidRPr="00E82F1F" w:rsidTr="009E3C8E">
        <w:trPr>
          <w:trHeight w:val="2820"/>
        </w:trPr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«Крупнейшие города Мира»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Графики «Идеального и реального распределения городов» в трех странах по выбору учащихся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Создание графического проекта на основе анализа численности населения крупнейших городов Мира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инновационный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«Проектирование города будущего»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Модель города будущего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План местности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Мини-сочинение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инновационный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«Отраслевая и территориальная структура промышленности Мира»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Схемы Фишбоун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Групповой, исследовательский проект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Каждая группа исследует свою отрасль промышленности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«Топливно-энергетический комплекс  Мира»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Электронная презентация, аналитическая записка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Малогрупповой</w:t>
            </w:r>
            <w:r w:rsidRPr="00E82F1F">
              <w:rPr>
                <w:sz w:val="24"/>
                <w:szCs w:val="24"/>
              </w:rPr>
              <w:t>, исследовательский проект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Каждой из групп необходимо провести исследование по одному из видов энергетических ресурсов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«Альтернативная </w:t>
            </w:r>
            <w:r w:rsidRPr="00E82F1F">
              <w:rPr>
                <w:sz w:val="24"/>
                <w:szCs w:val="24"/>
              </w:rPr>
              <w:lastRenderedPageBreak/>
              <w:t>электроэнергетика»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 xml:space="preserve">Интерактивная карта </w:t>
            </w:r>
            <w:r w:rsidRPr="00E82F1F">
              <w:rPr>
                <w:sz w:val="24"/>
                <w:szCs w:val="24"/>
              </w:rPr>
              <w:lastRenderedPageBreak/>
              <w:t xml:space="preserve">«Альтернативная электроэнергетика»   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 xml:space="preserve">Индивидуальный, </w:t>
            </w:r>
            <w:r w:rsidRPr="00E82F1F">
              <w:rPr>
                <w:sz w:val="24"/>
                <w:szCs w:val="24"/>
              </w:rPr>
              <w:lastRenderedPageBreak/>
              <w:t>практико-ориентированный проект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Разместить ветровые, солнечные, приливные, геотермальные и др. альтернативные электростанции, обосновав свой выбор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«Металлургия Мира»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Интерактивные карты «Размещение черной металлургии Мира», «Размещение цветной металлургии Мира»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практико-ориентированный проект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Разместить на карте предприятия черной и цветной металлургии, обосновав свой выбор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«Территориальная структура хозяйства Зарубежной Европы»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Рисунок - опорный сигнал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Создать экономико-географическое обоснование размещения двух-трех отраслей промышленности одной из европейских стран по выбору учащихся.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«Роль Европы в становлении и развитии современной </w:t>
            </w:r>
            <w:r w:rsidRPr="00E82F1F">
              <w:rPr>
                <w:sz w:val="24"/>
                <w:szCs w:val="24"/>
              </w:rPr>
              <w:lastRenderedPageBreak/>
              <w:t>цивилизации»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Мини-сочинение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социальный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«Путешествие по городам Европы»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Маршрут туристического путешествия,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Электронное историко-географическое пособие-путеводитель по городам Европы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Практико-ориентированый, коллективный проект 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Игра-презентация «Страны Зарубежной Европы»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Групповой,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«Территориальная структура хозяйства Зарубежной Азии»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Рисунок - опорный сигнал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Создать экономико-географическое обоснование размещения двух-трех отраслей хозяйства одной из азиатских стран по выбору учащихся.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«Азия – колыбель древних цивилизаций»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социальный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«Роль новых индустриальных стран Азии в мировом хозяйстве»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Реферат аналитический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исследовательский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«Путешествие по городам Азии»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Маршрут туристического путешествия,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Электронное историко-географическое </w:t>
            </w:r>
            <w:r w:rsidRPr="00E82F1F">
              <w:rPr>
                <w:sz w:val="24"/>
                <w:szCs w:val="24"/>
              </w:rPr>
              <w:lastRenderedPageBreak/>
              <w:t>пособие-путеводитель по городам Азии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Практико-ориентированый, коллективный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Игра-презентация «Страны Зарубежной Азии»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Групповой,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«Япония», «Китай», «Индия»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Театрализованный проект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Групповой, творческий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«Территориальная структура хозяйства стран Африки»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Рисунок - опорный сигнал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Создать экономико-географическое обоснование размещения двух-трех отраслей хозяйства одной из африканских стран по выбору учащихся.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«Роль стран Африки в формировании этнического состава населения других регионов»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социальный проект</w:t>
            </w:r>
          </w:p>
        </w:tc>
      </w:tr>
      <w:tr w:rsidR="00D95C91" w:rsidRPr="00E82F1F" w:rsidTr="009E3C8E">
        <w:tc>
          <w:tcPr>
            <w:tcW w:w="1242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«Путешествие по Африке»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Лист опорных сигналов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информационный проект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Создать картографический проект на основе художественного описания маршрута путешествия из романа Ж.Верна «Пять недель на воздушном шаре»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«География Африки </w:t>
            </w:r>
            <w:r w:rsidRPr="00E82F1F">
              <w:rPr>
                <w:sz w:val="24"/>
                <w:szCs w:val="24"/>
              </w:rPr>
              <w:lastRenderedPageBreak/>
              <w:t>на почтовых марках»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 xml:space="preserve">Альбом, </w:t>
            </w:r>
            <w:r w:rsidRPr="00E82F1F">
              <w:rPr>
                <w:sz w:val="24"/>
                <w:szCs w:val="24"/>
              </w:rPr>
              <w:lastRenderedPageBreak/>
              <w:t>аналитическая записка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 xml:space="preserve">Коллективный, </w:t>
            </w:r>
            <w:r w:rsidRPr="00E82F1F">
              <w:rPr>
                <w:sz w:val="24"/>
                <w:szCs w:val="24"/>
              </w:rPr>
              <w:lastRenderedPageBreak/>
              <w:t>творческий проект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Игра-презентация «Страны Африки»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Групповой,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«Территориальная структура хозяйства стран Северной Америки»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Рисунок - опорный сигнал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Создать экономико-географическое обоснование размещения  отраслей  хозяйства США и Канады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«Штаты и города США»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Кроссворд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«Путешествие по США»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творческий проект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Описать маршрут путешествия по США вдоль параллели 40° с.ш. и вдоль меридиана 100° з.д.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«Территориальная структура хозяйства стран Латинской Америки»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Рисунок - опорный сигнал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Создать экономико-географическое обоснование размещения двух-трех отраслей хозяйства одной из латиноамериканских стран по выбору учащихся.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 xml:space="preserve">«Путешествие по </w:t>
            </w:r>
            <w:r w:rsidRPr="00E82F1F">
              <w:rPr>
                <w:sz w:val="24"/>
                <w:szCs w:val="24"/>
              </w:rPr>
              <w:lastRenderedPageBreak/>
              <w:t>городам Латинской Америки»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 xml:space="preserve">Маршрут </w:t>
            </w:r>
            <w:r w:rsidRPr="00E82F1F">
              <w:rPr>
                <w:sz w:val="24"/>
                <w:szCs w:val="24"/>
              </w:rPr>
              <w:lastRenderedPageBreak/>
              <w:t>туристического путешествия,</w:t>
            </w: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Электронное историко-географическое пособие-путеводитель по городам Латинской Америки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Практико-</w:t>
            </w:r>
            <w:r w:rsidRPr="00E82F1F">
              <w:rPr>
                <w:sz w:val="24"/>
                <w:szCs w:val="24"/>
              </w:rPr>
              <w:lastRenderedPageBreak/>
              <w:t>ориентированый, коллективный проект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Игра-презентация «Страны Латинской Америки»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Групповой,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«Территориальная структура хозяйства Австралии»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Рисунок - опорный сигнал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Создать экономико-географическое обоснование размещения  отраслей специализации  Австралии.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информационный проект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«Австралия и Океания – роль стран региона в международных миграционных потоках»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850" w:type="dxa"/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Индивидуальный, социальный проект</w:t>
            </w:r>
          </w:p>
        </w:tc>
      </w:tr>
      <w:tr w:rsidR="00D95C91" w:rsidRPr="00E82F1F" w:rsidTr="009E3C8E">
        <w:tc>
          <w:tcPr>
            <w:tcW w:w="1242" w:type="dxa"/>
            <w:tcBorders>
              <w:left w:val="single" w:sz="4" w:space="0" w:color="auto"/>
            </w:tcBorders>
          </w:tcPr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«Глобальные проблемы человечества»</w:t>
            </w:r>
          </w:p>
        </w:tc>
        <w:tc>
          <w:tcPr>
            <w:tcW w:w="2415" w:type="dxa"/>
          </w:tcPr>
          <w:p w:rsidR="00D95C91" w:rsidRPr="00E82F1F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Доклад, мультимедийная презентация</w:t>
            </w:r>
          </w:p>
        </w:tc>
        <w:tc>
          <w:tcPr>
            <w:tcW w:w="850" w:type="dxa"/>
          </w:tcPr>
          <w:p w:rsidR="00D95C91" w:rsidRDefault="00D95C91" w:rsidP="009E3C8E">
            <w:pPr>
              <w:jc w:val="center"/>
              <w:rPr>
                <w:sz w:val="24"/>
                <w:szCs w:val="24"/>
              </w:rPr>
            </w:pPr>
          </w:p>
          <w:p w:rsidR="00D95C91" w:rsidRPr="00E82F1F" w:rsidRDefault="00D95C91" w:rsidP="009E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D95C91" w:rsidRDefault="00D95C91" w:rsidP="009E3C8E">
            <w:pPr>
              <w:rPr>
                <w:sz w:val="24"/>
                <w:szCs w:val="24"/>
              </w:rPr>
            </w:pPr>
            <w:r w:rsidRPr="00E82F1F">
              <w:rPr>
                <w:sz w:val="24"/>
                <w:szCs w:val="24"/>
              </w:rPr>
              <w:t>Малогрупповой, информационный проект</w:t>
            </w:r>
          </w:p>
          <w:p w:rsidR="00D95C91" w:rsidRPr="00E82F1F" w:rsidRDefault="00D95C91" w:rsidP="009E3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из групп изучает одну из глобальных проблем современности</w:t>
            </w:r>
            <w:r w:rsidR="004C1A9E">
              <w:rPr>
                <w:sz w:val="24"/>
                <w:szCs w:val="24"/>
              </w:rPr>
              <w:t xml:space="preserve"> по типовому плану</w:t>
            </w:r>
          </w:p>
        </w:tc>
      </w:tr>
    </w:tbl>
    <w:p w:rsidR="001A6333" w:rsidRDefault="001A6333"/>
    <w:sectPr w:rsidR="001A6333" w:rsidSect="008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C91"/>
    <w:rsid w:val="001A6333"/>
    <w:rsid w:val="004C1A9E"/>
    <w:rsid w:val="008604CD"/>
    <w:rsid w:val="00D9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5C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rsid w:val="00D95C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1876</Words>
  <Characters>10697</Characters>
  <Application>Microsoft Office Word</Application>
  <DocSecurity>0</DocSecurity>
  <Lines>89</Lines>
  <Paragraphs>25</Paragraphs>
  <ScaleCrop>false</ScaleCrop>
  <Company>Microsoft</Company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2013-08-15T07:26:00Z</dcterms:created>
  <dcterms:modified xsi:type="dcterms:W3CDTF">2013-08-15T07:46:00Z</dcterms:modified>
</cp:coreProperties>
</file>