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экологическое воспитание в Андреевской средней школе.</w:t>
      </w:r>
    </w:p>
    <w:p w:rsidR="00D53AC5" w:rsidRPr="005D3E41" w:rsidRDefault="00D53AC5" w:rsidP="00D53AC5">
      <w:pPr>
        <w:jc w:val="both"/>
        <w:rPr>
          <w:i/>
          <w:sz w:val="28"/>
          <w:szCs w:val="28"/>
        </w:rPr>
      </w:pPr>
      <w:r w:rsidRPr="005D3E41">
        <w:rPr>
          <w:i/>
          <w:sz w:val="28"/>
          <w:szCs w:val="28"/>
        </w:rPr>
        <w:t>Учитель биологии Данилова З.Д.</w:t>
      </w:r>
    </w:p>
    <w:p w:rsidR="00D53AC5" w:rsidRDefault="00D53AC5" w:rsidP="00D53AC5">
      <w:pPr>
        <w:jc w:val="both"/>
        <w:rPr>
          <w:sz w:val="28"/>
          <w:szCs w:val="28"/>
        </w:rPr>
      </w:pP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экологической культуры учащихся осуществляется не только на уроках в процессе изучения учебных дисциплин, но и во внеклассной работе.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знания у учащихся формируются при изучении каждого школьного предмета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особенности на уроках географии, биологии, химии. Но невозможно полноценно реализовать все задачи, стоящие перед учителем только на уроке. Поэтому я стараюсь осуществить их во внеклассной деятельности. Существуют три основных типа внеклассных занятий: индивидуальные, групповые и массовые.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тесно связана с приобщением учащихся к чтению и реферированию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популярной и специальной литературы с выполнением самостоятельных наблюдений и проведением экспериментов.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Групповая внеклассная работа успешно протекает в кружке или научном обществе учащихся, где занимаются ребята, проявляющие наибольший интерес к изучению взаимосвязи организмов с живой природой.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В 2001 году в школе создали групповое объединение юных экологов «Экологический патруль». В него вошли учащиеся 5-8 классов. Работу кружка веду по своей программе. Программа по экологии  нацеливает учащихся, чтобы они стремились практически участвовать в реальной работе по улучшению состояния окружающей среды.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дел «Экологического патруля»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-изучение фауны и флоры родного края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-озеленение школы и села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классных помещений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-очищение речки и прудов от мусора и хлама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проведение операции «Муравей»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улиц и школьной территории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-выявление экологически горячих точек в деревне и принятие мер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-изготовление и развешивание </w:t>
      </w:r>
      <w:proofErr w:type="gramStart"/>
      <w:r>
        <w:rPr>
          <w:sz w:val="28"/>
          <w:szCs w:val="28"/>
        </w:rPr>
        <w:t>искусственных гнездовий</w:t>
      </w:r>
      <w:proofErr w:type="gramEnd"/>
      <w:r>
        <w:rPr>
          <w:sz w:val="28"/>
          <w:szCs w:val="28"/>
        </w:rPr>
        <w:t xml:space="preserve"> и кормушек для птиц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подготовка и проведение массовых мероприятий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месячников экологии, Дня птиц, праздника цветов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.)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Сами разработали устав: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>1.Членом «Экологического патруля» может быть любой учащийся школы, любящий природу и желающий внести свой посильный вклад в дело охраны природы.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>2.Член «Экологического патруля» обязан: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-принимать участие в охране окружающей среды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-соблюдать требования природоохранного законодательства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-изучать и умножать природные богатства родного края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постоянно повышать уровень знаний в области экологии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вести пропаганду природоохранных знаний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3.Член «Экологического патруля» имеет право: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-принимать участие в школьных, районных, республиканских акциях и мероприятиях</w:t>
      </w:r>
    </w:p>
    <w:p w:rsidR="00D53AC5" w:rsidRDefault="00D53AC5" w:rsidP="00D53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вести исследовательскую работу по изучению природы и экологии родного края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защищать права и интересы населения в области охраны природы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вести практическую природоохранную деятельность.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«Экологического патруля» вносят весомый вклад на селе по поддержанию чистоты улиц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Они не только совершают рейды по выявлению экологически горячих точек, но и сами принимают непосредственное участие в охране окружающей среды: очищают улицы, речку, пруды от мусора и хлама, благоустраивают родники, защищают муравейники, редкие растения и животных, помогают лесничеству в посадке леса, занимаются озеленением.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прошлого учебного года члены кружка сотрудничают с Министерством экологии и природных ресурсов РТ. Они выполняют задание по созданию Красной книги РТ: выявляют редкие растения и  животных из Красной книги по </w:t>
      </w:r>
      <w:proofErr w:type="spellStart"/>
      <w:r>
        <w:rPr>
          <w:sz w:val="28"/>
          <w:szCs w:val="28"/>
        </w:rPr>
        <w:t>Нурлатскому</w:t>
      </w:r>
      <w:proofErr w:type="spellEnd"/>
      <w:r>
        <w:rPr>
          <w:sz w:val="28"/>
          <w:szCs w:val="28"/>
        </w:rPr>
        <w:t xml:space="preserve"> району. Есть некоторые успехи в этом плане. Мы нашли очень редкое растение лилию кудреватую. Дело в том, что это растение занесено в Красную книгу России, а у нас в Татарстане ее почти нет. И в наших краях их очень мало, всего 4 экземпляра нашли на поляне в лесу. Кроме лилии есть еще много других редких растений, которые требуют от нас, людей бережного отношения. Всего  за 2 года мы определили 30 редких видов из Красной книги РТ.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экологическом воспитании учащихся играют исследовательские работы, так как способствуют более глубокому и осмысленному изучению науки, формированию практических и исследовательских умений, развитию творческого мышления, установлении связей между теоретическими знаниями и практической деятельностью.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деятельность учащихся стала исследовательской, я как педагог ставлю цель – обучить учащихся методам, принципам, формам и способам научного исследования, т.е. даю возможность </w:t>
      </w:r>
      <w:proofErr w:type="spellStart"/>
      <w:r>
        <w:rPr>
          <w:sz w:val="28"/>
          <w:szCs w:val="28"/>
        </w:rPr>
        <w:t>самореализовать</w:t>
      </w:r>
      <w:proofErr w:type="spellEnd"/>
      <w:r>
        <w:rPr>
          <w:sz w:val="28"/>
          <w:szCs w:val="28"/>
        </w:rPr>
        <w:t xml:space="preserve"> себя через наблюдение и эксперимент. Ученик как исследователь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четко представлять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образом и когда достигнет конечного результата.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развитии научно-исследовательской деятельности школьников нашей школы занимает научное общество учащихся НОУ, которое действует второй год. Уже сложилась определенная система работы, позволяющая развивать у учащихся научное мышление, интерес к исследовательской работе и к углубленному изучению разделов наук, воспитывать нравственные качества и духовную культуру. Сегодня интересы детей к исследовательским работам растут. Они принимают участие не только в школьных и районных конференциях, но и республиканских. Школа наша сельская, детей не так уж и много, но мы за последние 3-4 года имеем 6(шесть) дипломов за научно – исследовательские работы  по экологии на региональном уровне.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Еще одна форма внеклассной работы по экологии это – научно – экологическая экспедиция. Проводим мы ее ежегодно летом во время летних каникул с членами кружка. Для успешной организации сначала ведется подготовительная работа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намечается маршрут и определяются задачи). Прошлым  летом экспедиция по реке </w:t>
      </w:r>
      <w:proofErr w:type="spellStart"/>
      <w:r>
        <w:rPr>
          <w:sz w:val="28"/>
          <w:szCs w:val="28"/>
        </w:rPr>
        <w:t>Киклинка</w:t>
      </w:r>
      <w:proofErr w:type="spellEnd"/>
      <w:r>
        <w:rPr>
          <w:sz w:val="28"/>
          <w:szCs w:val="28"/>
        </w:rPr>
        <w:t xml:space="preserve"> позволила ребятам не просто выйти к истокам речки, но и озадачила их. Ребята увидели  проблемы речки. Местами река заросла прибрежной растительностью, засорена, обмелела. 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экспедиции составили отчет, данные материалы которого легли в основу научно – исследовательского проекта по теме «Рациональное использование и охрана водных </w:t>
      </w:r>
      <w:proofErr w:type="spellStart"/>
      <w:r>
        <w:rPr>
          <w:sz w:val="28"/>
          <w:szCs w:val="28"/>
        </w:rPr>
        <w:t>ресурсов»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ченик</w:t>
      </w:r>
      <w:proofErr w:type="spellEnd"/>
      <w:r>
        <w:rPr>
          <w:sz w:val="28"/>
          <w:szCs w:val="28"/>
        </w:rPr>
        <w:t xml:space="preserve"> 11 класс Егоров П., участвуя в общероссийском конкурсе научно – исследовательских работ о воде награжден дипломом.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 – исследовательская работа входит в число наиболее эффективных форм экологического образования школьников, поэтому я заинтересована в этом, и, составленная  мною, программа по экологии содержит кроме экскурсий и практических работ, отдельно научно – исследовательские работы.  Для занятий исследовательской работой в школе своими силами создали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оборудовали живой уголок, где много различных комнатных растений, есть аквариум с рыбками и террариум с амфибиями. Выбор наш не случайно остановился на лягушках. Во-первых, амфибии в природе играют огромную роль в поддержании экологического равновесия, во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торых, много людей относится к этим безобидным существам крайне брезгливо. Надо отметить, что ребята с большим воодушевлением взялись за дело.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экологическом воспитании школьников велика роль массовых экологических мероприятий. Это месячники экологии, конференции, праздники «Посвящение в экологи», «Праздник цветов и урожая», «День птиц», «День окружающей среды», «День здоровья». В этих мероприятиях участвуют школьники всех возрастов, учителя, родители. Ребята выступают не только с итогами   своей практической деятельности, но и учатся понимать отношение людей к природе, овладевают приемами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как со сверстниками, так и со старшими.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год в марте месяце в нашей школе проходит месячник экологии. По традиции 1 апреля праздник «День птиц», и ребята развешивают кормушки и скворечники для пернатых друзей. 7 апреля – день здоровья. Здоровье человека не только является эстетической ценностью, но и зависит от эстетических характеристик окружения, а если сказать в целом – экологического качества окружающей среды. Эти праздники показывают уровень творчества и инициативы в решении поставленных задач перед юными любителями природы и выявляют огромный интерес к проблемам экологии и желание расширить и обогатить свои знания в этой области, высокий уровень проявления гражданского долга в делах по охране окружающей среды.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мероприятия воспитывают у учащихся экологическую культуру и поведение.</w:t>
      </w:r>
    </w:p>
    <w:p w:rsidR="00D53AC5" w:rsidRDefault="00D53AC5" w:rsidP="00D53A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 как экологическое образование призвано развивать и закреплять более совершенное поведение людей, направленное на экономию природных ресурсов, предотвращение риска неоправданного загрязнения окружающей среды, повсеместное сохранение естественных экосистем, и все, что не делаем, воспитывает уважение к принимаемым Международным сообществом нормам поведения и сосуществования, формирует сознательную готовность к активному личному участию в природоохранных мероприятиях.</w:t>
      </w:r>
      <w:proofErr w:type="gramEnd"/>
      <w:r>
        <w:rPr>
          <w:sz w:val="28"/>
          <w:szCs w:val="28"/>
        </w:rPr>
        <w:t xml:space="preserve"> И программа по экологии нацеливает учащихся на глубокое изучение экологических знаний, самостоятельное выполнение практических и исследовательских работ, воспитывает бережное и уважительное отношение ко всему живому на Земле. 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кружок, работая по авторской программе добивается решения поставленных задач – учится жить в условиях новой модели развития мирового сообщества, основанной на экологическом мировоззрении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Одним из основных составляющих факторов деятельности является результат. Он отражает итог и не может рассматриваться как нечто изолированное. В процессе деятельности экологического кружка у ребят не только повысился интерес к проблемам экологии, но и появилось большое желание расширить и обогатить свои знания и использовать их на практике.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за 2007-08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членами кружка посажено 45 растений, очищены от мусора и хлама речка </w:t>
      </w:r>
      <w:proofErr w:type="spellStart"/>
      <w:r>
        <w:rPr>
          <w:sz w:val="28"/>
          <w:szCs w:val="28"/>
        </w:rPr>
        <w:t>Киклинка</w:t>
      </w:r>
      <w:proofErr w:type="spellEnd"/>
      <w:r>
        <w:rPr>
          <w:sz w:val="28"/>
          <w:szCs w:val="28"/>
        </w:rPr>
        <w:t xml:space="preserve"> и местный пруд, выявлено 5 экологически горячих точек: 2 мусорные свалки в неположенном месте, открытая яма с сырой нефтью в лесу, усиленное выделение попутного нефтяного газа, заброшенный родник, благоустроены 3 муравейника (отгородили от внешних разрушений), развешаны 5 скворечников, систематически осуществляется контроль за санитарным состоянием классных помещений и улиц деревни.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совершенствование практической деятельности учащихся по охране и улучшению окружающей природной среды требуют глубокого раскрытия экологических знаний, выделения их действенного характера. В экологическом воспитании в процессе природоохранной деятельности важно заботиться о сохранности окружающей природы.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Тысячелетиями люди боролись с природой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покоряли ее, преобразовывали, нещадно уничтожали. В упоении борьбы с природой и </w:t>
      </w:r>
      <w:proofErr w:type="gramStart"/>
      <w:r>
        <w:rPr>
          <w:sz w:val="28"/>
          <w:szCs w:val="28"/>
        </w:rPr>
        <w:t>инакомыслящими</w:t>
      </w:r>
      <w:proofErr w:type="gramEnd"/>
      <w:r>
        <w:rPr>
          <w:sz w:val="28"/>
          <w:szCs w:val="28"/>
        </w:rPr>
        <w:t xml:space="preserve"> мы проглядели две великие истины. Первая истина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человечество существует и развивается за счет природы; глупо рубить сук, на котором сидишь. Вторая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противоборство, а взаимопомощь – основа существования на земле. Она первична, борьба вторична…</w:t>
      </w:r>
    </w:p>
    <w:p w:rsidR="00D53AC5" w:rsidRDefault="00D53AC5" w:rsidP="00D53A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Природа для нас – все. Это она нам дает чистый воздух, чтобы дышать, кристальную воду, чтобы пить, поэтому берегите все живое и не вредите!</w:t>
      </w:r>
    </w:p>
    <w:p w:rsidR="00D53AC5" w:rsidRDefault="00D53AC5" w:rsidP="00D53AC5">
      <w:pPr>
        <w:jc w:val="center"/>
        <w:rPr>
          <w:b/>
          <w:sz w:val="28"/>
          <w:szCs w:val="28"/>
        </w:rPr>
      </w:pPr>
    </w:p>
    <w:p w:rsidR="00D53AC5" w:rsidRDefault="00D53AC5" w:rsidP="00D53AC5">
      <w:pPr>
        <w:jc w:val="center"/>
        <w:rPr>
          <w:b/>
          <w:sz w:val="28"/>
          <w:szCs w:val="28"/>
        </w:rPr>
      </w:pPr>
    </w:p>
    <w:p w:rsidR="00D53AC5" w:rsidRDefault="00D53AC5" w:rsidP="00D53AC5">
      <w:pPr>
        <w:rPr>
          <w:sz w:val="28"/>
          <w:szCs w:val="28"/>
        </w:rPr>
      </w:pPr>
    </w:p>
    <w:p w:rsidR="00D53AC5" w:rsidRDefault="00D53AC5" w:rsidP="00D53AC5">
      <w:pPr>
        <w:rPr>
          <w:sz w:val="28"/>
          <w:szCs w:val="28"/>
        </w:rPr>
      </w:pPr>
    </w:p>
    <w:p w:rsidR="00D53AC5" w:rsidRDefault="00D53AC5" w:rsidP="00D53AC5">
      <w:pPr>
        <w:rPr>
          <w:sz w:val="28"/>
          <w:szCs w:val="28"/>
        </w:rPr>
      </w:pPr>
    </w:p>
    <w:p w:rsidR="00D53AC5" w:rsidRDefault="00D53AC5" w:rsidP="00D53AC5">
      <w:pPr>
        <w:rPr>
          <w:sz w:val="28"/>
          <w:szCs w:val="28"/>
        </w:rPr>
      </w:pPr>
    </w:p>
    <w:p w:rsidR="00D53AC5" w:rsidRDefault="00D53AC5" w:rsidP="00D53AC5"/>
    <w:p w:rsidR="00DC75F2" w:rsidRDefault="00DC75F2">
      <w:bookmarkStart w:id="0" w:name="_GoBack"/>
      <w:bookmarkEnd w:id="0"/>
    </w:p>
    <w:sectPr w:rsidR="00DC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A5"/>
    <w:rsid w:val="00952CA5"/>
    <w:rsid w:val="00D53AC5"/>
    <w:rsid w:val="00D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ДЗД</dc:creator>
  <cp:keywords/>
  <dc:description/>
  <cp:lastModifiedBy>ДЗД</cp:lastModifiedBy>
  <cp:revision>2</cp:revision>
  <dcterms:created xsi:type="dcterms:W3CDTF">2011-11-04T07:31:00Z</dcterms:created>
  <dcterms:modified xsi:type="dcterms:W3CDTF">2011-11-04T07:31:00Z</dcterms:modified>
</cp:coreProperties>
</file>