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>Конспект урока по физической</w:t>
      </w:r>
      <w:r w:rsidR="00AF6E7A">
        <w:rPr>
          <w:rFonts w:ascii="Times New Roman" w:hAnsi="Times New Roman" w:cs="Times New Roman"/>
          <w:sz w:val="24"/>
          <w:szCs w:val="24"/>
        </w:rPr>
        <w:t xml:space="preserve"> культуре для учащихся 4 класса</w:t>
      </w:r>
      <w:r w:rsidRPr="00FF73D6">
        <w:rPr>
          <w:rFonts w:ascii="Times New Roman" w:hAnsi="Times New Roman" w:cs="Times New Roman"/>
          <w:sz w:val="24"/>
          <w:szCs w:val="24"/>
        </w:rPr>
        <w:t>.</w:t>
      </w:r>
    </w:p>
    <w:p w:rsid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 xml:space="preserve">Тема: по разделу «гимнастика» - опорный прыжок способом «вскок в </w:t>
      </w:r>
      <w:proofErr w:type="gramStart"/>
      <w:r w:rsidRPr="00FF73D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FF73D6">
        <w:rPr>
          <w:rFonts w:ascii="Times New Roman" w:hAnsi="Times New Roman" w:cs="Times New Roman"/>
          <w:sz w:val="24"/>
          <w:szCs w:val="24"/>
        </w:rPr>
        <w:t xml:space="preserve"> стоя на коленях на гимнастического козла и соскок взмахом рук», по разделу «основы знаний» - личная гигиена.</w:t>
      </w:r>
    </w:p>
    <w:p w:rsidR="00AF6E7A" w:rsidRPr="00FF73D6" w:rsidRDefault="00AF6E7A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научить учащихся выполнять опорный прыжок способом «вскок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на коленях на гимнастического козла и соскок взмахом рук»; формировать знания учащихся по личной гигиене и умение применять эти знания в повседневной жизни.</w:t>
      </w: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 xml:space="preserve">1.Научить разбегу и толчку двумя ногами от гимнастического мостика при выполнении опорного прыжка  вскок в </w:t>
      </w:r>
      <w:proofErr w:type="gramStart"/>
      <w:r w:rsidRPr="00FF73D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FF73D6">
        <w:rPr>
          <w:rFonts w:ascii="Times New Roman" w:hAnsi="Times New Roman" w:cs="Times New Roman"/>
          <w:sz w:val="24"/>
          <w:szCs w:val="24"/>
        </w:rPr>
        <w:t xml:space="preserve"> стоя на коленях и соскок взмахом рук.</w:t>
      </w:r>
    </w:p>
    <w:p w:rsid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>2.Содействовать развитию скоростно-силовых качеств, применительно к опорным прыжкам.</w:t>
      </w:r>
    </w:p>
    <w:p w:rsidR="00D9067F" w:rsidRPr="00FF73D6" w:rsidRDefault="00856110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067F">
        <w:rPr>
          <w:rFonts w:ascii="Times New Roman" w:hAnsi="Times New Roman" w:cs="Times New Roman"/>
          <w:sz w:val="24"/>
          <w:szCs w:val="24"/>
        </w:rPr>
        <w:t>.Содействовать развитию статической силовой выносливости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3D6" w:rsidRPr="00FF73D6" w:rsidRDefault="00856110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73D6" w:rsidRPr="00FF73D6">
        <w:rPr>
          <w:rFonts w:ascii="Times New Roman" w:hAnsi="Times New Roman" w:cs="Times New Roman"/>
          <w:sz w:val="24"/>
          <w:szCs w:val="24"/>
        </w:rPr>
        <w:t>.Содействовать в</w:t>
      </w:r>
      <w:r w:rsidR="00F2368D">
        <w:rPr>
          <w:rFonts w:ascii="Times New Roman" w:hAnsi="Times New Roman" w:cs="Times New Roman"/>
          <w:sz w:val="24"/>
          <w:szCs w:val="24"/>
        </w:rPr>
        <w:t>оспитанию дисциплинированности</w:t>
      </w:r>
      <w:r w:rsidR="004E2210">
        <w:rPr>
          <w:rFonts w:ascii="Times New Roman" w:hAnsi="Times New Roman" w:cs="Times New Roman"/>
          <w:sz w:val="24"/>
          <w:szCs w:val="24"/>
        </w:rPr>
        <w:t xml:space="preserve"> и умению согласовывать свои действия с действиями других.</w:t>
      </w:r>
    </w:p>
    <w:p w:rsidR="00FF73D6" w:rsidRPr="00FF73D6" w:rsidRDefault="00856110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73D6" w:rsidRPr="00FF73D6">
        <w:rPr>
          <w:rFonts w:ascii="Times New Roman" w:hAnsi="Times New Roman" w:cs="Times New Roman"/>
          <w:sz w:val="24"/>
          <w:szCs w:val="24"/>
        </w:rPr>
        <w:t>.Содействовать формированию знаний учащихся о технике разбега и отталкивания при выполнении опорного прыжка, их оздоровительно-развивающем и воспитывающем значении.</w:t>
      </w: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>Время проведения: 13.00 -13.45.</w:t>
      </w: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>Место проведения: спортивный зал размером 24*12м</w:t>
      </w: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>Необходимое оборудование и инвентарь: гимнастический мостик, гимнастические маты – 4 штуки, ноутбук.</w:t>
      </w: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>Дата проведения урока: 4 декабря</w:t>
      </w: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>Конспект</w:t>
      </w:r>
      <w:r w:rsidR="00551D61">
        <w:rPr>
          <w:rFonts w:ascii="Times New Roman" w:hAnsi="Times New Roman" w:cs="Times New Roman"/>
          <w:sz w:val="24"/>
          <w:szCs w:val="24"/>
        </w:rPr>
        <w:t xml:space="preserve"> составил: Ляховский Андрей Геннадьевич</w:t>
      </w: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4312"/>
        <w:gridCol w:w="4264"/>
        <w:gridCol w:w="1301"/>
        <w:gridCol w:w="3241"/>
      </w:tblGrid>
      <w:tr w:rsidR="00FF73D6" w:rsidRPr="00FF73D6" w:rsidTr="00FF73D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Части урока и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продолжительность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Частные задачи к конкретным видам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</w:t>
            </w:r>
          </w:p>
        </w:tc>
      </w:tr>
      <w:tr w:rsidR="00FF73D6" w:rsidRPr="00FF73D6" w:rsidTr="00FF73D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Вводно-подготовительная часть урока 13-14 мин.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Pr="00FF73D6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Основная часть урока 24-25 мин.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10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10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урока 5-6 мин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начальную организацию и психологическую готовность учащихся к уроку.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Создать целевую установку на достижение конкретных результатов предстоящей в уроке деятельность.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активизации внимания и организованности учащихся.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постепенному втягиванию организма в работу (4-10 упр.).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для выполнения ОРУ.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умения постоянно контролировать свои действия в условиях неопределённости момента времени проверки</w:t>
            </w:r>
            <w:r w:rsidR="00AE3371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D04629">
              <w:rPr>
                <w:rFonts w:ascii="Times New Roman" w:hAnsi="Times New Roman" w:cs="Times New Roman"/>
                <w:sz w:val="24"/>
                <w:szCs w:val="24"/>
              </w:rPr>
              <w:t>-11 упр.)</w:t>
            </w:r>
            <w:r w:rsidR="00AE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правильной осанки.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увеличению эластичности мышечной ткани туловища и задней поверхности ног.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увеличению эластичности мышечной ткани и подвижности в тазобедренных, коленных и голеностопных суставах.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увеличению подвижности в позвоночном столбе.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динамической силы рук и увеличению подвижности в тазобедренных и голеностопных суставах.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вестибулярного аппарата и развитию скоростно-силовых качеств.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динамической силы м</w:t>
            </w:r>
            <w:r w:rsidR="00D04629">
              <w:rPr>
                <w:rFonts w:ascii="Times New Roman" w:hAnsi="Times New Roman" w:cs="Times New Roman"/>
                <w:sz w:val="24"/>
                <w:szCs w:val="24"/>
              </w:rPr>
              <w:t>ышц ног и скоростных качеств (13-14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упр.).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Учить активному толчку двумя ногами и работе рук при</w:t>
            </w:r>
            <w:r w:rsidR="00D04629">
              <w:rPr>
                <w:rFonts w:ascii="Times New Roman" w:hAnsi="Times New Roman" w:cs="Times New Roman"/>
                <w:sz w:val="24"/>
                <w:szCs w:val="24"/>
              </w:rPr>
              <w:t>менительно к опорному прыжку (15-16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упр.).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Научить  наскоку на мостик с последующим отскоком от него при</w:t>
            </w:r>
            <w:r w:rsidR="00D04629">
              <w:rPr>
                <w:rFonts w:ascii="Times New Roman" w:hAnsi="Times New Roman" w:cs="Times New Roman"/>
                <w:sz w:val="24"/>
                <w:szCs w:val="24"/>
              </w:rPr>
              <w:t>менительно к опорному прыжку (17-18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упр.).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Организовать класс для работы в группах и воспитание осознанного отношения к предстоящей деятельности.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усвоению учащимися  знаний о необходимости соблюдать личную гигиену и воспитание дисциплинированности при работе в группах.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Научить стопорящей постановке ног и точному отталкиванию от гимнастического мостика.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равноускоренному разбегу на носках с последующим наскоком на мостик и отталкиванием от него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опорному прыжку.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 умения согласовывать свои действия с действиями других на фоне эмоционального подъёма.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оптимизации функционального состояния организма учащихся.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после самостоятельного просмотра ЭОР по личной гигиене.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Содействовать осмыслению учащихся о результатах своей деятельности.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1.Построение класса в одну шеренгу, обмен приветствиями.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2.Сообщение задач урока.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3.Ходьба в обход зала в колонне по одному с размыканием в 2 шага.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4.Бег в среднем темпе с сохранением дистанции 2 шага.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5.Ходьба в заданном темпе с перестроением в 2 шеренги.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6.Игра «Замри»</w:t>
            </w:r>
            <w:r w:rsidR="00AE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.И.п. </w:t>
            </w:r>
            <w:proofErr w:type="spellStart"/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1- дугами наружу руки вверх, встать на носки;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.И.п. стойка ноги врозь, руки на пояс: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1-наклон вперёд, руки в стороны;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3-наклон вперёд-книзу, руки вверх;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.И.п. </w:t>
            </w:r>
            <w:proofErr w:type="spellStart"/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1-выпад правой, руки вверх;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3-выпад левой, руки вверх;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5-выпад правой вправо, руки в стороны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6-и.п.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7-выпад левой влево, руки в стороны;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8-и.п.</w:t>
            </w: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.И.п. стойка ноги врозь, руки за голову: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1-3-три </w:t>
            </w:r>
            <w:proofErr w:type="gramStart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пружинящих</w:t>
            </w:r>
            <w:proofErr w:type="gramEnd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наклона вправо;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5-7-то же влево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8-и.п.</w:t>
            </w: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.И.п. упор присев: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1-толчком ног упор лёжа;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2-согнуть руки;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3-разогнуть руки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4-толчком ног </w:t>
            </w:r>
            <w:proofErr w:type="spellStart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.И.п. стойка руки на пояс.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1-3-прыжки на двух на месте;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4-прыжок на двух с поворотом на 360 градусов вправо;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5-7-прыжки на двух на месте;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8-прыжок на двух с поворотом на 360 градусов влево.</w:t>
            </w: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.Бег на месте с высоким подниманием бедра в быстром темпе.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.Бег с высоким подниманием бедра с минимальным продвижением вперёд</w:t>
            </w:r>
          </w:p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.Прыжки на месте на двух ногах </w:t>
            </w:r>
            <w:proofErr w:type="gramStart"/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взмахом полусогнутых рук.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.Четыре прыжка вперёд толчком двух ног </w:t>
            </w:r>
            <w:proofErr w:type="gramStart"/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взмахом полусогнутых рук.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И.п. одна нога впереди (толчковая), другая сзади.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Прыжок вперёд с приземлением на две ноги.</w:t>
            </w:r>
          </w:p>
          <w:p w:rsidR="00FF73D6" w:rsidRPr="00FF73D6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.И.п. одна нога впереди, другая сзади (толчковая).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1-шаг толчковой ногой вперёд;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2-прыжок вперёд на две ноги;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3-толчком двух прыжок вверх-вперёд.</w:t>
            </w:r>
          </w:p>
          <w:p w:rsidR="00FF73D6" w:rsidRPr="00FF73D6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.Создать представление о дальнейшей деятельности на уроке. 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Первая шеренга (группа) передвигается к месту дальнейшей работы.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Вторая шеренга (группа) передвигается в правый верхний угол зала для просмотра слайд-шоу.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D6" w:rsidRPr="00FF73D6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 Втора</w:t>
            </w:r>
            <w:r w:rsidR="00AE33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Просмотр ЭОР по теме «Личная гигиена».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Первая группа. Упражнения на овладение  опорного прыжка.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. стоя на расстоянии 1 шага от гимнастического мостика.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Шаг толчковой ногой вперёд и прыжок на две ноги на гимнастический мостик с последующим отталкиванием от отметки, полётом и приземлением на мат.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- То же с трёх шагов разбега.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- То же, но увеличивая разбег.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21.Игра «Пятнашки парами»</w:t>
            </w:r>
          </w:p>
          <w:p w:rsidR="004E2210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10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10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>.Построение врассыпную по залу с последующим выполнением упражнений на расслабление.</w:t>
            </w:r>
          </w:p>
          <w:p w:rsidR="00FF73D6" w:rsidRPr="00FF73D6" w:rsidRDefault="0095516A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.Построение в одну шеренгу. 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вызывает учащихся, которые рассказывают то, что они запомнили после изучения ЭОР о личной гигиене. 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рассказать о том, о чём не говорилось в ЭОР.</w:t>
            </w:r>
          </w:p>
          <w:p w:rsidR="00FF73D6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урока: оценка степени решения задач; выделение 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лучших и выставление оценок за урок.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20-25 сек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20-25 сек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15-20 сек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30-35 сек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0C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29" w:rsidRDefault="00D04629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6-8 раза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2*10 сек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2*10 сек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3D6"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4E2210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10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10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Требовать от учащихся согласованности действий, быстроты и чёткости выполнения команд.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Обеспечить предельную конкретность задач урока, доступность понимания их формулировок.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Выполнять под счёт учителя. Обратить внимание на сохранение правильной осанки.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Обратить внимани</w:t>
            </w:r>
            <w:r w:rsidR="00413CDB">
              <w:rPr>
                <w:rFonts w:ascii="Times New Roman" w:hAnsi="Times New Roman" w:cs="Times New Roman"/>
                <w:sz w:val="24"/>
                <w:szCs w:val="24"/>
              </w:rPr>
              <w:t>я на необходимость самоконтроля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за техникой бега и бегового шага.</w:t>
            </w:r>
          </w:p>
          <w:p w:rsid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выполняется по команде учителя: «Налево в колонны по 2 – Марш!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Дистанция и интервал 2 шага. </w:t>
            </w:r>
            <w:proofErr w:type="spellStart"/>
            <w:proofErr w:type="gramStart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447E0C" w:rsidRPr="00FF73D6" w:rsidRDefault="00447E0C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объясняет: при выполнении следующих заданий учитель в любой момент произносит слово «замри». Дети должны зафиксировать положение. По слову «отомри» продолжается выполнение упражнения. Учитель отмечает учеников, верно воспроизведших технические параметры упражнения.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сохранение вертикального положения тела и сохранения равновесия.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При наклоне прогнувшись смотреть вперёд. Ноги в коленях не сгибать. Руками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коснуться пола.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сохранение вертикального положения туловища при выполнении упражнения.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отведение локтей назад, не сутулиться.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максимальное сгибание рук в локтевых суставах и не допускать прогиба туловища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поясничном отделе позвоночного столба.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Выполнять под счёт. Не торопиться. Активно отталкиваться ногами, сохраняя равновесие.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высоту и частоту поднимания бедра.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минимальное продвижение вперёд.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Акцентировать внимание на движении рук во время прыжка вперёд – вверх, при приземлении назад - вниз.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Акцентировать внимание на отталкивании носками и приземление на носки,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слегка сгибая ноги.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параллельное положение стоп на ширине плеч при приземлении.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слитное выполнение всех действий.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конкретно и предельно ясно объясняет дальнейшую деятельность на уроке. Обращает внимание на соблюдение дисциплины. 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Передвижения по команде: «Первая шеренга –</w:t>
            </w:r>
            <w:r w:rsidR="00D0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налево, вторая – направо, к местам занятий шагом – Марш!»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работает с учителем, вторая просматривает слайд-шоу. 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команде учащиеся меняются местами з</w:t>
            </w:r>
            <w:r w:rsidR="004E2210">
              <w:rPr>
                <w:rFonts w:ascii="Times New Roman" w:hAnsi="Times New Roman" w:cs="Times New Roman"/>
                <w:sz w:val="24"/>
                <w:szCs w:val="24"/>
              </w:rPr>
              <w:t>анятий. Смена происходит через 6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Учитель настраивает программу просмотра. Дать указание на запоминание информации.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поточным способом. Акцентировать внимание на отталкивание от отметки на мостике.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Акцентировать внимание на то, что толчок выполняется носками, без касания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пятками мостика и усиливается взмахом рук вверх-вперёд.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внимание, что скорость разбега не снижается перед толчком.</w:t>
            </w:r>
          </w:p>
          <w:p w:rsidR="00FF73D6" w:rsidRPr="00FF73D6" w:rsidRDefault="004E2210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объясняет правила игры и назначает водящего. Игра продолжается, пока все не окажутся парами.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правильность дыхания.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>Учитель вызывает учащихся по желанию. Даёт высказаться всем желающим.</w:t>
            </w: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D6" w:rsidRPr="00FF73D6" w:rsidRDefault="00FF73D6" w:rsidP="00FF73D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73D6">
              <w:rPr>
                <w:rFonts w:ascii="Times New Roman" w:hAnsi="Times New Roman" w:cs="Times New Roman"/>
                <w:sz w:val="24"/>
                <w:szCs w:val="24"/>
              </w:rPr>
              <w:t xml:space="preserve">Дать устную оценку учащимся на то, как они </w:t>
            </w:r>
            <w:r w:rsidRPr="00FF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работали в группах. Сообщить сведения о результатах учебной деятельности на уроке.</w:t>
            </w:r>
          </w:p>
        </w:tc>
      </w:tr>
    </w:tbl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73D6" w:rsidRPr="00FF73D6" w:rsidRDefault="00FF73D6" w:rsidP="00FF73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73D6" w:rsidRDefault="00FF73D6" w:rsidP="00FF73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F73D6" w:rsidRDefault="00FF73D6" w:rsidP="00FF73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F73D6" w:rsidRDefault="00FF73D6" w:rsidP="009551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F73D6" w:rsidRDefault="00FF73D6" w:rsidP="00FF73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F73D6" w:rsidRDefault="00FF73D6" w:rsidP="00FF73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F73D6" w:rsidRDefault="00FF73D6" w:rsidP="001B37F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F73D6" w:rsidRDefault="00FF73D6" w:rsidP="00FF73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66693" w:rsidRDefault="00066693"/>
    <w:p w:rsidR="00CF4B60" w:rsidRDefault="00CF4B60"/>
    <w:p w:rsidR="00CF4B60" w:rsidRDefault="00CF4B60"/>
    <w:p w:rsidR="00CF4B60" w:rsidRDefault="00CF4B60"/>
    <w:p w:rsidR="00CF4B60" w:rsidRDefault="00CF4B60" w:rsidP="00CB11D9">
      <w:pPr>
        <w:rPr>
          <w:rFonts w:ascii="Times New Roman" w:hAnsi="Times New Roman" w:cs="Times New Roman"/>
          <w:sz w:val="48"/>
          <w:szCs w:val="48"/>
        </w:rPr>
      </w:pPr>
    </w:p>
    <w:sectPr w:rsidR="00CF4B60" w:rsidSect="00FF73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D6"/>
    <w:rsid w:val="00066693"/>
    <w:rsid w:val="001B37F4"/>
    <w:rsid w:val="00413CDB"/>
    <w:rsid w:val="00447E0C"/>
    <w:rsid w:val="00470210"/>
    <w:rsid w:val="004E2210"/>
    <w:rsid w:val="00551D61"/>
    <w:rsid w:val="00856110"/>
    <w:rsid w:val="00923E8B"/>
    <w:rsid w:val="0095516A"/>
    <w:rsid w:val="00AE3371"/>
    <w:rsid w:val="00AF6E7A"/>
    <w:rsid w:val="00CB11D9"/>
    <w:rsid w:val="00CF4B60"/>
    <w:rsid w:val="00D04629"/>
    <w:rsid w:val="00D9067F"/>
    <w:rsid w:val="00F2368D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2013-10-13T08:29:00Z</dcterms:created>
  <dcterms:modified xsi:type="dcterms:W3CDTF">2013-12-23T14:33:00Z</dcterms:modified>
</cp:coreProperties>
</file>