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0E" w:rsidRDefault="0044780E" w:rsidP="0044780E">
      <w:pPr>
        <w:pStyle w:val="Heading20"/>
        <w:keepNext/>
        <w:keepLines/>
        <w:shd w:val="clear" w:color="auto" w:fill="auto"/>
        <w:jc w:val="left"/>
        <w:rPr>
          <w:rStyle w:val="Heading217ptSpacing6pt"/>
          <w:b/>
          <w:bCs/>
        </w:rPr>
      </w:pPr>
      <w:bookmarkStart w:id="0" w:name="bookmark0"/>
      <w:r>
        <w:rPr>
          <w:rStyle w:val="Heading217ptSpacing6pt"/>
          <w:b/>
          <w:bCs/>
        </w:rPr>
        <w:t xml:space="preserve">  </w:t>
      </w:r>
      <w:r w:rsidR="00FC7F8A">
        <w:rPr>
          <w:rStyle w:val="Heading217ptSpacing6pt"/>
          <w:b/>
          <w:bCs/>
        </w:rPr>
        <w:t>Конспект</w:t>
      </w:r>
      <w:r>
        <w:rPr>
          <w:rStyle w:val="Heading217ptSpacing6pt"/>
          <w:b/>
          <w:bCs/>
        </w:rPr>
        <w:t xml:space="preserve"> нестандартного</w:t>
      </w:r>
      <w:r w:rsidR="00FC7F8A">
        <w:rPr>
          <w:rStyle w:val="Heading217ptSpacing6pt"/>
          <w:b/>
          <w:bCs/>
        </w:rPr>
        <w:t xml:space="preserve"> урока</w:t>
      </w:r>
    </w:p>
    <w:p w:rsidR="00F346BB" w:rsidRDefault="00FC7F8A" w:rsidP="0044780E">
      <w:pPr>
        <w:pStyle w:val="Heading20"/>
        <w:keepNext/>
        <w:keepLines/>
        <w:shd w:val="clear" w:color="auto" w:fill="auto"/>
        <w:jc w:val="left"/>
      </w:pPr>
      <w:r>
        <w:rPr>
          <w:rStyle w:val="Heading217ptSpacing6pt"/>
          <w:b/>
          <w:bCs/>
        </w:rPr>
        <w:t xml:space="preserve"> </w:t>
      </w:r>
      <w:r w:rsidR="0044780E">
        <w:rPr>
          <w:rStyle w:val="Heading217ptSpacing6pt"/>
          <w:b/>
          <w:bCs/>
        </w:rPr>
        <w:t xml:space="preserve">   </w:t>
      </w:r>
      <w:r>
        <w:t>Тема « М. В. Ломоносов - самородок земли русской»</w:t>
      </w:r>
      <w:bookmarkEnd w:id="0"/>
    </w:p>
    <w:p w:rsidR="0044780E" w:rsidRDefault="0044780E" w:rsidP="0044780E">
      <w:pPr>
        <w:pStyle w:val="Heading20"/>
        <w:keepNext/>
        <w:keepLines/>
        <w:shd w:val="clear" w:color="auto" w:fill="auto"/>
        <w:jc w:val="left"/>
      </w:pPr>
      <w:r>
        <w:t xml:space="preserve">                                                6 класс</w:t>
      </w:r>
    </w:p>
    <w:p w:rsidR="00F346BB" w:rsidRDefault="00FC7F8A">
      <w:pPr>
        <w:pStyle w:val="Bodytext0"/>
        <w:shd w:val="clear" w:color="auto" w:fill="auto"/>
        <w:spacing w:after="310" w:line="230" w:lineRule="exact"/>
        <w:ind w:left="20" w:firstLine="0"/>
      </w:pPr>
      <w:r>
        <w:rPr>
          <w:rStyle w:val="Bodytext1"/>
        </w:rPr>
        <w:t>Цели урока</w:t>
      </w:r>
      <w:r>
        <w:t>: - познакомить ребят с биографией и научными открытиями М.В. Ломоносова;</w:t>
      </w:r>
    </w:p>
    <w:p w:rsidR="00F346BB" w:rsidRDefault="00FC7F8A">
      <w:pPr>
        <w:pStyle w:val="Bodytext0"/>
        <w:numPr>
          <w:ilvl w:val="0"/>
          <w:numId w:val="1"/>
        </w:numPr>
        <w:shd w:val="clear" w:color="auto" w:fill="auto"/>
        <w:tabs>
          <w:tab w:val="left" w:pos="1616"/>
        </w:tabs>
        <w:spacing w:after="258" w:line="230" w:lineRule="exact"/>
        <w:ind w:left="1420" w:firstLine="0"/>
        <w:jc w:val="both"/>
      </w:pPr>
      <w:r>
        <w:t>знакомство с электронным учебником по географии;</w:t>
      </w:r>
    </w:p>
    <w:p w:rsidR="00F346BB" w:rsidRDefault="00FC7F8A">
      <w:pPr>
        <w:pStyle w:val="Bodytext0"/>
        <w:numPr>
          <w:ilvl w:val="0"/>
          <w:numId w:val="1"/>
        </w:numPr>
        <w:shd w:val="clear" w:color="auto" w:fill="auto"/>
        <w:tabs>
          <w:tab w:val="left" w:pos="1616"/>
        </w:tabs>
        <w:spacing w:after="278" w:line="277" w:lineRule="exact"/>
        <w:ind w:left="1600" w:right="1540"/>
        <w:jc w:val="left"/>
      </w:pPr>
      <w:r>
        <w:t>изучение маршрута Северного морского пути, при выполнении</w:t>
      </w:r>
      <w:r>
        <w:t xml:space="preserve"> практической работы на контурной карте;</w:t>
      </w:r>
    </w:p>
    <w:p w:rsidR="00F346BB" w:rsidRDefault="00FC7F8A">
      <w:pPr>
        <w:pStyle w:val="Bodytext0"/>
        <w:shd w:val="clear" w:color="auto" w:fill="auto"/>
        <w:spacing w:after="258" w:line="230" w:lineRule="exact"/>
        <w:ind w:left="1420" w:firstLine="0"/>
        <w:jc w:val="both"/>
      </w:pPr>
      <w:r>
        <w:t>-воспитание национальной гордости за свершения наших предков.</w:t>
      </w:r>
    </w:p>
    <w:p w:rsidR="00F346BB" w:rsidRDefault="00FC7F8A">
      <w:pPr>
        <w:pStyle w:val="Bodytext0"/>
        <w:shd w:val="clear" w:color="auto" w:fill="auto"/>
        <w:spacing w:after="853" w:line="281" w:lineRule="exact"/>
        <w:ind w:left="20" w:right="300" w:firstLine="0"/>
        <w:jc w:val="left"/>
      </w:pPr>
      <w:r>
        <w:rPr>
          <w:rStyle w:val="Bodytext1"/>
        </w:rPr>
        <w:t>Оборудование</w:t>
      </w:r>
      <w:r>
        <w:t>: компьютеры, электронный учебник по географии для 6 класса, контурные карты и географические атласы, медиопроектор</w:t>
      </w:r>
    </w:p>
    <w:p w:rsidR="00F346BB" w:rsidRDefault="00FC7F8A">
      <w:pPr>
        <w:pStyle w:val="Heading10"/>
        <w:keepNext/>
        <w:keepLines/>
        <w:shd w:val="clear" w:color="auto" w:fill="auto"/>
        <w:spacing w:before="0" w:after="39" w:line="340" w:lineRule="exact"/>
        <w:ind w:left="20"/>
      </w:pPr>
      <w:bookmarkStart w:id="1" w:name="bookmark1"/>
      <w:r>
        <w:t xml:space="preserve">Ход </w:t>
      </w:r>
      <w:r>
        <w:rPr>
          <w:rStyle w:val="Heading1Spacing0pt"/>
          <w:b/>
          <w:bCs/>
        </w:rPr>
        <w:t>урока</w:t>
      </w:r>
      <w:bookmarkEnd w:id="1"/>
    </w:p>
    <w:p w:rsidR="00F346BB" w:rsidRDefault="00FC7F8A">
      <w:pPr>
        <w:pStyle w:val="Heading220"/>
        <w:keepNext/>
        <w:keepLines/>
        <w:shd w:val="clear" w:color="auto" w:fill="auto"/>
        <w:spacing w:before="0" w:after="295" w:line="300" w:lineRule="exact"/>
        <w:ind w:left="20"/>
      </w:pPr>
      <w:bookmarkStart w:id="2" w:name="bookmark2"/>
      <w:r>
        <w:t>1. Оргмомент.</w:t>
      </w:r>
      <w:bookmarkEnd w:id="2"/>
    </w:p>
    <w:p w:rsidR="00F346BB" w:rsidRDefault="00FC7F8A">
      <w:pPr>
        <w:pStyle w:val="Bodytext0"/>
        <w:shd w:val="clear" w:color="auto" w:fill="auto"/>
        <w:spacing w:after="0" w:line="281" w:lineRule="exact"/>
        <w:ind w:left="20" w:right="300" w:firstLine="0"/>
        <w:jc w:val="left"/>
      </w:pPr>
      <w:r>
        <w:rPr>
          <w:rStyle w:val="Bodytext15ptBold"/>
        </w:rPr>
        <w:t xml:space="preserve">2.Опрос. </w:t>
      </w:r>
      <w:r>
        <w:t>Проводится в виде соревнования между мальчиками и девочками. Тема опроса</w:t>
      </w:r>
    </w:p>
    <w:p w:rsidR="00F346BB" w:rsidRDefault="00FC7F8A">
      <w:pPr>
        <w:pStyle w:val="Bodytext0"/>
        <w:shd w:val="clear" w:color="auto" w:fill="auto"/>
        <w:spacing w:after="0" w:line="281" w:lineRule="exact"/>
        <w:ind w:left="1080" w:firstLine="0"/>
        <w:jc w:val="left"/>
      </w:pPr>
      <w:r>
        <w:t>« Жизнь и научные открытия М. В. Ломоносова».</w:t>
      </w:r>
    </w:p>
    <w:p w:rsidR="00F346BB" w:rsidRDefault="00FC7F8A">
      <w:pPr>
        <w:pStyle w:val="Bodytext0"/>
        <w:shd w:val="clear" w:color="auto" w:fill="auto"/>
        <w:spacing w:after="345" w:line="281" w:lineRule="exact"/>
        <w:ind w:left="1080" w:firstLine="0"/>
        <w:jc w:val="left"/>
      </w:pPr>
      <w:r>
        <w:t>Последовательность опроса: происхождение, годы учебы, научные открытия.</w:t>
      </w:r>
    </w:p>
    <w:p w:rsidR="00F346BB" w:rsidRDefault="00FC7F8A">
      <w:pPr>
        <w:pStyle w:val="Heading220"/>
        <w:keepNext/>
        <w:keepLines/>
        <w:shd w:val="clear" w:color="auto" w:fill="auto"/>
        <w:spacing w:before="0" w:after="292" w:line="300" w:lineRule="exact"/>
        <w:ind w:left="20"/>
      </w:pPr>
      <w:bookmarkStart w:id="3" w:name="bookmark3"/>
      <w:r>
        <w:t>3.Изучение нового материала.</w:t>
      </w:r>
      <w:bookmarkEnd w:id="3"/>
    </w:p>
    <w:p w:rsidR="00F346BB" w:rsidRDefault="00FC7F8A">
      <w:pPr>
        <w:pStyle w:val="Bodytext0"/>
        <w:shd w:val="clear" w:color="auto" w:fill="auto"/>
        <w:spacing w:after="268" w:line="230" w:lineRule="exact"/>
        <w:ind w:left="200" w:firstLine="0"/>
        <w:jc w:val="left"/>
      </w:pPr>
      <w:r>
        <w:t>Рассказ учителя о достижени</w:t>
      </w:r>
      <w:r>
        <w:t>ях ученого в области науки географии.</w:t>
      </w:r>
    </w:p>
    <w:p w:rsidR="00F346BB" w:rsidRDefault="00FC7F8A">
      <w:pPr>
        <w:pStyle w:val="Bodytext0"/>
        <w:shd w:val="clear" w:color="auto" w:fill="auto"/>
        <w:spacing w:after="0" w:line="274" w:lineRule="exact"/>
        <w:ind w:left="20" w:right="300" w:firstLine="0"/>
        <w:jc w:val="left"/>
      </w:pPr>
      <w:r>
        <w:t>После возвращения из Германии, где М. В. совершенствовал свое образование, ученый не совершил ни одного путешествия. И тем не менее без всякого преувеличения его должно считать основоположником российской географии. По</w:t>
      </w:r>
      <w:r>
        <w:t xml:space="preserve">сле царствования страной Петра 1 накопилось много новых знаний о землях российских. Остро встал вопрос о создании Атласа России. Первый такой атлас был создан Географическим департаментом 1739 году, но он имел множество недостатков .В 1758 году Ломоносову </w:t>
      </w:r>
      <w:r>
        <w:t xml:space="preserve">было предложено возглавить этот департамент и сделать Атлас России более совершенным. М. В. С этой задачей справился блестяще, потратив на это 6 лет упорного труда. Он принимает в эти годы активное участие в восстановлении большого академического глобуса. </w:t>
      </w:r>
      <w:r>
        <w:t>Этот глобус привез в страну и поместил в кунсткамеру Петр 1 из Германии, но в 1747 году во время пожара он сгорел. По сохранившимся металлическим деталям удалось заново изготовить * шар диаметром 3,1 метра. Карта земной поверхности, нанесенная но поверхнос</w:t>
      </w:r>
      <w:r>
        <w:t>ть глобуса , была воссоздана в Географическом департаменте.</w:t>
      </w:r>
    </w:p>
    <w:p w:rsidR="00F346BB" w:rsidRDefault="00FC7F8A">
      <w:pPr>
        <w:pStyle w:val="Bodytext0"/>
        <w:shd w:val="clear" w:color="auto" w:fill="auto"/>
        <w:spacing w:after="0" w:line="274" w:lineRule="exact"/>
        <w:ind w:left="20" w:right="300" w:firstLine="0"/>
        <w:jc w:val="left"/>
      </w:pPr>
      <w:r>
        <w:t xml:space="preserve">Он был первым россиянином, кто понимал всю важность для государства отыскания и освоения Северного морского пути Это оживило бы экономику Севера и Сибири, превратило бы страну в великую морскую </w:t>
      </w:r>
      <w:r>
        <w:t>державу. Ученый разработал подробный план маршрута первой русской полярной экспедиции по Северному Ледовитому океану на восток. Уже после смерти ученого были организованы несколько экспедиций с целью открытия Серного морского пути, но все они были оказалис</w:t>
      </w:r>
      <w:r>
        <w:t>ь неудачными по причине того, что парусные деревянные суда не смогли пробиться сквозь льды.</w:t>
      </w:r>
    </w:p>
    <w:p w:rsidR="0044780E" w:rsidRPr="0044780E" w:rsidRDefault="0044780E" w:rsidP="0044780E">
      <w:pPr>
        <w:ind w:left="20" w:right="960" w:firstLine="120"/>
        <w:rPr>
          <w:rFonts w:ascii="Times New Roman" w:hAnsi="Times New Roman" w:cs="Times New Roman"/>
        </w:rPr>
      </w:pPr>
      <w:r w:rsidRPr="0044780E">
        <w:rPr>
          <w:rFonts w:ascii="Times New Roman" w:hAnsi="Times New Roman" w:cs="Times New Roman"/>
        </w:rPr>
        <w:lastRenderedPageBreak/>
        <w:t>Северный морской путь был освоен в 30-е годы 20 столетия с созданием мощных ледоходов, способных разбивать льды.</w:t>
      </w:r>
    </w:p>
    <w:p w:rsidR="0044780E" w:rsidRPr="0044780E" w:rsidRDefault="0044780E" w:rsidP="0044780E">
      <w:pPr>
        <w:spacing w:after="234"/>
        <w:ind w:left="20" w:right="400"/>
        <w:rPr>
          <w:rFonts w:ascii="Times New Roman" w:hAnsi="Times New Roman" w:cs="Times New Roman"/>
        </w:rPr>
      </w:pPr>
      <w:r w:rsidRPr="0044780E">
        <w:rPr>
          <w:rFonts w:ascii="Times New Roman" w:hAnsi="Times New Roman" w:cs="Times New Roman"/>
        </w:rPr>
        <w:t>( На экран проектируется схема маршрута См.) Учащиеся наносят на контурную карту острова, моря, заливы, проливы и крупные порты этого пути. (Перечень необходимой номенклатуры выдает на стол учитель.)</w:t>
      </w:r>
    </w:p>
    <w:p w:rsidR="0044780E" w:rsidRPr="0044780E" w:rsidRDefault="0044780E" w:rsidP="0044780E">
      <w:pPr>
        <w:pStyle w:val="Heading10"/>
        <w:keepNext/>
        <w:keepLines/>
        <w:shd w:val="clear" w:color="auto" w:fill="auto"/>
        <w:spacing w:before="0"/>
        <w:ind w:left="20" w:right="400"/>
      </w:pPr>
      <w:r w:rsidRPr="0044780E">
        <w:t>4.3накомство и работа с электронным учебником по географии.</w:t>
      </w:r>
    </w:p>
    <w:p w:rsidR="0044780E" w:rsidRPr="0044780E" w:rsidRDefault="0044780E" w:rsidP="0044780E">
      <w:pPr>
        <w:ind w:left="20" w:right="220" w:firstLine="120"/>
        <w:rPr>
          <w:rFonts w:ascii="Times New Roman" w:hAnsi="Times New Roman" w:cs="Times New Roman"/>
        </w:rPr>
      </w:pPr>
      <w:r w:rsidRPr="0044780E">
        <w:rPr>
          <w:rFonts w:ascii="Times New Roman" w:hAnsi="Times New Roman" w:cs="Times New Roman"/>
        </w:rPr>
        <w:t>Научные открытия М.В. Ломоносова опирались на открытия других путешественников и первооткрывателей, живших задолго до него. Как люди открывали Землю Мы с вами</w:t>
      </w:r>
    </w:p>
    <w:p w:rsidR="0044780E" w:rsidRPr="0044780E" w:rsidRDefault="0044780E" w:rsidP="0044780E">
      <w:pPr>
        <w:spacing w:after="1091" w:line="230" w:lineRule="exact"/>
        <w:ind w:left="20"/>
        <w:rPr>
          <w:rFonts w:ascii="Times New Roman" w:hAnsi="Times New Roman" w:cs="Times New Roman"/>
        </w:rPr>
      </w:pPr>
      <w:r w:rsidRPr="0044780E">
        <w:rPr>
          <w:rFonts w:ascii="Times New Roman" w:hAnsi="Times New Roman" w:cs="Times New Roman"/>
        </w:rPr>
        <w:t>узнаем, познакомившись с электронным учебником по географии.</w:t>
      </w:r>
    </w:p>
    <w:p w:rsidR="0044780E" w:rsidRPr="0044780E" w:rsidRDefault="0044780E" w:rsidP="0044780E">
      <w:pPr>
        <w:spacing w:after="243" w:line="281" w:lineRule="exact"/>
        <w:ind w:left="20" w:right="400"/>
        <w:rPr>
          <w:rFonts w:ascii="Times New Roman" w:hAnsi="Times New Roman" w:cs="Times New Roman"/>
        </w:rPr>
      </w:pPr>
      <w:r w:rsidRPr="0044780E">
        <w:rPr>
          <w:rFonts w:ascii="Times New Roman" w:hAnsi="Times New Roman" w:cs="Times New Roman"/>
        </w:rPr>
        <w:t>Ребята пересаживаются за компьютеры. Учитель проводить разъяснение по тому как использоваться компьютером.</w:t>
      </w:r>
    </w:p>
    <w:p w:rsidR="0044780E" w:rsidRPr="0044780E" w:rsidRDefault="0044780E" w:rsidP="0044780E">
      <w:pPr>
        <w:spacing w:after="586"/>
        <w:ind w:left="20" w:right="400"/>
        <w:rPr>
          <w:rFonts w:ascii="Times New Roman" w:hAnsi="Times New Roman" w:cs="Times New Roman"/>
        </w:rPr>
      </w:pPr>
      <w:r w:rsidRPr="0044780E">
        <w:rPr>
          <w:rFonts w:ascii="Times New Roman" w:hAnsi="Times New Roman" w:cs="Times New Roman"/>
        </w:rPr>
        <w:t>Находим виртуальную школу « Кирилла и Мефодия». Чтобы войти в эту программу, Необходимо знать логин (география), пароль (3889746). Затем находим география 6 класс. Урок 2 « Как люди открывали Землю».</w:t>
      </w:r>
    </w:p>
    <w:p w:rsidR="0044780E" w:rsidRPr="0044780E" w:rsidRDefault="0044780E" w:rsidP="0044780E">
      <w:pPr>
        <w:tabs>
          <w:tab w:val="left" w:pos="956"/>
        </w:tabs>
        <w:spacing w:after="306" w:line="295" w:lineRule="exact"/>
        <w:ind w:left="20" w:right="400"/>
        <w:rPr>
          <w:rFonts w:ascii="Times New Roman" w:hAnsi="Times New Roman" w:cs="Times New Roman"/>
        </w:rPr>
      </w:pPr>
      <w:r w:rsidRPr="0044780E">
        <w:rPr>
          <w:rStyle w:val="Bodytext13pt"/>
          <w:rFonts w:eastAsia="Courier New"/>
          <w:b/>
        </w:rPr>
        <w:t>5.ИТОГ</w:t>
      </w:r>
      <w:r w:rsidRPr="0044780E">
        <w:rPr>
          <w:rStyle w:val="Bodytext13pt"/>
          <w:rFonts w:eastAsia="Courier New"/>
        </w:rPr>
        <w:tab/>
        <w:t xml:space="preserve">урока. </w:t>
      </w:r>
      <w:r w:rsidRPr="0044780E">
        <w:rPr>
          <w:rFonts w:ascii="Times New Roman" w:hAnsi="Times New Roman" w:cs="Times New Roman"/>
        </w:rPr>
        <w:t>Ребятам предлагается сравнить обычный учебник с электронным. Ответить что понравилось, запомнилось на уроке.</w:t>
      </w:r>
    </w:p>
    <w:p w:rsidR="0044780E" w:rsidRPr="0044780E" w:rsidRDefault="0044780E" w:rsidP="0044780E">
      <w:pPr>
        <w:tabs>
          <w:tab w:val="left" w:pos="956"/>
        </w:tabs>
        <w:spacing w:line="288" w:lineRule="exact"/>
        <w:ind w:left="20" w:right="400"/>
        <w:rPr>
          <w:rFonts w:ascii="Times New Roman" w:hAnsi="Times New Roman" w:cs="Times New Roman"/>
        </w:rPr>
      </w:pPr>
      <w:r w:rsidRPr="0044780E">
        <w:rPr>
          <w:rStyle w:val="Bodytext15pt"/>
          <w:rFonts w:eastAsia="Courier New"/>
          <w:b/>
        </w:rPr>
        <w:t>6.Домашнее задание</w:t>
      </w:r>
      <w:r w:rsidRPr="0044780E">
        <w:rPr>
          <w:rStyle w:val="Bodytext15pt"/>
          <w:rFonts w:eastAsia="Courier New"/>
        </w:rPr>
        <w:t xml:space="preserve">. </w:t>
      </w:r>
      <w:r w:rsidRPr="0044780E">
        <w:rPr>
          <w:rFonts w:ascii="Times New Roman" w:hAnsi="Times New Roman" w:cs="Times New Roman"/>
        </w:rPr>
        <w:t>Изучить и уметь показывать на карте маршрут Северного морского пути.</w:t>
      </w:r>
    </w:p>
    <w:p w:rsidR="0044780E" w:rsidRDefault="0044780E">
      <w:pPr>
        <w:pStyle w:val="Bodytext0"/>
        <w:shd w:val="clear" w:color="auto" w:fill="auto"/>
        <w:spacing w:after="0" w:line="274" w:lineRule="exact"/>
        <w:ind w:left="20" w:right="300" w:firstLine="0"/>
        <w:jc w:val="left"/>
      </w:pPr>
    </w:p>
    <w:p w:rsidR="0044780E" w:rsidRDefault="0044780E" w:rsidP="0044780E">
      <w:pPr>
        <w:pStyle w:val="Bodytext20"/>
        <w:shd w:val="clear" w:color="auto" w:fill="auto"/>
        <w:spacing w:after="340" w:line="300" w:lineRule="exact"/>
        <w:ind w:left="2880"/>
      </w:pPr>
      <w:r>
        <w:rPr>
          <w:color w:val="000000"/>
        </w:rPr>
        <w:t>Нанести на карту:</w:t>
      </w:r>
    </w:p>
    <w:p w:rsidR="0044780E" w:rsidRDefault="0044780E" w:rsidP="0044780E">
      <w:pPr>
        <w:pStyle w:val="Bodytext20"/>
        <w:numPr>
          <w:ilvl w:val="0"/>
          <w:numId w:val="2"/>
        </w:numPr>
        <w:shd w:val="clear" w:color="auto" w:fill="auto"/>
        <w:tabs>
          <w:tab w:val="left" w:pos="295"/>
        </w:tabs>
        <w:spacing w:after="0" w:line="300" w:lineRule="exact"/>
        <w:ind w:left="20"/>
        <w:jc w:val="both"/>
      </w:pPr>
      <w:r>
        <w:rPr>
          <w:color w:val="000000"/>
        </w:rPr>
        <w:t>Моря:</w:t>
      </w:r>
    </w:p>
    <w:p w:rsidR="0044780E" w:rsidRDefault="0044780E" w:rsidP="0044780E">
      <w:pPr>
        <w:pStyle w:val="Bodytext0"/>
        <w:shd w:val="clear" w:color="auto" w:fill="auto"/>
        <w:spacing w:after="291"/>
        <w:ind w:left="20" w:right="900"/>
      </w:pPr>
      <w:r>
        <w:t>Баренцово м., Карское м., море Лаптевых, Восточно-Сибирское м., Чукотское м., Беренгово м., Охотское м., Японское м.</w:t>
      </w:r>
    </w:p>
    <w:p w:rsidR="0044780E" w:rsidRDefault="0044780E" w:rsidP="0044780E">
      <w:pPr>
        <w:pStyle w:val="Bodytext0"/>
        <w:numPr>
          <w:ilvl w:val="0"/>
          <w:numId w:val="2"/>
        </w:numPr>
        <w:shd w:val="clear" w:color="auto" w:fill="auto"/>
        <w:tabs>
          <w:tab w:val="left" w:pos="295"/>
        </w:tabs>
        <w:spacing w:after="18" w:line="335" w:lineRule="exact"/>
        <w:ind w:left="20" w:right="1340"/>
        <w:jc w:val="left"/>
      </w:pPr>
      <w:r>
        <w:rPr>
          <w:rStyle w:val="Bodytext15pt"/>
        </w:rPr>
        <w:t xml:space="preserve">Острова: </w:t>
      </w:r>
      <w:r>
        <w:t>Шпицберген, Земля Франца-Иосифа, Новая Земля, Новосибирские о-ва, о. Врангеля, о. Сахалин, Курильские о-ва.</w:t>
      </w:r>
    </w:p>
    <w:p w:rsidR="0044780E" w:rsidRDefault="0044780E" w:rsidP="0044780E">
      <w:pPr>
        <w:pStyle w:val="Bodytext0"/>
        <w:numPr>
          <w:ilvl w:val="0"/>
          <w:numId w:val="2"/>
        </w:numPr>
        <w:shd w:val="clear" w:color="auto" w:fill="auto"/>
        <w:tabs>
          <w:tab w:val="left" w:pos="295"/>
        </w:tabs>
        <w:spacing w:after="0" w:line="688" w:lineRule="exact"/>
        <w:ind w:left="20"/>
        <w:jc w:val="both"/>
      </w:pPr>
      <w:r>
        <w:rPr>
          <w:rStyle w:val="Bodytext15pt"/>
        </w:rPr>
        <w:t xml:space="preserve">Полуострова: </w:t>
      </w:r>
      <w:r>
        <w:t>Кольский, Таймыр, Чукотский, Камчатка.</w:t>
      </w:r>
    </w:p>
    <w:p w:rsidR="0044780E" w:rsidRDefault="0044780E" w:rsidP="0044780E">
      <w:pPr>
        <w:pStyle w:val="Bodytext0"/>
        <w:numPr>
          <w:ilvl w:val="0"/>
          <w:numId w:val="2"/>
        </w:numPr>
        <w:shd w:val="clear" w:color="auto" w:fill="auto"/>
        <w:tabs>
          <w:tab w:val="left" w:pos="295"/>
        </w:tabs>
        <w:spacing w:after="0" w:line="688" w:lineRule="exact"/>
        <w:ind w:left="20"/>
        <w:jc w:val="both"/>
      </w:pPr>
      <w:r>
        <w:rPr>
          <w:rStyle w:val="Bodytext15pt"/>
        </w:rPr>
        <w:t xml:space="preserve">Проливы: </w:t>
      </w:r>
      <w:r>
        <w:t>Берингов, Татарский.</w:t>
      </w:r>
    </w:p>
    <w:p w:rsidR="0044780E" w:rsidRDefault="0044780E" w:rsidP="0044780E">
      <w:pPr>
        <w:pStyle w:val="Bodytext0"/>
        <w:numPr>
          <w:ilvl w:val="0"/>
          <w:numId w:val="2"/>
        </w:numPr>
        <w:shd w:val="clear" w:color="auto" w:fill="auto"/>
        <w:tabs>
          <w:tab w:val="left" w:pos="295"/>
        </w:tabs>
        <w:spacing w:after="0" w:line="688" w:lineRule="exact"/>
        <w:ind w:left="20"/>
        <w:jc w:val="both"/>
      </w:pPr>
      <w:r>
        <w:rPr>
          <w:rStyle w:val="Bodytext15pt"/>
        </w:rPr>
        <w:t xml:space="preserve">Заливы: </w:t>
      </w:r>
      <w:r>
        <w:t>Обская губа, Тазовская губа, залив Шелихова, Анадырский.</w:t>
      </w:r>
    </w:p>
    <w:p w:rsidR="0044780E" w:rsidRDefault="0044780E" w:rsidP="0044780E">
      <w:pPr>
        <w:pStyle w:val="Bodytext0"/>
        <w:numPr>
          <w:ilvl w:val="0"/>
          <w:numId w:val="2"/>
        </w:numPr>
        <w:shd w:val="clear" w:color="auto" w:fill="auto"/>
        <w:tabs>
          <w:tab w:val="left" w:pos="295"/>
        </w:tabs>
        <w:spacing w:after="0" w:line="342" w:lineRule="exact"/>
        <w:ind w:left="20" w:right="300"/>
        <w:jc w:val="left"/>
      </w:pPr>
      <w:r>
        <w:t>Города: Мурманск, Владивосток , Находка, Магадан, Петропавловск Камчатский</w:t>
      </w:r>
    </w:p>
    <w:p w:rsidR="0044780E" w:rsidRDefault="0044780E">
      <w:pPr>
        <w:pStyle w:val="Bodytext0"/>
        <w:shd w:val="clear" w:color="auto" w:fill="auto"/>
        <w:spacing w:after="0" w:line="274" w:lineRule="exact"/>
        <w:ind w:left="20" w:right="300" w:firstLine="0"/>
        <w:jc w:val="left"/>
      </w:pPr>
    </w:p>
    <w:sectPr w:rsidR="0044780E" w:rsidSect="00F346BB">
      <w:type w:val="continuous"/>
      <w:pgSz w:w="12240" w:h="18720"/>
      <w:pgMar w:top="1817" w:right="792" w:bottom="2271" w:left="18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F8A" w:rsidRDefault="00FC7F8A" w:rsidP="00F346BB">
      <w:r>
        <w:separator/>
      </w:r>
    </w:p>
  </w:endnote>
  <w:endnote w:type="continuationSeparator" w:id="1">
    <w:p w:rsidR="00FC7F8A" w:rsidRDefault="00FC7F8A" w:rsidP="00F34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F8A" w:rsidRDefault="00FC7F8A"/>
  </w:footnote>
  <w:footnote w:type="continuationSeparator" w:id="1">
    <w:p w:rsidR="00FC7F8A" w:rsidRDefault="00FC7F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11312"/>
    <w:multiLevelType w:val="multilevel"/>
    <w:tmpl w:val="D1C4F2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4A66CE"/>
    <w:multiLevelType w:val="multilevel"/>
    <w:tmpl w:val="A164F5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346BB"/>
    <w:rsid w:val="0044780E"/>
    <w:rsid w:val="00F346BB"/>
    <w:rsid w:val="00FC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46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46BB"/>
    <w:rPr>
      <w:color w:val="000080"/>
      <w:u w:val="single"/>
    </w:rPr>
  </w:style>
  <w:style w:type="character" w:customStyle="1" w:styleId="Heading2">
    <w:name w:val="Heading #2_"/>
    <w:basedOn w:val="a0"/>
    <w:link w:val="Heading20"/>
    <w:rsid w:val="00F346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17ptSpacing6pt">
    <w:name w:val="Heading #2 + 17 pt;Spacing 6 pt"/>
    <w:basedOn w:val="Heading2"/>
    <w:rsid w:val="00F346BB"/>
    <w:rPr>
      <w:color w:val="000000"/>
      <w:spacing w:val="120"/>
      <w:w w:val="100"/>
      <w:position w:val="0"/>
      <w:sz w:val="34"/>
      <w:szCs w:val="34"/>
      <w:lang w:val="ru-RU"/>
    </w:rPr>
  </w:style>
  <w:style w:type="character" w:customStyle="1" w:styleId="Bodytext">
    <w:name w:val="Body text_"/>
    <w:basedOn w:val="a0"/>
    <w:link w:val="Bodytext0"/>
    <w:rsid w:val="00F34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">
    <w:name w:val="Body text"/>
    <w:basedOn w:val="Bodytext"/>
    <w:rsid w:val="00F346BB"/>
    <w:rPr>
      <w:color w:val="000000"/>
      <w:spacing w:val="0"/>
      <w:w w:val="100"/>
      <w:position w:val="0"/>
      <w:u w:val="single"/>
      <w:lang w:val="ru-RU"/>
    </w:rPr>
  </w:style>
  <w:style w:type="character" w:customStyle="1" w:styleId="Heading1">
    <w:name w:val="Heading #1_"/>
    <w:basedOn w:val="a0"/>
    <w:link w:val="Heading10"/>
    <w:rsid w:val="00F346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0"/>
      <w:sz w:val="34"/>
      <w:szCs w:val="34"/>
      <w:u w:val="none"/>
    </w:rPr>
  </w:style>
  <w:style w:type="character" w:customStyle="1" w:styleId="Heading1Spacing0pt">
    <w:name w:val="Heading #1 + Spacing 0 pt"/>
    <w:basedOn w:val="Heading1"/>
    <w:rsid w:val="00F346BB"/>
    <w:rPr>
      <w:color w:val="000000"/>
      <w:spacing w:val="0"/>
      <w:w w:val="100"/>
      <w:position w:val="0"/>
      <w:lang w:val="ru-RU"/>
    </w:rPr>
  </w:style>
  <w:style w:type="character" w:customStyle="1" w:styleId="Heading22">
    <w:name w:val="Heading #2 (2)_"/>
    <w:basedOn w:val="a0"/>
    <w:link w:val="Heading220"/>
    <w:rsid w:val="00F346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5ptBold">
    <w:name w:val="Body text + 15 pt;Bold"/>
    <w:basedOn w:val="Bodytext"/>
    <w:rsid w:val="00F346BB"/>
    <w:rPr>
      <w:b/>
      <w:bCs/>
      <w:color w:val="000000"/>
      <w:spacing w:val="0"/>
      <w:w w:val="100"/>
      <w:position w:val="0"/>
      <w:sz w:val="30"/>
      <w:szCs w:val="30"/>
      <w:lang w:val="ru-RU"/>
    </w:rPr>
  </w:style>
  <w:style w:type="paragraph" w:customStyle="1" w:styleId="Heading20">
    <w:name w:val="Heading #2"/>
    <w:basedOn w:val="a"/>
    <w:link w:val="Heading2"/>
    <w:rsid w:val="00F346BB"/>
    <w:pPr>
      <w:shd w:val="clear" w:color="auto" w:fill="FFFFFF"/>
      <w:spacing w:line="659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0">
    <w:name w:val="Body text"/>
    <w:basedOn w:val="a"/>
    <w:link w:val="Bodytext"/>
    <w:rsid w:val="00F346BB"/>
    <w:pPr>
      <w:shd w:val="clear" w:color="auto" w:fill="FFFFFF"/>
      <w:spacing w:after="360" w:line="0" w:lineRule="atLeast"/>
      <w:ind w:hanging="1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a"/>
    <w:link w:val="Heading1"/>
    <w:rsid w:val="00F346BB"/>
    <w:pPr>
      <w:shd w:val="clear" w:color="auto" w:fill="FFFFFF"/>
      <w:spacing w:before="9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20"/>
      <w:sz w:val="34"/>
      <w:szCs w:val="34"/>
    </w:rPr>
  </w:style>
  <w:style w:type="paragraph" w:customStyle="1" w:styleId="Heading220">
    <w:name w:val="Heading #2 (2)"/>
    <w:basedOn w:val="a"/>
    <w:link w:val="Heading22"/>
    <w:rsid w:val="00F346BB"/>
    <w:pPr>
      <w:shd w:val="clear" w:color="auto" w:fill="FFFFFF"/>
      <w:spacing w:before="120" w:after="360" w:line="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13pt">
    <w:name w:val="Body text + 13 pt"/>
    <w:basedOn w:val="a0"/>
    <w:rsid w:val="004478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odytext15pt">
    <w:name w:val="Body text + 15 pt"/>
    <w:basedOn w:val="a0"/>
    <w:rsid w:val="004478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/>
    </w:rPr>
  </w:style>
  <w:style w:type="character" w:customStyle="1" w:styleId="Bodytext2">
    <w:name w:val="Body text (2)_"/>
    <w:basedOn w:val="a0"/>
    <w:link w:val="Bodytext20"/>
    <w:locked/>
    <w:rsid w:val="0044780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44780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auto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2013-06-14T05:14:00Z</dcterms:created>
  <dcterms:modified xsi:type="dcterms:W3CDTF">2013-06-14T05:23:00Z</dcterms:modified>
</cp:coreProperties>
</file>