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78" w:rsidRPr="00E17CF9" w:rsidRDefault="00157878" w:rsidP="00157878">
      <w:pPr>
        <w:spacing w:after="0"/>
        <w:rPr>
          <w:b/>
          <w:sz w:val="24"/>
          <w:szCs w:val="24"/>
          <w:lang w:val="ru-RU"/>
        </w:rPr>
      </w:pPr>
      <w:r w:rsidRPr="00E17CF9">
        <w:rPr>
          <w:b/>
          <w:sz w:val="24"/>
          <w:szCs w:val="24"/>
          <w:lang w:val="ru-RU"/>
        </w:rPr>
        <w:t>Выступление на тему «Сенсомоторное развитие детей на занятиях по физическому воспитанию в старшем дошкольном возрасте».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Наше учреждение внедряет </w:t>
      </w:r>
      <w:proofErr w:type="spellStart"/>
      <w:r w:rsidRPr="00E17CF9">
        <w:rPr>
          <w:sz w:val="24"/>
          <w:szCs w:val="24"/>
          <w:lang w:val="ru-RU"/>
        </w:rPr>
        <w:t>здоровьеразвивающую</w:t>
      </w:r>
      <w:proofErr w:type="spellEnd"/>
      <w:r w:rsidRPr="00E17CF9">
        <w:rPr>
          <w:sz w:val="24"/>
          <w:szCs w:val="24"/>
          <w:lang w:val="ru-RU"/>
        </w:rPr>
        <w:t xml:space="preserve"> программу «12 месяцев» в непосредственную организованную деятельность по физическому воспитанию детей.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Развивающая двигательная программа разработана для детей 6-7 летнего возраста и создана на основе принципов возрастной физиологии с учетом сенситивных периодов и этапов развития, которые позволяют изнутри управлять развитием ребенка.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Программный материал способствует подготовке детей к школе через развитие, а также через оздоровительное, воспитательное и образовательное направление.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Проблема готовности ребенка к школе  на занятиях по физическому воспитанию рассматривается с двух сторон: </w:t>
      </w:r>
    </w:p>
    <w:p w:rsidR="00157878" w:rsidRPr="00E17CF9" w:rsidRDefault="00157878" w:rsidP="00157878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С одной стороны – обеспечение психофизической готовности ребенка к школе, реализация основных факторов развития нервной системы, формирование сенсомоторных координаций всех уровней;</w:t>
      </w:r>
    </w:p>
    <w:p w:rsidR="00157878" w:rsidRPr="00E17CF9" w:rsidRDefault="00157878" w:rsidP="00157878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С другой стороны – обеспечение здоровья и развития (развития дыхательной, сердечно – сосудистой и других систем, формирование правильной осанки, развитого мышечного корсета), формирование оптимального двигательного стереотипа ОДС.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Необходимость отработки базовых </w:t>
      </w:r>
      <w:proofErr w:type="spellStart"/>
      <w:r w:rsidRPr="00E17CF9">
        <w:rPr>
          <w:sz w:val="24"/>
          <w:szCs w:val="24"/>
          <w:lang w:val="ru-RU"/>
        </w:rPr>
        <w:t>нейро</w:t>
      </w:r>
      <w:proofErr w:type="spellEnd"/>
      <w:r w:rsidRPr="00E17CF9">
        <w:rPr>
          <w:sz w:val="24"/>
          <w:szCs w:val="24"/>
          <w:lang w:val="ru-RU"/>
        </w:rPr>
        <w:t xml:space="preserve"> и психофизиологических механизмов развития сегодня очевидна в связи с глобальным нездоровьем и недоразвитием дошкольников.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По данным статистике уровня школьной зрелости в шестилетнем возрасте достигают лишь 40% детей, а недоразвитие познавательных способностей отмечается у каждого десятого ребенка школьного возраста.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Необходимость акцента на развитие детей очевидна, так как обычные программы, построенные только на привитие еще не зрелым детям школьных навыков, знаний, на «натаскивание», не имеют под собой психофизиологической основы.</w:t>
      </w:r>
    </w:p>
    <w:p w:rsidR="00157878" w:rsidRPr="00E17CF9" w:rsidRDefault="00157878" w:rsidP="00157878">
      <w:pPr>
        <w:spacing w:after="0"/>
        <w:rPr>
          <w:i/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Причины недоразвития наших детей в последнее десятилетие!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Если в предыдущих поколениях ребенок традиционно накапливал богатый сенсорный опыт в разнообразной игровой предметно – образной среде (разнообразие игр: классики, игры с мячом, скакалкой, ролевые игры…), то сегодня эта закономерность нарушена:</w:t>
      </w:r>
    </w:p>
    <w:p w:rsidR="00157878" w:rsidRPr="00E17CF9" w:rsidRDefault="00157878" w:rsidP="00157878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Бедность сенсорных потоков (в основном загружен зрительный канал);</w:t>
      </w:r>
    </w:p>
    <w:p w:rsidR="00157878" w:rsidRPr="00E17CF9" w:rsidRDefault="00157878" w:rsidP="00157878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proofErr w:type="spellStart"/>
      <w:r w:rsidRPr="00E17CF9">
        <w:rPr>
          <w:sz w:val="24"/>
          <w:szCs w:val="24"/>
          <w:lang w:val="ru-RU"/>
        </w:rPr>
        <w:t>Разорванность</w:t>
      </w:r>
      <w:proofErr w:type="spellEnd"/>
      <w:r w:rsidRPr="00E17CF9">
        <w:rPr>
          <w:sz w:val="24"/>
          <w:szCs w:val="24"/>
          <w:lang w:val="ru-RU"/>
        </w:rPr>
        <w:t xml:space="preserve"> и однобокость сенсорных процессов (например: просмотр телепрограмм, игры на компьютере);</w:t>
      </w:r>
    </w:p>
    <w:p w:rsidR="00157878" w:rsidRPr="00E17CF9" w:rsidRDefault="00157878" w:rsidP="00157878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Бедность двигательных проявлений (подвижных игр, созидательного труда);</w:t>
      </w:r>
    </w:p>
    <w:p w:rsidR="00157878" w:rsidRPr="00E17CF9" w:rsidRDefault="00157878" w:rsidP="00157878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Слабо налажена преемственность от простых движений к более </w:t>
      </w:r>
      <w:proofErr w:type="gramStart"/>
      <w:r w:rsidRPr="00E17CF9">
        <w:rPr>
          <w:sz w:val="24"/>
          <w:szCs w:val="24"/>
          <w:lang w:val="ru-RU"/>
        </w:rPr>
        <w:t>сложным</w:t>
      </w:r>
      <w:proofErr w:type="gramEnd"/>
      <w:r w:rsidRPr="00E17CF9">
        <w:rPr>
          <w:sz w:val="24"/>
          <w:szCs w:val="24"/>
          <w:lang w:val="ru-RU"/>
        </w:rPr>
        <w:t>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Основным развивающим направлением предлагаемой программ является развитие сенсомоторных координаций всех уровней.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 В программе последовательно осуществляется:</w:t>
      </w:r>
    </w:p>
    <w:p w:rsidR="00157878" w:rsidRPr="00E17CF9" w:rsidRDefault="00157878" w:rsidP="00157878">
      <w:pPr>
        <w:pStyle w:val="a3"/>
        <w:numPr>
          <w:ilvl w:val="0"/>
          <w:numId w:val="3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Сенсомоторное развитие – через интеграцию движений тела и сенсорных процессов прорабатываются базовые жизненные и учебные функции школьника: </w:t>
      </w:r>
      <w:r w:rsidRPr="00E17CF9">
        <w:rPr>
          <w:sz w:val="24"/>
          <w:szCs w:val="24"/>
          <w:lang w:val="ru-RU"/>
        </w:rPr>
        <w:lastRenderedPageBreak/>
        <w:t>видение, слушание, осязание, ориентация, тонкая моторика кисти и речевого аппарата.</w:t>
      </w:r>
    </w:p>
    <w:p w:rsidR="00157878" w:rsidRPr="00E17CF9" w:rsidRDefault="00157878" w:rsidP="00157878">
      <w:pPr>
        <w:pStyle w:val="a3"/>
        <w:numPr>
          <w:ilvl w:val="0"/>
          <w:numId w:val="3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Реализация основных факторов развития нервной системы, организма в целом – формируется физическое и неврологическое здоровье будущего школьника.</w:t>
      </w:r>
    </w:p>
    <w:p w:rsidR="00157878" w:rsidRPr="00E17CF9" w:rsidRDefault="00157878" w:rsidP="00157878">
      <w:pPr>
        <w:pStyle w:val="a3"/>
        <w:numPr>
          <w:ilvl w:val="0"/>
          <w:numId w:val="3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Формирование основного двигательного стереотипа – у будущего школьника прорабатывается координация подсистем крупной, средней и тонкой моторики, а также развиваются основные </w:t>
      </w:r>
      <w:proofErr w:type="gramStart"/>
      <w:r w:rsidRPr="00E17CF9">
        <w:rPr>
          <w:sz w:val="24"/>
          <w:szCs w:val="24"/>
          <w:lang w:val="ru-RU"/>
        </w:rPr>
        <w:t>двигательный</w:t>
      </w:r>
      <w:proofErr w:type="gramEnd"/>
      <w:r w:rsidRPr="00E17CF9">
        <w:rPr>
          <w:sz w:val="24"/>
          <w:szCs w:val="24"/>
          <w:lang w:val="ru-RU"/>
        </w:rPr>
        <w:t xml:space="preserve"> качества (ловкость, гибкость, сила, выносливость, координация).</w:t>
      </w:r>
    </w:p>
    <w:p w:rsidR="00157878" w:rsidRPr="00E17CF9" w:rsidRDefault="00157878" w:rsidP="00157878">
      <w:pPr>
        <w:pStyle w:val="a3"/>
        <w:numPr>
          <w:ilvl w:val="0"/>
          <w:numId w:val="3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Укрепление мышечного корсета и сводов стопы, формирование правильной осанки, коррекция нарушений физического развития ребенка.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Все эти составляющие программы тесно взаимодействуют между собой, влияют на развитие друг друга (вытекают один из другого).</w:t>
      </w:r>
    </w:p>
    <w:p w:rsidR="00157878" w:rsidRPr="00E17CF9" w:rsidRDefault="00157878" w:rsidP="00157878">
      <w:pPr>
        <w:spacing w:after="0"/>
        <w:rPr>
          <w:i/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В программе «12 месяцев» физическое развитие разложено на три составляющие.</w:t>
      </w:r>
    </w:p>
    <w:p w:rsidR="00157878" w:rsidRPr="00E17CF9" w:rsidRDefault="00157878" w:rsidP="00157878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  <w:lang w:val="ru-RU"/>
        </w:rPr>
      </w:pPr>
      <w:r w:rsidRPr="00E17CF9">
        <w:rPr>
          <w:b/>
          <w:sz w:val="24"/>
          <w:szCs w:val="24"/>
          <w:lang w:val="ru-RU"/>
        </w:rPr>
        <w:t>Формирование оптимального двигательного стереотипа.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b/>
          <w:sz w:val="24"/>
          <w:szCs w:val="24"/>
          <w:lang w:val="ru-RU"/>
        </w:rPr>
        <w:t xml:space="preserve">ОДС </w:t>
      </w:r>
      <w:r w:rsidRPr="00E17CF9">
        <w:rPr>
          <w:sz w:val="24"/>
          <w:szCs w:val="24"/>
          <w:lang w:val="ru-RU"/>
        </w:rPr>
        <w:t>-  наиболее экономичный присущий индивиду комплекс движений, характеризуемый внешней и внутренней гармонией тела.</w:t>
      </w:r>
    </w:p>
    <w:p w:rsidR="00157878" w:rsidRPr="00E17CF9" w:rsidRDefault="00157878" w:rsidP="00157878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Статики</w:t>
      </w:r>
      <w:r w:rsidRPr="00E17CF9">
        <w:rPr>
          <w:sz w:val="24"/>
          <w:szCs w:val="24"/>
          <w:lang w:val="ru-RU"/>
        </w:rPr>
        <w:t xml:space="preserve">, </w:t>
      </w:r>
      <w:proofErr w:type="gramStart"/>
      <w:r w:rsidRPr="00E17CF9">
        <w:rPr>
          <w:sz w:val="24"/>
          <w:szCs w:val="24"/>
          <w:lang w:val="ru-RU"/>
        </w:rPr>
        <w:t>связан</w:t>
      </w:r>
      <w:proofErr w:type="gramEnd"/>
      <w:r w:rsidRPr="00E17CF9">
        <w:rPr>
          <w:sz w:val="24"/>
          <w:szCs w:val="24"/>
          <w:lang w:val="ru-RU"/>
        </w:rPr>
        <w:t xml:space="preserve"> с формированием правильной осанки, постановки стопы. Формируется чувство тела (правильное исходное положение, положение отдельных частей тела). Обеспечивается за счет развития устойчивости и равновесия по отношению к опорной поверхности. Для формирования «чувства тела» при выполнении упражнений необходимо использовать разные поверхности: жесткую, мягкую, неустойчивую, упражнения выполнять как с открытыми, так и с закрытыми глазами, для лучшего выполнения на начальном этапе использовать проговаривание действий.</w:t>
      </w:r>
    </w:p>
    <w:p w:rsidR="00157878" w:rsidRPr="00E17CF9" w:rsidRDefault="00157878" w:rsidP="00157878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ru-RU"/>
        </w:rPr>
      </w:pPr>
      <w:proofErr w:type="gramStart"/>
      <w:r w:rsidRPr="00E17CF9">
        <w:rPr>
          <w:i/>
          <w:sz w:val="24"/>
          <w:szCs w:val="24"/>
          <w:lang w:val="ru-RU"/>
        </w:rPr>
        <w:t>Динамики,</w:t>
      </w:r>
      <w:r w:rsidRPr="00E17CF9">
        <w:rPr>
          <w:sz w:val="24"/>
          <w:szCs w:val="24"/>
          <w:lang w:val="ru-RU"/>
        </w:rPr>
        <w:t xml:space="preserve"> связан с развитием основных локомоций: ходьбы, бега, прыжков, ползания, лазания, метания и других.</w:t>
      </w:r>
      <w:proofErr w:type="gramEnd"/>
      <w:r w:rsidRPr="00E17CF9">
        <w:rPr>
          <w:sz w:val="24"/>
          <w:szCs w:val="24"/>
          <w:lang w:val="ru-RU"/>
        </w:rPr>
        <w:t xml:space="preserve"> Через развитие произвольной регуляции каждый ребенок приобретает свой стиль. Здесь требуется тренировка до автоматизма, отрабатываются сенсомоторные координации. На занятиях использовать выполнение движений в разных направлениях, как вперед, так и назад (спиной вперед), в стороны. Это – ходьба, бег, ползание, броски с мячом, прыжки и другие.</w:t>
      </w:r>
    </w:p>
    <w:p w:rsidR="00157878" w:rsidRPr="00E17CF9" w:rsidRDefault="00157878" w:rsidP="00157878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ru-RU"/>
        </w:rPr>
      </w:pPr>
      <w:proofErr w:type="spellStart"/>
      <w:r w:rsidRPr="00E17CF9">
        <w:rPr>
          <w:i/>
          <w:sz w:val="24"/>
          <w:szCs w:val="24"/>
          <w:lang w:val="ru-RU"/>
        </w:rPr>
        <w:t>Психоэмоциональных</w:t>
      </w:r>
      <w:proofErr w:type="spellEnd"/>
      <w:r w:rsidRPr="00E17CF9">
        <w:rPr>
          <w:i/>
          <w:sz w:val="24"/>
          <w:szCs w:val="24"/>
          <w:lang w:val="ru-RU"/>
        </w:rPr>
        <w:t xml:space="preserve"> и музыкально – </w:t>
      </w:r>
      <w:proofErr w:type="gramStart"/>
      <w:r w:rsidRPr="00E17CF9">
        <w:rPr>
          <w:i/>
          <w:sz w:val="24"/>
          <w:szCs w:val="24"/>
          <w:lang w:val="ru-RU"/>
        </w:rPr>
        <w:t>ритмических движений</w:t>
      </w:r>
      <w:proofErr w:type="gramEnd"/>
      <w:r w:rsidRPr="00E17CF9">
        <w:rPr>
          <w:sz w:val="24"/>
          <w:szCs w:val="24"/>
          <w:lang w:val="ru-RU"/>
        </w:rPr>
        <w:t xml:space="preserve">: танец, выразительное движение, хореография, </w:t>
      </w:r>
      <w:proofErr w:type="spellStart"/>
      <w:r w:rsidRPr="00E17CF9">
        <w:rPr>
          <w:sz w:val="24"/>
          <w:szCs w:val="24"/>
          <w:lang w:val="ru-RU"/>
        </w:rPr>
        <w:t>психогимнастика</w:t>
      </w:r>
      <w:proofErr w:type="spellEnd"/>
      <w:r w:rsidRPr="00E17CF9">
        <w:rPr>
          <w:sz w:val="24"/>
          <w:szCs w:val="24"/>
          <w:lang w:val="ru-RU"/>
        </w:rPr>
        <w:t xml:space="preserve">, пение.  Эффект взаимодействия внутренних и внешних для организма ритмов проявляется в выраженном подъеме </w:t>
      </w:r>
      <w:proofErr w:type="spellStart"/>
      <w:r w:rsidRPr="00E17CF9">
        <w:rPr>
          <w:sz w:val="24"/>
          <w:szCs w:val="24"/>
          <w:lang w:val="ru-RU"/>
        </w:rPr>
        <w:t>психоэмоционального</w:t>
      </w:r>
      <w:proofErr w:type="spellEnd"/>
      <w:r w:rsidRPr="00E17CF9">
        <w:rPr>
          <w:sz w:val="24"/>
          <w:szCs w:val="24"/>
          <w:lang w:val="ru-RU"/>
        </w:rPr>
        <w:t xml:space="preserve"> состояния, активизации деятельности мозга и функционирование практически всех систем организма.</w:t>
      </w:r>
    </w:p>
    <w:p w:rsidR="00157878" w:rsidRPr="00E17CF9" w:rsidRDefault="00157878" w:rsidP="00157878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ru-RU"/>
        </w:rPr>
      </w:pPr>
      <w:proofErr w:type="spellStart"/>
      <w:r w:rsidRPr="00E17CF9">
        <w:rPr>
          <w:i/>
          <w:sz w:val="24"/>
          <w:szCs w:val="24"/>
          <w:lang w:val="ru-RU"/>
        </w:rPr>
        <w:t>Высокосоциализированных</w:t>
      </w:r>
      <w:proofErr w:type="spellEnd"/>
      <w:r w:rsidRPr="00E17CF9">
        <w:rPr>
          <w:i/>
          <w:sz w:val="24"/>
          <w:szCs w:val="24"/>
          <w:lang w:val="ru-RU"/>
        </w:rPr>
        <w:t xml:space="preserve"> движений </w:t>
      </w:r>
      <w:r w:rsidRPr="00E17CF9">
        <w:rPr>
          <w:sz w:val="24"/>
          <w:szCs w:val="24"/>
          <w:lang w:val="ru-RU"/>
        </w:rPr>
        <w:t xml:space="preserve">– связан с развитием тонкой моторики кисти, глаз, речи (выполнение </w:t>
      </w:r>
      <w:proofErr w:type="spellStart"/>
      <w:r w:rsidRPr="00E17CF9">
        <w:rPr>
          <w:sz w:val="24"/>
          <w:szCs w:val="24"/>
          <w:lang w:val="ru-RU"/>
        </w:rPr>
        <w:t>общеразвивающих</w:t>
      </w:r>
      <w:proofErr w:type="spellEnd"/>
      <w:r w:rsidRPr="00E17CF9">
        <w:rPr>
          <w:sz w:val="24"/>
          <w:szCs w:val="24"/>
          <w:lang w:val="ru-RU"/>
        </w:rPr>
        <w:t xml:space="preserve"> упражнений с лентой, теннисным мячом и другими мелкими предметами). Способствует социальной адаптации личности в целом.</w:t>
      </w:r>
    </w:p>
    <w:p w:rsidR="00157878" w:rsidRDefault="00157878" w:rsidP="00157878">
      <w:pPr>
        <w:pStyle w:val="a3"/>
        <w:spacing w:after="0"/>
        <w:rPr>
          <w:b/>
          <w:sz w:val="24"/>
          <w:szCs w:val="24"/>
          <w:lang w:val="ru-RU"/>
        </w:rPr>
      </w:pPr>
    </w:p>
    <w:p w:rsidR="00157878" w:rsidRPr="00E17CF9" w:rsidRDefault="00157878" w:rsidP="00157878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r w:rsidRPr="00E17CF9">
        <w:rPr>
          <w:b/>
          <w:sz w:val="24"/>
          <w:szCs w:val="24"/>
          <w:lang w:val="ru-RU"/>
        </w:rPr>
        <w:t>азвитие базовых факторов нервной системы, организма в целом.</w:t>
      </w:r>
    </w:p>
    <w:p w:rsidR="00157878" w:rsidRPr="00E17CF9" w:rsidRDefault="00157878" w:rsidP="00157878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ru-RU"/>
        </w:rPr>
      </w:pPr>
      <w:proofErr w:type="gramStart"/>
      <w:r w:rsidRPr="00E17CF9">
        <w:rPr>
          <w:i/>
          <w:sz w:val="24"/>
          <w:szCs w:val="24"/>
          <w:lang w:val="ru-RU"/>
        </w:rPr>
        <w:lastRenderedPageBreak/>
        <w:t>Модально – специфические факторы</w:t>
      </w:r>
      <w:r w:rsidRPr="00E17CF9">
        <w:rPr>
          <w:sz w:val="24"/>
          <w:szCs w:val="24"/>
          <w:lang w:val="ru-RU"/>
        </w:rPr>
        <w:t>, связаны с органами чувств: тактильными, слуховыми, зрительными, вестибулярными, обонятельными, вкусовыми.</w:t>
      </w:r>
      <w:proofErr w:type="gramEnd"/>
      <w:r w:rsidRPr="00E17CF9">
        <w:rPr>
          <w:sz w:val="24"/>
          <w:szCs w:val="24"/>
          <w:lang w:val="ru-RU"/>
        </w:rPr>
        <w:t xml:space="preserve"> Развиваются за счет выполнения упражнений с разными предметами; слежением за перемещающимися в пространстве предметами; выполнения ходьбы, бега и других основных видов движений в разных направлениях; заданий, связанных с сохранением равновесий на уменьшенной площади поверхности, на разных поверхностях, высоте.</w:t>
      </w:r>
    </w:p>
    <w:p w:rsidR="00157878" w:rsidRPr="00E17CF9" w:rsidRDefault="00157878" w:rsidP="00157878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 xml:space="preserve">Кинестетический фактор </w:t>
      </w:r>
      <w:r w:rsidRPr="00E17CF9">
        <w:rPr>
          <w:sz w:val="24"/>
          <w:szCs w:val="24"/>
          <w:lang w:val="ru-RU"/>
        </w:rPr>
        <w:t>обусловлен формированием «чувства тела» (тонус мышц, натяжение тела…).</w:t>
      </w:r>
    </w:p>
    <w:p w:rsidR="00157878" w:rsidRPr="00E17CF9" w:rsidRDefault="00157878" w:rsidP="00157878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 xml:space="preserve">Кинетический фактор – </w:t>
      </w:r>
      <w:r w:rsidRPr="00E17CF9">
        <w:rPr>
          <w:sz w:val="24"/>
          <w:szCs w:val="24"/>
          <w:lang w:val="ru-RU"/>
        </w:rPr>
        <w:t>связан с перемещением тела в пространстве, с возможностью перехода от одного движения к другому, т.е. упражнение + движение:  упражнения в ходьбе с мячом, со скакалкой, с прыжками и другие.</w:t>
      </w:r>
    </w:p>
    <w:p w:rsidR="00157878" w:rsidRPr="00E17CF9" w:rsidRDefault="00157878" w:rsidP="00157878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ru-RU"/>
        </w:rPr>
      </w:pPr>
      <w:proofErr w:type="gramStart"/>
      <w:r w:rsidRPr="00E17CF9">
        <w:rPr>
          <w:i/>
          <w:sz w:val="24"/>
          <w:szCs w:val="24"/>
          <w:lang w:val="ru-RU"/>
        </w:rPr>
        <w:t>Пространственный</w:t>
      </w:r>
      <w:proofErr w:type="gramEnd"/>
      <w:r w:rsidRPr="00E17CF9">
        <w:rPr>
          <w:i/>
          <w:sz w:val="24"/>
          <w:szCs w:val="24"/>
          <w:lang w:val="ru-RU"/>
        </w:rPr>
        <w:t xml:space="preserve">  –</w:t>
      </w:r>
      <w:r w:rsidRPr="00E17CF9">
        <w:rPr>
          <w:sz w:val="24"/>
          <w:szCs w:val="24"/>
          <w:lang w:val="ru-RU"/>
        </w:rPr>
        <w:t xml:space="preserve"> связан с ориентацией в пространстве.</w:t>
      </w:r>
    </w:p>
    <w:p w:rsidR="00157878" w:rsidRPr="00E17CF9" w:rsidRDefault="00157878" w:rsidP="00157878">
      <w:pPr>
        <w:pStyle w:val="a3"/>
        <w:numPr>
          <w:ilvl w:val="0"/>
          <w:numId w:val="6"/>
        </w:numPr>
        <w:spacing w:after="0"/>
        <w:rPr>
          <w:i/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 xml:space="preserve">Фактор произвольной регуляции  - </w:t>
      </w:r>
      <w:r w:rsidRPr="00E17CF9">
        <w:rPr>
          <w:sz w:val="24"/>
          <w:szCs w:val="24"/>
          <w:lang w:val="ru-RU"/>
        </w:rPr>
        <w:t xml:space="preserve">способность управлять своими движениями: постановка цели, планирование предстоящего двигательного действия и осуществление </w:t>
      </w:r>
      <w:proofErr w:type="gramStart"/>
      <w:r w:rsidRPr="00E17CF9">
        <w:rPr>
          <w:sz w:val="24"/>
          <w:szCs w:val="24"/>
          <w:lang w:val="ru-RU"/>
        </w:rPr>
        <w:t>контроля за</w:t>
      </w:r>
      <w:proofErr w:type="gramEnd"/>
      <w:r w:rsidRPr="00E17CF9">
        <w:rPr>
          <w:sz w:val="24"/>
          <w:szCs w:val="24"/>
          <w:lang w:val="ru-RU"/>
        </w:rPr>
        <w:t xml:space="preserve"> выполнением поставленной задачи.</w:t>
      </w:r>
    </w:p>
    <w:p w:rsidR="00157878" w:rsidRPr="00E17CF9" w:rsidRDefault="00157878" w:rsidP="00157878">
      <w:pPr>
        <w:pStyle w:val="a3"/>
        <w:numPr>
          <w:ilvl w:val="0"/>
          <w:numId w:val="6"/>
        </w:numPr>
        <w:spacing w:after="0"/>
        <w:rPr>
          <w:i/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Фактор энергетического обеспечения –</w:t>
      </w:r>
      <w:r w:rsidRPr="00E17CF9">
        <w:rPr>
          <w:sz w:val="24"/>
          <w:szCs w:val="24"/>
          <w:lang w:val="ru-RU"/>
        </w:rPr>
        <w:t xml:space="preserve"> эмоциональный настрой, окраска.</w:t>
      </w:r>
    </w:p>
    <w:p w:rsidR="00157878" w:rsidRPr="00E17CF9" w:rsidRDefault="00157878" w:rsidP="00157878">
      <w:pPr>
        <w:pStyle w:val="a3"/>
        <w:numPr>
          <w:ilvl w:val="0"/>
          <w:numId w:val="6"/>
        </w:numPr>
        <w:spacing w:after="0"/>
        <w:rPr>
          <w:i/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Фактор межполушарного взаимодействия –</w:t>
      </w:r>
      <w:r w:rsidRPr="00E17CF9">
        <w:rPr>
          <w:sz w:val="24"/>
          <w:szCs w:val="24"/>
          <w:lang w:val="ru-RU"/>
        </w:rPr>
        <w:t xml:space="preserve"> за счет стимуляции работы правого и левого полушария головного мозга достигается выполнение </w:t>
      </w:r>
      <w:proofErr w:type="spellStart"/>
      <w:r w:rsidRPr="00E17CF9">
        <w:rPr>
          <w:sz w:val="24"/>
          <w:szCs w:val="24"/>
          <w:lang w:val="ru-RU"/>
        </w:rPr>
        <w:t>сложнокоординированных</w:t>
      </w:r>
      <w:proofErr w:type="spellEnd"/>
      <w:r w:rsidRPr="00E17CF9">
        <w:rPr>
          <w:sz w:val="24"/>
          <w:szCs w:val="24"/>
          <w:lang w:val="ru-RU"/>
        </w:rPr>
        <w:t xml:space="preserve"> движений, т.е. движений перекрестного характера: разноименное ползание, лазание, ходьба с касанием противоположной стороны тела и других движений.</w:t>
      </w:r>
    </w:p>
    <w:p w:rsidR="00157878" w:rsidRPr="00E17CF9" w:rsidRDefault="00157878" w:rsidP="00157878">
      <w:pPr>
        <w:pStyle w:val="a3"/>
        <w:numPr>
          <w:ilvl w:val="0"/>
          <w:numId w:val="4"/>
        </w:numPr>
        <w:spacing w:after="0"/>
        <w:rPr>
          <w:b/>
          <w:i/>
          <w:sz w:val="24"/>
          <w:szCs w:val="24"/>
          <w:lang w:val="ru-RU"/>
        </w:rPr>
      </w:pPr>
      <w:r w:rsidRPr="00E17CF9">
        <w:rPr>
          <w:b/>
          <w:sz w:val="24"/>
          <w:szCs w:val="24"/>
          <w:lang w:val="ru-RU"/>
        </w:rPr>
        <w:t>Развитие сенсомоторных координаций.</w:t>
      </w:r>
    </w:p>
    <w:p w:rsidR="00157878" w:rsidRPr="00E17CF9" w:rsidRDefault="00157878" w:rsidP="00157878">
      <w:pPr>
        <w:pStyle w:val="a3"/>
        <w:numPr>
          <w:ilvl w:val="0"/>
          <w:numId w:val="7"/>
        </w:numPr>
        <w:spacing w:after="0"/>
        <w:rPr>
          <w:i/>
          <w:sz w:val="24"/>
          <w:szCs w:val="24"/>
          <w:lang w:val="ru-RU"/>
        </w:rPr>
      </w:pPr>
      <w:proofErr w:type="spellStart"/>
      <w:r w:rsidRPr="00E17CF9">
        <w:rPr>
          <w:i/>
          <w:sz w:val="24"/>
          <w:szCs w:val="24"/>
          <w:lang w:val="ru-RU"/>
        </w:rPr>
        <w:t>Зрительномоторная</w:t>
      </w:r>
      <w:proofErr w:type="spellEnd"/>
      <w:r w:rsidRPr="00E17CF9">
        <w:rPr>
          <w:i/>
          <w:sz w:val="24"/>
          <w:szCs w:val="24"/>
          <w:lang w:val="ru-RU"/>
        </w:rPr>
        <w:t xml:space="preserve"> – </w:t>
      </w:r>
      <w:r w:rsidRPr="00E17CF9">
        <w:rPr>
          <w:sz w:val="24"/>
          <w:szCs w:val="24"/>
          <w:lang w:val="ru-RU"/>
        </w:rPr>
        <w:t xml:space="preserve">является основой формирования письма. Развивается за счет выполнения слежения глазами предмета, перемещающегося в разных направлениях. Развитие происходит от </w:t>
      </w:r>
      <w:proofErr w:type="gramStart"/>
      <w:r w:rsidRPr="00E17CF9">
        <w:rPr>
          <w:sz w:val="24"/>
          <w:szCs w:val="24"/>
          <w:lang w:val="ru-RU"/>
        </w:rPr>
        <w:t>простого</w:t>
      </w:r>
      <w:proofErr w:type="gramEnd"/>
      <w:r w:rsidRPr="00E17CF9">
        <w:rPr>
          <w:sz w:val="24"/>
          <w:szCs w:val="24"/>
          <w:lang w:val="ru-RU"/>
        </w:rPr>
        <w:t xml:space="preserve"> к сложному. Все задания с предметами способствуют этому развитию.</w:t>
      </w:r>
    </w:p>
    <w:p w:rsidR="00157878" w:rsidRPr="00E17CF9" w:rsidRDefault="00157878" w:rsidP="00157878">
      <w:pPr>
        <w:pStyle w:val="a3"/>
        <w:spacing w:after="0"/>
        <w:ind w:left="1080"/>
        <w:rPr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1-</w:t>
      </w:r>
      <w:r w:rsidRPr="00E17CF9">
        <w:rPr>
          <w:sz w:val="24"/>
          <w:szCs w:val="24"/>
          <w:lang w:val="ru-RU"/>
        </w:rPr>
        <w:t xml:space="preserve"> упражнения на </w:t>
      </w:r>
      <w:proofErr w:type="spellStart"/>
      <w:r w:rsidRPr="00E17CF9">
        <w:rPr>
          <w:sz w:val="24"/>
          <w:szCs w:val="24"/>
          <w:lang w:val="ru-RU"/>
        </w:rPr>
        <w:t>содружескую</w:t>
      </w:r>
      <w:proofErr w:type="spellEnd"/>
      <w:r w:rsidRPr="00E17CF9">
        <w:rPr>
          <w:sz w:val="24"/>
          <w:szCs w:val="24"/>
          <w:lang w:val="ru-RU"/>
        </w:rPr>
        <w:t xml:space="preserve"> работу обеих глаз.  Например: следить за перемещением пальца, мяча – без поворота головы.</w:t>
      </w:r>
    </w:p>
    <w:p w:rsidR="00157878" w:rsidRPr="00E17CF9" w:rsidRDefault="00157878" w:rsidP="00157878">
      <w:pPr>
        <w:pStyle w:val="a3"/>
        <w:spacing w:after="0"/>
        <w:ind w:left="1080"/>
        <w:rPr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2-</w:t>
      </w:r>
      <w:r w:rsidRPr="00E17CF9">
        <w:rPr>
          <w:sz w:val="24"/>
          <w:szCs w:val="24"/>
          <w:lang w:val="ru-RU"/>
        </w:rPr>
        <w:t xml:space="preserve"> согласованные движения глаз и головы. Развивается </w:t>
      </w:r>
      <w:proofErr w:type="spellStart"/>
      <w:r w:rsidRPr="00E17CF9">
        <w:rPr>
          <w:sz w:val="24"/>
          <w:szCs w:val="24"/>
          <w:lang w:val="ru-RU"/>
        </w:rPr>
        <w:t>переферическое</w:t>
      </w:r>
      <w:proofErr w:type="spellEnd"/>
      <w:r w:rsidRPr="00E17CF9">
        <w:rPr>
          <w:sz w:val="24"/>
          <w:szCs w:val="24"/>
          <w:lang w:val="ru-RU"/>
        </w:rPr>
        <w:t xml:space="preserve"> зрение. Обращать внимание на отработку «примитивных рефлексов» (шейно – тонический, сегментированный рефлекс поворота). Например: когда выполняется поворот головы, ребенок поднимает  плечи или выполняет другие сопутствующие лишние движения.</w:t>
      </w:r>
    </w:p>
    <w:p w:rsidR="00157878" w:rsidRPr="00E17CF9" w:rsidRDefault="00157878" w:rsidP="00157878">
      <w:pPr>
        <w:pStyle w:val="a3"/>
        <w:spacing w:after="0"/>
        <w:ind w:left="1080"/>
        <w:rPr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 xml:space="preserve">3- </w:t>
      </w:r>
      <w:r w:rsidRPr="00E17CF9">
        <w:rPr>
          <w:sz w:val="24"/>
          <w:szCs w:val="24"/>
          <w:lang w:val="ru-RU"/>
        </w:rPr>
        <w:t>полная координация, когда в работу включаются глаз – голова – туловище – рука. Например: броски и ловля мяча.</w:t>
      </w:r>
    </w:p>
    <w:p w:rsidR="00157878" w:rsidRPr="00E17CF9" w:rsidRDefault="00157878" w:rsidP="00157878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ru-RU"/>
        </w:rPr>
      </w:pPr>
      <w:proofErr w:type="spellStart"/>
      <w:r w:rsidRPr="00E17CF9">
        <w:rPr>
          <w:i/>
          <w:sz w:val="24"/>
          <w:szCs w:val="24"/>
          <w:lang w:val="ru-RU"/>
        </w:rPr>
        <w:t>Слухомоторная</w:t>
      </w:r>
      <w:proofErr w:type="spellEnd"/>
      <w:r w:rsidRPr="00E17CF9">
        <w:rPr>
          <w:i/>
          <w:sz w:val="24"/>
          <w:szCs w:val="24"/>
          <w:lang w:val="ru-RU"/>
        </w:rPr>
        <w:t xml:space="preserve"> координация </w:t>
      </w:r>
      <w:r w:rsidRPr="00E17CF9">
        <w:rPr>
          <w:sz w:val="24"/>
          <w:szCs w:val="24"/>
          <w:lang w:val="ru-RU"/>
        </w:rPr>
        <w:t xml:space="preserve">способствует развитию устной речи, её восприятию, чтению. </w:t>
      </w:r>
    </w:p>
    <w:p w:rsidR="00157878" w:rsidRPr="00E17CF9" w:rsidRDefault="00157878" w:rsidP="00157878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Игры, направленные на поиск источника звука. Например: «Угадай, где постучали», «Угадай, чей голосок».</w:t>
      </w:r>
    </w:p>
    <w:p w:rsidR="00157878" w:rsidRPr="00E17CF9" w:rsidRDefault="00157878" w:rsidP="00157878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Игры, заставляющие детей прислушиваться, путем включения в работу мышц среднего уха. Например: «В стране тишины», когда воспитатель </w:t>
      </w:r>
      <w:r w:rsidRPr="00E17CF9">
        <w:rPr>
          <w:sz w:val="24"/>
          <w:szCs w:val="24"/>
          <w:lang w:val="ru-RU"/>
        </w:rPr>
        <w:lastRenderedPageBreak/>
        <w:t>шепотом говорит, а дети выполняют задания, или отвечают на вопрос, известная игра «Глухой телефон».</w:t>
      </w:r>
    </w:p>
    <w:p w:rsidR="00157878" w:rsidRPr="00E17CF9" w:rsidRDefault="00157878" w:rsidP="00157878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Игры, вызывающие установочное действие всего тела. Например: «Слушай сигнал», «Веревочка». Проводя с детьми эти игры, мы помимо </w:t>
      </w:r>
      <w:proofErr w:type="spellStart"/>
      <w:r w:rsidRPr="00E17CF9">
        <w:rPr>
          <w:sz w:val="24"/>
          <w:szCs w:val="24"/>
          <w:lang w:val="ru-RU"/>
        </w:rPr>
        <w:t>слухомоторной</w:t>
      </w:r>
      <w:proofErr w:type="spellEnd"/>
      <w:r w:rsidRPr="00E17CF9">
        <w:rPr>
          <w:sz w:val="24"/>
          <w:szCs w:val="24"/>
          <w:lang w:val="ru-RU"/>
        </w:rPr>
        <w:t xml:space="preserve"> координации развиваем двигательную память, произвольную </w:t>
      </w:r>
      <w:proofErr w:type="spellStart"/>
      <w:r w:rsidRPr="00E17CF9">
        <w:rPr>
          <w:sz w:val="24"/>
          <w:szCs w:val="24"/>
          <w:lang w:val="ru-RU"/>
        </w:rPr>
        <w:t>саморегуляцию</w:t>
      </w:r>
      <w:proofErr w:type="spellEnd"/>
      <w:r w:rsidRPr="00E17CF9">
        <w:rPr>
          <w:sz w:val="24"/>
          <w:szCs w:val="24"/>
          <w:lang w:val="ru-RU"/>
        </w:rPr>
        <w:t>, пространственную ориентацию.</w:t>
      </w:r>
    </w:p>
    <w:p w:rsidR="00157878" w:rsidRPr="00E17CF9" w:rsidRDefault="00157878" w:rsidP="00157878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Игры, вызывающие поведенческое движение всего тела. Например: «Жмурки», «Корабль в тумане» (где дети с закрытыми глазами двигаются на сигнал).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Развитие </w:t>
      </w:r>
      <w:proofErr w:type="spellStart"/>
      <w:r w:rsidRPr="00E17CF9">
        <w:rPr>
          <w:sz w:val="24"/>
          <w:szCs w:val="24"/>
          <w:lang w:val="ru-RU"/>
        </w:rPr>
        <w:t>слухомоторной</w:t>
      </w:r>
      <w:proofErr w:type="spellEnd"/>
      <w:r w:rsidRPr="00E17CF9">
        <w:rPr>
          <w:sz w:val="24"/>
          <w:szCs w:val="24"/>
          <w:lang w:val="ru-RU"/>
        </w:rPr>
        <w:t xml:space="preserve"> координации связано на </w:t>
      </w:r>
      <w:proofErr w:type="gramStart"/>
      <w:r w:rsidRPr="00E17CF9">
        <w:rPr>
          <w:sz w:val="24"/>
          <w:szCs w:val="24"/>
          <w:lang w:val="ru-RU"/>
        </w:rPr>
        <w:t>прямую</w:t>
      </w:r>
      <w:proofErr w:type="gramEnd"/>
      <w:r w:rsidRPr="00E17CF9">
        <w:rPr>
          <w:sz w:val="24"/>
          <w:szCs w:val="24"/>
          <w:lang w:val="ru-RU"/>
        </w:rPr>
        <w:t xml:space="preserve"> с развитием </w:t>
      </w:r>
      <w:proofErr w:type="spellStart"/>
      <w:r w:rsidRPr="00E17CF9">
        <w:rPr>
          <w:sz w:val="24"/>
          <w:szCs w:val="24"/>
          <w:lang w:val="ru-RU"/>
        </w:rPr>
        <w:t>ритмомоторной</w:t>
      </w:r>
      <w:proofErr w:type="spellEnd"/>
      <w:r w:rsidRPr="00E17CF9">
        <w:rPr>
          <w:sz w:val="24"/>
          <w:szCs w:val="24"/>
          <w:lang w:val="ru-RU"/>
        </w:rPr>
        <w:t>. В некоторых источниках развитие этих видов не разделяют.</w:t>
      </w:r>
    </w:p>
    <w:p w:rsidR="00157878" w:rsidRPr="00E17CF9" w:rsidRDefault="00157878" w:rsidP="00157878">
      <w:pPr>
        <w:pStyle w:val="a3"/>
        <w:numPr>
          <w:ilvl w:val="0"/>
          <w:numId w:val="7"/>
        </w:numPr>
        <w:spacing w:after="0"/>
        <w:rPr>
          <w:i/>
          <w:sz w:val="24"/>
          <w:szCs w:val="24"/>
          <w:lang w:val="ru-RU"/>
        </w:rPr>
      </w:pPr>
      <w:proofErr w:type="spellStart"/>
      <w:r w:rsidRPr="00E17CF9">
        <w:rPr>
          <w:i/>
          <w:sz w:val="24"/>
          <w:szCs w:val="24"/>
          <w:lang w:val="ru-RU"/>
        </w:rPr>
        <w:t>Ритмомоторная</w:t>
      </w:r>
      <w:proofErr w:type="spellEnd"/>
      <w:r w:rsidRPr="00E17CF9">
        <w:rPr>
          <w:i/>
          <w:sz w:val="24"/>
          <w:szCs w:val="24"/>
          <w:lang w:val="ru-RU"/>
        </w:rPr>
        <w:t xml:space="preserve"> координация </w:t>
      </w:r>
      <w:r w:rsidRPr="00E17CF9">
        <w:rPr>
          <w:sz w:val="24"/>
          <w:szCs w:val="24"/>
          <w:lang w:val="ru-RU"/>
        </w:rPr>
        <w:t>развивается, когда при восприятии всего звука формируется ритм прыжка, движения, танца.</w:t>
      </w:r>
    </w:p>
    <w:p w:rsidR="00157878" w:rsidRPr="00E17CF9" w:rsidRDefault="00157878" w:rsidP="00157878">
      <w:pPr>
        <w:pStyle w:val="a3"/>
        <w:spacing w:after="0"/>
        <w:ind w:left="108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1. </w:t>
      </w:r>
      <w:proofErr w:type="spellStart"/>
      <w:r w:rsidRPr="00E17CF9">
        <w:rPr>
          <w:sz w:val="24"/>
          <w:szCs w:val="24"/>
          <w:lang w:val="ru-RU"/>
        </w:rPr>
        <w:t>Ритмирование</w:t>
      </w:r>
      <w:proofErr w:type="spellEnd"/>
      <w:r w:rsidRPr="00E17CF9">
        <w:rPr>
          <w:sz w:val="24"/>
          <w:szCs w:val="24"/>
          <w:lang w:val="ru-RU"/>
        </w:rPr>
        <w:t>. Дети повторяют ритм хлопков: руками, ногами, руками и ногами одновременно. Например: игра «Дятел».</w:t>
      </w:r>
    </w:p>
    <w:p w:rsidR="00157878" w:rsidRPr="00E17CF9" w:rsidRDefault="00157878" w:rsidP="00157878">
      <w:pPr>
        <w:pStyle w:val="a3"/>
        <w:spacing w:after="0"/>
        <w:ind w:left="108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2. Выполнение заданий с музыкальным сопровождением, когда на одну музыкальную фразу дети выполняют ходьбу на носках, на вторую – ползание, а на третью хлопки на месте (различные варианты).</w:t>
      </w:r>
    </w:p>
    <w:p w:rsidR="00157878" w:rsidRPr="00E17CF9" w:rsidRDefault="00157878" w:rsidP="00157878">
      <w:pPr>
        <w:pStyle w:val="a3"/>
        <w:spacing w:after="0"/>
        <w:ind w:left="108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3.  Ритмическая гимнастика, танец, </w:t>
      </w:r>
      <w:proofErr w:type="spellStart"/>
      <w:r w:rsidRPr="00E17CF9">
        <w:rPr>
          <w:sz w:val="24"/>
          <w:szCs w:val="24"/>
          <w:lang w:val="ru-RU"/>
        </w:rPr>
        <w:t>психогимнастика</w:t>
      </w:r>
      <w:proofErr w:type="spellEnd"/>
      <w:r w:rsidRPr="00E17CF9">
        <w:rPr>
          <w:sz w:val="24"/>
          <w:szCs w:val="24"/>
          <w:lang w:val="ru-RU"/>
        </w:rPr>
        <w:t xml:space="preserve">.  Эффект взаимодействия внутренних и внешних для организма ритмов проявляется в выраженном подъеме </w:t>
      </w:r>
      <w:proofErr w:type="spellStart"/>
      <w:r w:rsidRPr="00E17CF9">
        <w:rPr>
          <w:sz w:val="24"/>
          <w:szCs w:val="24"/>
          <w:lang w:val="ru-RU"/>
        </w:rPr>
        <w:t>психоэмоционального</w:t>
      </w:r>
      <w:proofErr w:type="spellEnd"/>
      <w:r w:rsidRPr="00E17CF9">
        <w:rPr>
          <w:sz w:val="24"/>
          <w:szCs w:val="24"/>
          <w:lang w:val="ru-RU"/>
        </w:rPr>
        <w:t xml:space="preserve"> состояния, активизации деятельности мозга и функционирования практически всех систем организма.</w:t>
      </w:r>
    </w:p>
    <w:p w:rsidR="00157878" w:rsidRPr="00E17CF9" w:rsidRDefault="00157878" w:rsidP="00157878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ru-RU"/>
        </w:rPr>
      </w:pPr>
      <w:proofErr w:type="spellStart"/>
      <w:r w:rsidRPr="00E17CF9">
        <w:rPr>
          <w:i/>
          <w:sz w:val="24"/>
          <w:szCs w:val="24"/>
          <w:lang w:val="ru-RU"/>
        </w:rPr>
        <w:t>Вестибуломоторная</w:t>
      </w:r>
      <w:proofErr w:type="spellEnd"/>
      <w:r w:rsidRPr="00E17CF9">
        <w:rPr>
          <w:i/>
          <w:sz w:val="24"/>
          <w:szCs w:val="24"/>
          <w:lang w:val="ru-RU"/>
        </w:rPr>
        <w:t xml:space="preserve"> координация </w:t>
      </w:r>
      <w:r w:rsidRPr="00E17CF9">
        <w:rPr>
          <w:sz w:val="24"/>
          <w:szCs w:val="24"/>
          <w:lang w:val="ru-RU"/>
        </w:rPr>
        <w:t>развивается за счет выполнения упражнений, требующих сохранения равновесия, стоя на разных поверхностях: по устойчивости, по высоте, по площади опоры.</w:t>
      </w:r>
    </w:p>
    <w:p w:rsidR="00157878" w:rsidRPr="00E17CF9" w:rsidRDefault="00157878" w:rsidP="00157878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Выполнение упражнений на твердой поверхности (полу, скамейке..), на мягкой поверхности (мате, мягком модуле</w:t>
      </w:r>
      <w:proofErr w:type="gramStart"/>
      <w:r w:rsidRPr="00E17CF9">
        <w:rPr>
          <w:sz w:val="24"/>
          <w:szCs w:val="24"/>
          <w:lang w:val="ru-RU"/>
        </w:rPr>
        <w:t xml:space="preserve"> .</w:t>
      </w:r>
      <w:proofErr w:type="gramEnd"/>
      <w:r w:rsidRPr="00E17CF9">
        <w:rPr>
          <w:sz w:val="24"/>
          <w:szCs w:val="24"/>
          <w:lang w:val="ru-RU"/>
        </w:rPr>
        <w:t>.), на неустойчивой поверхности (балансире, полусфере, набивном или ортопедическом мяче, батуте и др.).</w:t>
      </w:r>
    </w:p>
    <w:p w:rsidR="00157878" w:rsidRPr="00E17CF9" w:rsidRDefault="00157878" w:rsidP="00157878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Выполнение упражнений, изменяя площадь опоры. Например: на носках, на одной ноге, на скамейке, на буме, на бревне.</w:t>
      </w:r>
    </w:p>
    <w:p w:rsidR="00157878" w:rsidRPr="00E17CF9" w:rsidRDefault="00157878" w:rsidP="00157878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Выполнение упражнений на разной высоте. Например: на полу, на скамейке, на бревне, на гимнастической лестнице, на кольцах.</w:t>
      </w:r>
    </w:p>
    <w:p w:rsidR="00157878" w:rsidRPr="00E17CF9" w:rsidRDefault="00157878" w:rsidP="00157878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Сохранение равновесия после бега, прыжков, вращения и других движений.</w:t>
      </w:r>
    </w:p>
    <w:p w:rsidR="00157878" w:rsidRPr="00E17CF9" w:rsidRDefault="00157878" w:rsidP="00157878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Выполнения упражнений с закрытыми глазами, когда отключен зрительный анализатор.</w:t>
      </w:r>
    </w:p>
    <w:p w:rsidR="00157878" w:rsidRPr="00E17CF9" w:rsidRDefault="00157878" w:rsidP="00157878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Выполнение упражнений, изменяя центр тяжести. Например: стоять на одной ноге с наклоном головы в сторону; удержание равновесия в упоре на коленях, приподняв правую ногу и левую руку параллельно полу и другие.</w:t>
      </w:r>
    </w:p>
    <w:p w:rsidR="00157878" w:rsidRPr="00E17CF9" w:rsidRDefault="00157878" w:rsidP="00157878">
      <w:pPr>
        <w:spacing w:after="0"/>
        <w:rPr>
          <w:i/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Выделенные сенсомоторные координации включают и реализуют практически все базальные факторы развития в возрасте 3 -7 лет. Их использование привносит в развитие детей каталитический эффект и должно явиться </w:t>
      </w:r>
      <w:r w:rsidRPr="00E17CF9">
        <w:rPr>
          <w:i/>
          <w:sz w:val="24"/>
          <w:szCs w:val="24"/>
          <w:lang w:val="ru-RU"/>
        </w:rPr>
        <w:t>базовой развивающей техникой.</w:t>
      </w:r>
    </w:p>
    <w:p w:rsidR="00157878" w:rsidRPr="00E17CF9" w:rsidRDefault="00157878" w:rsidP="00157878">
      <w:pPr>
        <w:spacing w:after="0"/>
        <w:rPr>
          <w:i/>
          <w:sz w:val="24"/>
          <w:szCs w:val="24"/>
          <w:lang w:val="ru-RU"/>
        </w:rPr>
      </w:pPr>
      <w:r w:rsidRPr="00E17CF9">
        <w:rPr>
          <w:i/>
          <w:sz w:val="24"/>
          <w:szCs w:val="24"/>
          <w:lang w:val="ru-RU"/>
        </w:rPr>
        <w:t>Развивающие двигательные технологии включают три основных уровня:</w:t>
      </w:r>
    </w:p>
    <w:p w:rsidR="00157878" w:rsidRPr="00E17CF9" w:rsidRDefault="00157878" w:rsidP="00157878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ru-RU"/>
        </w:rPr>
      </w:pPr>
      <w:proofErr w:type="gramStart"/>
      <w:r w:rsidRPr="00E17CF9">
        <w:rPr>
          <w:sz w:val="24"/>
          <w:szCs w:val="24"/>
          <w:lang w:val="ru-RU"/>
        </w:rPr>
        <w:lastRenderedPageBreak/>
        <w:t>Базовый</w:t>
      </w:r>
      <w:proofErr w:type="gramEnd"/>
      <w:r w:rsidRPr="00E17CF9">
        <w:rPr>
          <w:sz w:val="24"/>
          <w:szCs w:val="24"/>
          <w:lang w:val="ru-RU"/>
        </w:rPr>
        <w:t xml:space="preserve"> – это реализация сенсомоторного развития и комплекса 12 основных первичных движений рефлексов путем обогащения сенсорной и двигательной среды.</w:t>
      </w:r>
    </w:p>
    <w:p w:rsidR="00157878" w:rsidRPr="00E17CF9" w:rsidRDefault="00157878" w:rsidP="00157878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Второй уровень направлен на формирование оптимального двигательного стереотипа ОДС: оптимальной статики, постановки стопы, ползания, лазания, ходьбы, бега и других локомоций, игр с предметами, широкого спектра музыкально – ритмических  движений. Параллельно осуществляется формирование двигательных качеств и навыков.</w:t>
      </w:r>
    </w:p>
    <w:p w:rsidR="00157878" w:rsidRPr="00E17CF9" w:rsidRDefault="00157878" w:rsidP="00157878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Третий уровень базируется на двух предыдущих и направлен на формирование ОДС </w:t>
      </w:r>
      <w:proofErr w:type="spellStart"/>
      <w:r w:rsidRPr="00E17CF9">
        <w:rPr>
          <w:sz w:val="24"/>
          <w:szCs w:val="24"/>
          <w:lang w:val="ru-RU"/>
        </w:rPr>
        <w:t>высокосоциализированных</w:t>
      </w:r>
      <w:proofErr w:type="spellEnd"/>
      <w:r w:rsidRPr="00E17CF9">
        <w:rPr>
          <w:sz w:val="24"/>
          <w:szCs w:val="24"/>
          <w:lang w:val="ru-RU"/>
        </w:rPr>
        <w:t xml:space="preserve"> движений. Включает развитие речи, тонкой моторики, выразительного и музыкального движения. Третий уровень связан с социальной адаптацией личности.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Формирование сенсомоторных координаций происходит непосредственно при развитии координации тела в пространстве на уровне крупной, средней и мелкой моторики.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Координация тела:</w:t>
      </w:r>
    </w:p>
    <w:p w:rsidR="00157878" w:rsidRPr="00E17CF9" w:rsidRDefault="00157878" w:rsidP="00157878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ru-RU"/>
        </w:rPr>
      </w:pPr>
      <w:proofErr w:type="gramStart"/>
      <w:r w:rsidRPr="00E17CF9">
        <w:rPr>
          <w:sz w:val="24"/>
          <w:szCs w:val="24"/>
          <w:lang w:val="ru-RU"/>
        </w:rPr>
        <w:t>Крупная</w:t>
      </w:r>
      <w:proofErr w:type="gramEnd"/>
      <w:r w:rsidRPr="00E17CF9">
        <w:rPr>
          <w:sz w:val="24"/>
          <w:szCs w:val="24"/>
          <w:lang w:val="ru-RU"/>
        </w:rPr>
        <w:t xml:space="preserve"> – это движение туловища, рук, ног, головы.</w:t>
      </w:r>
    </w:p>
    <w:p w:rsidR="00157878" w:rsidRPr="00E17CF9" w:rsidRDefault="00157878" w:rsidP="00157878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 xml:space="preserve">Средняя – </w:t>
      </w:r>
      <w:proofErr w:type="gramStart"/>
      <w:r w:rsidRPr="00E17CF9">
        <w:rPr>
          <w:sz w:val="24"/>
          <w:szCs w:val="24"/>
          <w:lang w:val="ru-RU"/>
        </w:rPr>
        <w:t>движения</w:t>
      </w:r>
      <w:proofErr w:type="gramEnd"/>
      <w:r w:rsidRPr="00E17CF9">
        <w:rPr>
          <w:sz w:val="24"/>
          <w:szCs w:val="24"/>
          <w:lang w:val="ru-RU"/>
        </w:rPr>
        <w:t xml:space="preserve"> совершаемые в суставах: локтевом, лучезапястном, колонном, голеностопном.</w:t>
      </w:r>
    </w:p>
    <w:p w:rsidR="00157878" w:rsidRPr="00E17CF9" w:rsidRDefault="00157878" w:rsidP="00157878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Мелкая – это движения пальцами: пальчиковая гимнастика, работа с мелкими предметами, рисование, письмо и другие.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Движение тела рассматривается в трехмерном пространстве:</w:t>
      </w:r>
    </w:p>
    <w:p w:rsidR="00157878" w:rsidRPr="00E17CF9" w:rsidRDefault="00157878" w:rsidP="00157878">
      <w:pPr>
        <w:pStyle w:val="a3"/>
        <w:numPr>
          <w:ilvl w:val="0"/>
          <w:numId w:val="11"/>
        </w:numPr>
        <w:spacing w:after="0"/>
        <w:rPr>
          <w:sz w:val="24"/>
          <w:szCs w:val="24"/>
          <w:u w:val="single"/>
          <w:lang w:val="ru-RU"/>
        </w:rPr>
      </w:pPr>
      <w:r w:rsidRPr="00E17CF9">
        <w:rPr>
          <w:sz w:val="24"/>
          <w:szCs w:val="24"/>
          <w:lang w:val="ru-RU"/>
        </w:rPr>
        <w:t xml:space="preserve">Координированная работа правой и левой половины тела – </w:t>
      </w:r>
      <w:proofErr w:type="spellStart"/>
      <w:r w:rsidRPr="00E17CF9">
        <w:rPr>
          <w:sz w:val="24"/>
          <w:szCs w:val="24"/>
          <w:u w:val="single"/>
          <w:lang w:val="ru-RU"/>
        </w:rPr>
        <w:t>латеральность</w:t>
      </w:r>
      <w:proofErr w:type="spellEnd"/>
      <w:r w:rsidRPr="00E17CF9">
        <w:rPr>
          <w:sz w:val="24"/>
          <w:szCs w:val="24"/>
          <w:u w:val="single"/>
          <w:lang w:val="ru-RU"/>
        </w:rPr>
        <w:t>.</w:t>
      </w:r>
    </w:p>
    <w:p w:rsidR="00157878" w:rsidRPr="00E17CF9" w:rsidRDefault="00157878" w:rsidP="00157878">
      <w:pPr>
        <w:pStyle w:val="a3"/>
        <w:numPr>
          <w:ilvl w:val="0"/>
          <w:numId w:val="11"/>
        </w:numPr>
        <w:spacing w:after="0"/>
        <w:rPr>
          <w:sz w:val="24"/>
          <w:szCs w:val="24"/>
          <w:u w:val="single"/>
          <w:lang w:val="ru-RU"/>
        </w:rPr>
      </w:pPr>
      <w:r w:rsidRPr="00E17CF9">
        <w:rPr>
          <w:sz w:val="24"/>
          <w:szCs w:val="24"/>
          <w:lang w:val="ru-RU"/>
        </w:rPr>
        <w:t>Согласованная работа верхней и нижней частей тела</w:t>
      </w:r>
      <w:r w:rsidRPr="00E17CF9">
        <w:rPr>
          <w:sz w:val="24"/>
          <w:szCs w:val="24"/>
          <w:u w:val="single"/>
          <w:lang w:val="ru-RU"/>
        </w:rPr>
        <w:t xml:space="preserve"> – </w:t>
      </w:r>
      <w:proofErr w:type="spellStart"/>
      <w:r w:rsidRPr="00E17CF9">
        <w:rPr>
          <w:sz w:val="24"/>
          <w:szCs w:val="24"/>
          <w:u w:val="single"/>
          <w:lang w:val="ru-RU"/>
        </w:rPr>
        <w:t>центразия</w:t>
      </w:r>
      <w:proofErr w:type="spellEnd"/>
      <w:r w:rsidRPr="00E17CF9">
        <w:rPr>
          <w:sz w:val="24"/>
          <w:szCs w:val="24"/>
          <w:u w:val="single"/>
          <w:lang w:val="ru-RU"/>
        </w:rPr>
        <w:t>.</w:t>
      </w:r>
    </w:p>
    <w:p w:rsidR="00157878" w:rsidRPr="00E17CF9" w:rsidRDefault="00157878" w:rsidP="00157878">
      <w:pPr>
        <w:pStyle w:val="a3"/>
        <w:numPr>
          <w:ilvl w:val="0"/>
          <w:numId w:val="11"/>
        </w:numPr>
        <w:spacing w:after="0"/>
        <w:rPr>
          <w:sz w:val="24"/>
          <w:szCs w:val="24"/>
          <w:u w:val="single"/>
          <w:lang w:val="ru-RU"/>
        </w:rPr>
      </w:pPr>
      <w:r w:rsidRPr="00E17CF9">
        <w:rPr>
          <w:sz w:val="24"/>
          <w:szCs w:val="24"/>
          <w:lang w:val="ru-RU"/>
        </w:rPr>
        <w:t>Согласованная работа передней и задней частей тела</w:t>
      </w:r>
      <w:r w:rsidRPr="00E17CF9">
        <w:rPr>
          <w:sz w:val="24"/>
          <w:szCs w:val="24"/>
          <w:u w:val="single"/>
          <w:lang w:val="ru-RU"/>
        </w:rPr>
        <w:t xml:space="preserve"> – фокус.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Основной формой организации процесса физического развития является непосредственная организованная деятельность. На занятиях решаются три основные задачи:</w:t>
      </w:r>
    </w:p>
    <w:p w:rsidR="00157878" w:rsidRPr="00E17CF9" w:rsidRDefault="00157878" w:rsidP="00157878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ru-RU"/>
        </w:rPr>
      </w:pPr>
      <w:proofErr w:type="spellStart"/>
      <w:r w:rsidRPr="00E17CF9">
        <w:rPr>
          <w:sz w:val="24"/>
          <w:szCs w:val="24"/>
          <w:lang w:val="ru-RU"/>
        </w:rPr>
        <w:t>Телеснофизическое</w:t>
      </w:r>
      <w:proofErr w:type="spellEnd"/>
      <w:r w:rsidRPr="00E17CF9">
        <w:rPr>
          <w:sz w:val="24"/>
          <w:szCs w:val="24"/>
          <w:lang w:val="ru-RU"/>
        </w:rPr>
        <w:t xml:space="preserve"> развитие – формирование ОДС, двигательных умений и навыков, развитие сенсомоторных координаций и физических качеств, формирование правильной осанки.</w:t>
      </w:r>
    </w:p>
    <w:p w:rsidR="00157878" w:rsidRPr="00E17CF9" w:rsidRDefault="00157878" w:rsidP="00157878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Когнитивное развитие – целостное представление об окружающем мире, расширение кругозора (познание свойств и каче</w:t>
      </w:r>
      <w:proofErr w:type="gramStart"/>
      <w:r w:rsidRPr="00E17CF9">
        <w:rPr>
          <w:sz w:val="24"/>
          <w:szCs w:val="24"/>
          <w:lang w:val="ru-RU"/>
        </w:rPr>
        <w:t>ств пр</w:t>
      </w:r>
      <w:proofErr w:type="gramEnd"/>
      <w:r w:rsidRPr="00E17CF9">
        <w:rPr>
          <w:sz w:val="24"/>
          <w:szCs w:val="24"/>
          <w:lang w:val="ru-RU"/>
        </w:rPr>
        <w:t>едметов, форм движения и другое).</w:t>
      </w:r>
    </w:p>
    <w:p w:rsidR="00157878" w:rsidRPr="00E17CF9" w:rsidRDefault="00157878" w:rsidP="00157878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Социально – эмоциональное развитие: развитие способности понимать эмоциональное состояние себя и окружающих, контролировать свои эмоции, строить свое поведение в соответствии с общей целью, с задачами группы.</w:t>
      </w:r>
    </w:p>
    <w:p w:rsidR="00157878" w:rsidRPr="00E17CF9" w:rsidRDefault="00157878" w:rsidP="00157878">
      <w:pPr>
        <w:spacing w:after="0"/>
        <w:rPr>
          <w:sz w:val="24"/>
          <w:szCs w:val="24"/>
          <w:lang w:val="ru-RU"/>
        </w:rPr>
      </w:pPr>
    </w:p>
    <w:p w:rsidR="00157878" w:rsidRPr="00E17CF9" w:rsidRDefault="00157878" w:rsidP="00157878">
      <w:pPr>
        <w:rPr>
          <w:sz w:val="24"/>
          <w:szCs w:val="24"/>
          <w:lang w:val="ru-RU"/>
        </w:rPr>
      </w:pPr>
      <w:r w:rsidRPr="00E17CF9">
        <w:rPr>
          <w:sz w:val="24"/>
          <w:szCs w:val="24"/>
          <w:lang w:val="ru-RU"/>
        </w:rPr>
        <w:t>Физкультурное занятие состоит из трех частей: подготовительной (вводной), основной и заключительной.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  <w:r w:rsidRPr="004F2CC0">
        <w:rPr>
          <w:sz w:val="24"/>
          <w:szCs w:val="24"/>
          <w:lang w:val="ru-RU"/>
        </w:rPr>
        <w:t xml:space="preserve">1а – в водной части занятия детям предлагается выполнение </w:t>
      </w:r>
      <w:proofErr w:type="spellStart"/>
      <w:r w:rsidRPr="004F2CC0">
        <w:rPr>
          <w:sz w:val="24"/>
          <w:szCs w:val="24"/>
          <w:lang w:val="ru-RU"/>
        </w:rPr>
        <w:t>самомассажа</w:t>
      </w:r>
      <w:proofErr w:type="spellEnd"/>
      <w:r w:rsidRPr="004F2CC0">
        <w:rPr>
          <w:sz w:val="24"/>
          <w:szCs w:val="24"/>
          <w:lang w:val="ru-RU"/>
        </w:rPr>
        <w:t>, упражнений на снятие мышечного напряжения, дыхательных упражнений, упражнений на формирование правильной осанки (у стены, лежа).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  <w:r w:rsidRPr="004F2CC0">
        <w:rPr>
          <w:sz w:val="24"/>
          <w:szCs w:val="24"/>
          <w:lang w:val="ru-RU"/>
        </w:rPr>
        <w:lastRenderedPageBreak/>
        <w:t xml:space="preserve">1б – кроме того, дети выполняют различные виды ходьбы, бега, ползания, способствуя развитию пространственной ориентации, координированной работы правого и левого полушарий мозга и другие.  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  <w:r w:rsidRPr="004F2CC0">
        <w:rPr>
          <w:sz w:val="24"/>
          <w:szCs w:val="24"/>
          <w:lang w:val="ru-RU"/>
        </w:rPr>
        <w:t xml:space="preserve">2а – в основной части дети осваивают новый материал, разучивают </w:t>
      </w:r>
      <w:proofErr w:type="spellStart"/>
      <w:r w:rsidRPr="004F2CC0">
        <w:rPr>
          <w:sz w:val="24"/>
          <w:szCs w:val="24"/>
          <w:lang w:val="ru-RU"/>
        </w:rPr>
        <w:t>общеразвивающие</w:t>
      </w:r>
      <w:proofErr w:type="spellEnd"/>
      <w:r w:rsidRPr="004F2CC0">
        <w:rPr>
          <w:sz w:val="24"/>
          <w:szCs w:val="24"/>
          <w:lang w:val="ru-RU"/>
        </w:rPr>
        <w:t xml:space="preserve"> упражнения разной направленности. В этой части занятия дети повторяют пройденный материал, закрепляют и совершенствуют приобретенные умения и навыки.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  <w:r w:rsidRPr="004F2CC0">
        <w:rPr>
          <w:sz w:val="24"/>
          <w:szCs w:val="24"/>
          <w:lang w:val="ru-RU"/>
        </w:rPr>
        <w:t>Это может быть один предмет, с которым дети выполняют широкий спектр заданий (прыжки, бег, броски, задания в равновесие и другие).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  <w:r w:rsidRPr="004F2CC0">
        <w:rPr>
          <w:sz w:val="24"/>
          <w:szCs w:val="24"/>
          <w:lang w:val="ru-RU"/>
        </w:rPr>
        <w:t>2б – в конце основной части подвижные игры (их может быть одна, две, три).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  <w:r w:rsidRPr="004F2CC0">
        <w:rPr>
          <w:sz w:val="24"/>
          <w:szCs w:val="24"/>
          <w:lang w:val="ru-RU"/>
        </w:rPr>
        <w:t>3 – в заключительной части от повышенной мышечной активности организм должен вернуться к нормальному состоянию. Для этого детям рекомендуется выполнять  различные виды ходьбы, ползание, лазание, дыхательные упражнения, задания на балансировочных досках (полусферах), больших ортопедических мячах и игры малой подвижности.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</w:p>
    <w:p w:rsidR="00157878" w:rsidRPr="004F2CC0" w:rsidRDefault="00157878" w:rsidP="00157878">
      <w:pPr>
        <w:spacing w:after="0"/>
        <w:jc w:val="center"/>
        <w:rPr>
          <w:b/>
          <w:sz w:val="24"/>
          <w:szCs w:val="24"/>
          <w:lang w:val="ru-RU"/>
        </w:rPr>
      </w:pPr>
      <w:r w:rsidRPr="004F2CC0">
        <w:rPr>
          <w:b/>
          <w:sz w:val="24"/>
          <w:szCs w:val="24"/>
          <w:lang w:val="ru-RU"/>
        </w:rPr>
        <w:t>Виды трудности, встречающиеся на занятиях по физическому воспитанию</w:t>
      </w:r>
    </w:p>
    <w:p w:rsidR="00157878" w:rsidRPr="004F2CC0" w:rsidRDefault="00157878" w:rsidP="00157878">
      <w:pPr>
        <w:spacing w:after="0"/>
        <w:jc w:val="center"/>
        <w:rPr>
          <w:b/>
          <w:sz w:val="24"/>
          <w:szCs w:val="24"/>
          <w:lang w:val="ru-RU"/>
        </w:rPr>
      </w:pPr>
      <w:r w:rsidRPr="004F2CC0">
        <w:rPr>
          <w:b/>
          <w:sz w:val="24"/>
          <w:szCs w:val="24"/>
          <w:lang w:val="ru-RU"/>
        </w:rPr>
        <w:t xml:space="preserve"> и их последствия.</w:t>
      </w: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7878" w:rsidRPr="004F2CC0" w:rsidTr="00366E33">
        <w:tc>
          <w:tcPr>
            <w:tcW w:w="4785" w:type="dxa"/>
          </w:tcPr>
          <w:p w:rsidR="00157878" w:rsidRPr="004F2CC0" w:rsidRDefault="00157878" w:rsidP="00366E33">
            <w:pPr>
              <w:jc w:val="center"/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Нарушения в развитии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jc w:val="center"/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Трудности в школе</w:t>
            </w:r>
          </w:p>
        </w:tc>
      </w:tr>
      <w:tr w:rsidR="00157878" w:rsidRPr="004F2CC0" w:rsidTr="00366E33">
        <w:tc>
          <w:tcPr>
            <w:tcW w:w="4785" w:type="dxa"/>
          </w:tcPr>
          <w:p w:rsidR="00157878" w:rsidRPr="004F2CC0" w:rsidRDefault="00157878" w:rsidP="0015787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Неустойчивая осанка, слабый мышечный корсет.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Нарушение осанки, ослабление здоровья, быстрая утомляемость, несбалансированная работа мышц туловища.</w:t>
            </w:r>
          </w:p>
        </w:tc>
      </w:tr>
      <w:tr w:rsidR="00157878" w:rsidRPr="004F2CC0" w:rsidTr="00366E33">
        <w:tc>
          <w:tcPr>
            <w:tcW w:w="4785" w:type="dxa"/>
          </w:tcPr>
          <w:p w:rsidR="00157878" w:rsidRPr="004F2CC0" w:rsidRDefault="00157878" w:rsidP="0015787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Слабая ориентация в пространстве.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Ребенок плохо ориентируется в здании школы, на улице и т.п.</w:t>
            </w:r>
          </w:p>
        </w:tc>
      </w:tr>
      <w:tr w:rsidR="00157878" w:rsidRPr="004F2CC0" w:rsidTr="00366E33">
        <w:tc>
          <w:tcPr>
            <w:tcW w:w="4785" w:type="dxa"/>
          </w:tcPr>
          <w:p w:rsidR="00157878" w:rsidRPr="004F2CC0" w:rsidRDefault="00157878" w:rsidP="0015787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Недостаточная сосредоточенность и внимательность.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Дети плохо воспринимают новый материал, рассеяны на уроках.</w:t>
            </w:r>
          </w:p>
        </w:tc>
      </w:tr>
      <w:tr w:rsidR="00157878" w:rsidRPr="004F2CC0" w:rsidTr="00366E33">
        <w:tc>
          <w:tcPr>
            <w:tcW w:w="4785" w:type="dxa"/>
          </w:tcPr>
          <w:p w:rsidR="00157878" w:rsidRPr="004F2CC0" w:rsidRDefault="00157878" w:rsidP="0015787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Недостаточное развитие тонкой моторики.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Дети испытывают большие трудности при обучении письму и речи.</w:t>
            </w:r>
          </w:p>
        </w:tc>
      </w:tr>
      <w:tr w:rsidR="00157878" w:rsidRPr="004F2CC0" w:rsidTr="00366E33">
        <w:tc>
          <w:tcPr>
            <w:tcW w:w="4785" w:type="dxa"/>
          </w:tcPr>
          <w:p w:rsidR="00157878" w:rsidRPr="004F2CC0" w:rsidRDefault="00157878" w:rsidP="0015787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Слабое развитие физических качеств, двигательных навыков и умений.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Отставание в физическом развитии, быстрая утомляемость, ослабленное здоровье.</w:t>
            </w:r>
          </w:p>
        </w:tc>
      </w:tr>
      <w:tr w:rsidR="00157878" w:rsidRPr="004F2CC0" w:rsidTr="00366E33">
        <w:tc>
          <w:tcPr>
            <w:tcW w:w="4785" w:type="dxa"/>
          </w:tcPr>
          <w:p w:rsidR="00157878" w:rsidRPr="004F2CC0" w:rsidRDefault="00157878" w:rsidP="0015787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Отсутствие сотрудничества и взаимопомощи.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Слабые коммуникативные навыки ребенка.</w:t>
            </w:r>
          </w:p>
        </w:tc>
      </w:tr>
      <w:tr w:rsidR="00157878" w:rsidRPr="004F2CC0" w:rsidTr="00366E33">
        <w:tc>
          <w:tcPr>
            <w:tcW w:w="4785" w:type="dxa"/>
          </w:tcPr>
          <w:p w:rsidR="00157878" w:rsidRPr="004F2CC0" w:rsidRDefault="00157878" w:rsidP="00157878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Неустойчивая или неправильная походка.</w:t>
            </w:r>
          </w:p>
        </w:tc>
        <w:tc>
          <w:tcPr>
            <w:tcW w:w="4786" w:type="dxa"/>
          </w:tcPr>
          <w:p w:rsidR="00157878" w:rsidRPr="004F2CC0" w:rsidRDefault="00157878" w:rsidP="00366E33">
            <w:pPr>
              <w:rPr>
                <w:sz w:val="24"/>
                <w:szCs w:val="24"/>
                <w:lang w:val="ru-RU"/>
              </w:rPr>
            </w:pPr>
            <w:r w:rsidRPr="004F2CC0">
              <w:rPr>
                <w:sz w:val="24"/>
                <w:szCs w:val="24"/>
                <w:lang w:val="ru-RU"/>
              </w:rPr>
              <w:t>Нарушение осанки, плохая концентрация внимания.</w:t>
            </w:r>
          </w:p>
        </w:tc>
      </w:tr>
    </w:tbl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</w:p>
    <w:p w:rsidR="00157878" w:rsidRPr="004F2CC0" w:rsidRDefault="00157878" w:rsidP="00157878">
      <w:pPr>
        <w:spacing w:after="0"/>
        <w:rPr>
          <w:sz w:val="24"/>
          <w:szCs w:val="24"/>
          <w:lang w:val="ru-RU"/>
        </w:rPr>
      </w:pPr>
      <w:r w:rsidRPr="004F2CC0">
        <w:rPr>
          <w:sz w:val="24"/>
          <w:szCs w:val="24"/>
          <w:lang w:val="ru-RU"/>
        </w:rPr>
        <w:t>Таким образом, через программу сенсомоторного развития методами физического воспитания формируется физическое и неврологическое здоровье будущего школьника, его осанка, базовые жизненные и учебные функции его организма.</w:t>
      </w:r>
    </w:p>
    <w:p w:rsidR="0030662B" w:rsidRPr="00157878" w:rsidRDefault="0030662B">
      <w:pPr>
        <w:rPr>
          <w:lang w:val="ru-RU"/>
        </w:rPr>
      </w:pPr>
    </w:p>
    <w:sectPr w:rsidR="0030662B" w:rsidRPr="00157878" w:rsidSect="003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4B5"/>
    <w:multiLevelType w:val="hybridMultilevel"/>
    <w:tmpl w:val="224C1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874A7"/>
    <w:multiLevelType w:val="hybridMultilevel"/>
    <w:tmpl w:val="D134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324B"/>
    <w:multiLevelType w:val="hybridMultilevel"/>
    <w:tmpl w:val="2E42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1A0A"/>
    <w:multiLevelType w:val="hybridMultilevel"/>
    <w:tmpl w:val="5AA4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A3511"/>
    <w:multiLevelType w:val="hybridMultilevel"/>
    <w:tmpl w:val="10306A74"/>
    <w:lvl w:ilvl="0" w:tplc="7452F3A2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B55923"/>
    <w:multiLevelType w:val="hybridMultilevel"/>
    <w:tmpl w:val="DF76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644EE"/>
    <w:multiLevelType w:val="hybridMultilevel"/>
    <w:tmpl w:val="8F38FB72"/>
    <w:lvl w:ilvl="0" w:tplc="D9565EAE">
      <w:start w:val="1"/>
      <w:numFmt w:val="decimal"/>
      <w:lvlText w:val="%1-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136D69"/>
    <w:multiLevelType w:val="hybridMultilevel"/>
    <w:tmpl w:val="E0AC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8D9"/>
    <w:multiLevelType w:val="hybridMultilevel"/>
    <w:tmpl w:val="FDF8CB98"/>
    <w:lvl w:ilvl="0" w:tplc="7452F3A2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51004"/>
    <w:multiLevelType w:val="hybridMultilevel"/>
    <w:tmpl w:val="32A8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135D4"/>
    <w:multiLevelType w:val="hybridMultilevel"/>
    <w:tmpl w:val="9862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17196"/>
    <w:multiLevelType w:val="hybridMultilevel"/>
    <w:tmpl w:val="517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96C3D"/>
    <w:multiLevelType w:val="hybridMultilevel"/>
    <w:tmpl w:val="62E2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78"/>
    <w:rsid w:val="000504CE"/>
    <w:rsid w:val="00157878"/>
    <w:rsid w:val="0030662B"/>
    <w:rsid w:val="005F6139"/>
    <w:rsid w:val="00B41AFD"/>
    <w:rsid w:val="00B8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7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78"/>
    <w:pPr>
      <w:ind w:left="720"/>
      <w:contextualSpacing/>
    </w:pPr>
  </w:style>
  <w:style w:type="table" w:styleId="a4">
    <w:name w:val="Table Grid"/>
    <w:basedOn w:val="a1"/>
    <w:uiPriority w:val="59"/>
    <w:rsid w:val="00157878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2217</Words>
  <Characters>12641</Characters>
  <Application>Microsoft Office Word</Application>
  <DocSecurity>0</DocSecurity>
  <Lines>105</Lines>
  <Paragraphs>29</Paragraphs>
  <ScaleCrop>false</ScaleCrop>
  <Company>Krokoz™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2013-12-15T17:13:00Z</dcterms:created>
  <dcterms:modified xsi:type="dcterms:W3CDTF">2013-12-15T17:13:00Z</dcterms:modified>
</cp:coreProperties>
</file>