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0" w:rsidRPr="00600575" w:rsidRDefault="00A60840" w:rsidP="0060057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600575">
        <w:rPr>
          <w:rFonts w:ascii="Times New Roman" w:hAnsi="Times New Roman" w:cs="Times New Roman"/>
          <w:sz w:val="32"/>
          <w:szCs w:val="32"/>
        </w:rPr>
        <w:t>Практико-ориентированный подход в обучении физики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Естественнонаучное образование является одним из компонентов подготовки подрастающего поколения к самостоятельной жизни. Наряду с другими компонентами образования оно обеспечивает всестороннее развитие личности ребёнка за время его обучения и воспитания в школе.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</w:t>
      </w:r>
      <w:r w:rsidR="00A60840" w:rsidRPr="00600575">
        <w:t xml:space="preserve">В разные годы естественнонаучное образование обеспечивалось изучением дисциплин, ядром которого служили физика, химия и биология. 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Бурное развитие физики, создание теории относительности, квантовой механики, квантовой электродинамики, ядерной физики, физики элементарных частиц, физики твёрдого тела выдвинуло физику в число фундаментальных наук, являющихся основой современного естествознания. На базе физики интенсивно развивается химия, используя весь арсенал теоретических и экспериментальных методов, созданных в недрах физики, мощный импульс в развитии получает биология, благодаря новым возможностям, открытым физикой; развиваются новые научные направления, возникшие на стыке нескольких наук: астрофизика, радиоастрономия, космонавтика, физическая химия, экология и другие.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  </w:t>
      </w:r>
      <w:r w:rsidR="00A60840" w:rsidRPr="00600575">
        <w:t>Система физического образования формировалось в многолетней практике изучения физики в общеобразовательных учебных заведениях России. Усилиями поколений учителей и учёных школьный курс физики ХХ века вполне соответствовал лучшим мировым стандартам, способствовал достижению высокого уровню образованности населения страны и формированию её интеллектуальной элиты.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Однако в последние десятилетия в обществе интерес к физике у значительной части учащихся заметно упал.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 </w:t>
      </w:r>
      <w:r w:rsidR="00A60840" w:rsidRPr="00600575">
        <w:t>В частности, сказалось постепенно обостряющееся несоответствие направление развития содержания школьного физического образования познавательным интересом и способностям значительной части учащихся, а также потребностям российского общества.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Реализация идеи повышения научного уровня школьного курса физики, безусловно, повысила уровень физического образования. Однако некоторые его разделы приобрели наукообразность, стали ухудшенным вариантом вузовского курса.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Такой курс физики не привлекает учащихся, интересы которых лежат в области гуманитарных наук или изобразительного искусства, он также труден для школьников с недостаточно развитым логическим мышлением.</w:t>
      </w:r>
    </w:p>
    <w:p w:rsidR="00A60840" w:rsidRPr="00600575" w:rsidRDefault="00A60840" w:rsidP="00600575">
      <w:pPr>
        <w:pStyle w:val="2"/>
        <w:spacing w:before="0" w:beforeAutospacing="0" w:after="0" w:afterAutospacing="0"/>
        <w:rPr>
          <w:rFonts w:ascii="Times New Roman" w:hAnsi="Times New Roman" w:cs="Times New Roman"/>
        </w:rPr>
      </w:pPr>
      <w:r w:rsidRPr="00600575">
        <w:rPr>
          <w:rFonts w:ascii="Times New Roman" w:hAnsi="Times New Roman" w:cs="Times New Roman"/>
        </w:rPr>
        <w:t>Цели и задачи практико-ориентированного подхода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Цели образования в российской школе законодательно утверждены Законом РФ “Об образовании”, где говорится, что образование должно быть ориентировано на обеспечение самоопределения личности, создание условий для её самореализации, на развитие гражданского общества, укрепление и совершенствование правового государства.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 xml:space="preserve">В соответствии с законом нужно обеспечивать в частности: </w:t>
      </w:r>
    </w:p>
    <w:p w:rsidR="00A60840" w:rsidRPr="00600575" w:rsidRDefault="00A60840" w:rsidP="00A60840">
      <w:pPr>
        <w:numPr>
          <w:ilvl w:val="0"/>
          <w:numId w:val="1"/>
        </w:numPr>
      </w:pPr>
      <w:r w:rsidRPr="00600575">
        <w:t xml:space="preserve">формирование, у обучаемого адекватной современному уровню знаний картины мира; </w:t>
      </w:r>
    </w:p>
    <w:p w:rsidR="00A60840" w:rsidRPr="00600575" w:rsidRDefault="00A60840" w:rsidP="00A60840">
      <w:pPr>
        <w:numPr>
          <w:ilvl w:val="0"/>
          <w:numId w:val="1"/>
        </w:numPr>
      </w:pPr>
      <w:r w:rsidRPr="00600575">
        <w:t xml:space="preserve">формирование человека-гражданина, интегрированного в современное ему общество и нацеленного на совершенствование этого общества. 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Проблема продолжающегося снижения интереса школьников к физике – глобальная. Поиски путей побуждения этого интереса – одна из главных задач физиков-педагогов. При обучении физике акцент необходимо перенести с информационного на методологическое обучение, от трансляции готовых знаний к развитию самостоятельности, творческого мышления, способностей учащихся. Учебный процесс в значительной мере должен побуждать учеников к применению полученных знаний и умений в нестандартных, новых ситуациях.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 xml:space="preserve">Таким образом, необходимо обеспечить: </w:t>
      </w:r>
    </w:p>
    <w:p w:rsidR="00A60840" w:rsidRPr="00600575" w:rsidRDefault="00A60840" w:rsidP="00A60840">
      <w:pPr>
        <w:numPr>
          <w:ilvl w:val="0"/>
          <w:numId w:val="2"/>
        </w:numPr>
      </w:pPr>
      <w:r w:rsidRPr="00600575">
        <w:lastRenderedPageBreak/>
        <w:t xml:space="preserve">развитие личности ученика: наблюдательности, умения воспринимать и перерабатывать информацию, делать выводы образного и аналитического мышления; </w:t>
      </w:r>
    </w:p>
    <w:p w:rsidR="00A60840" w:rsidRPr="00600575" w:rsidRDefault="00A60840" w:rsidP="00A60840">
      <w:pPr>
        <w:numPr>
          <w:ilvl w:val="0"/>
          <w:numId w:val="2"/>
        </w:numPr>
      </w:pPr>
      <w:r w:rsidRPr="00600575">
        <w:t xml:space="preserve">умение применять полученные знания для анализа наблюдаемых процессов; </w:t>
      </w:r>
    </w:p>
    <w:p w:rsidR="00A60840" w:rsidRPr="00600575" w:rsidRDefault="00A60840" w:rsidP="00A60840">
      <w:pPr>
        <w:numPr>
          <w:ilvl w:val="0"/>
          <w:numId w:val="2"/>
        </w:numPr>
      </w:pPr>
      <w:r w:rsidRPr="00600575">
        <w:t xml:space="preserve">развитие творческих способностей учащихся; </w:t>
      </w:r>
    </w:p>
    <w:p w:rsidR="00A60840" w:rsidRPr="00600575" w:rsidRDefault="00A60840" w:rsidP="00A60840">
      <w:pPr>
        <w:numPr>
          <w:ilvl w:val="0"/>
          <w:numId w:val="2"/>
        </w:numPr>
      </w:pPr>
      <w:r w:rsidRPr="00600575">
        <w:t xml:space="preserve">раскрытие роли физики в современной цивилизации; </w:t>
      </w:r>
    </w:p>
    <w:p w:rsidR="00A60840" w:rsidRPr="00600575" w:rsidRDefault="00A60840" w:rsidP="00A60840">
      <w:pPr>
        <w:numPr>
          <w:ilvl w:val="0"/>
          <w:numId w:val="2"/>
        </w:numPr>
      </w:pPr>
      <w:r w:rsidRPr="00600575">
        <w:t xml:space="preserve">помощь выпускникам школы в определении профиля их дальнейшей деятельности. </w:t>
      </w:r>
    </w:p>
    <w:p w:rsidR="00A60840" w:rsidRPr="00600575" w:rsidRDefault="00A60840" w:rsidP="00600575">
      <w:pPr>
        <w:pStyle w:val="2"/>
        <w:spacing w:before="0" w:beforeAutospacing="0" w:after="0" w:afterAutospacing="0"/>
        <w:rPr>
          <w:rFonts w:ascii="Times New Roman" w:hAnsi="Times New Roman" w:cs="Times New Roman"/>
        </w:rPr>
      </w:pPr>
      <w:r w:rsidRPr="00600575">
        <w:rPr>
          <w:rFonts w:ascii="Times New Roman" w:hAnsi="Times New Roman" w:cs="Times New Roman"/>
        </w:rPr>
        <w:t>Содержание и структура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Физика – фундаментальная наука о простейших и вместе с тем общих закономерностях природы. Основные понятия, принципы и законы физики играют определяющую роль в большинстве разделов естествознания. Основные физические модели, физические принципы (например: сохранение, причинности, относительности) стали достоянием всего естествознания и других областей интеллектуальной деятельности человека. Физические методы исследования позволили осуществить прорыв в других науках и сферах деятельности, например в медицине.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</w:t>
      </w:r>
      <w:r w:rsidR="00A60840" w:rsidRPr="00600575">
        <w:t>Содержание курса должно в доступной для учащихся форме отражать все основные разделы современной науки. При этом большое внимание должно быть обращено на изучение основ научного метода исследования окружающего мира, выявление роли человека в процессе познания природы. Нужно понимать, что наука, как и искусство, – важнейшая часть культуры человечества и не может применяться против человека, служить средством его укрепления или порабощения.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 </w:t>
      </w:r>
      <w:r w:rsidR="00A60840" w:rsidRPr="00600575">
        <w:t xml:space="preserve">При изложении учебного материала по физике, физика представляет собой постоянно развивающуюся систему знаний. Учащиеся должны познакомиться с большим числом исторических фактов, показывающих, что история физики – это многовековая история интеллектуальных поражений и побед на пути познания окружающего мира и места человека в нём, история зарождения, развития и упадка научных идей и представлений, история борьбы мировоззрений. Тогда сведения из современной физики будут восприниматься как состояние знаний о природе на данном историческом этапе развития. 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  </w:t>
      </w:r>
      <w:r w:rsidR="00A60840" w:rsidRPr="00600575">
        <w:t xml:space="preserve">В младших классах преобладают экскурсии в мир физических явлений. Здесь место удивлению: сколько в повседневной жизни интересной физики! В средней школе определяющим является профиль класса: гуманитарный, естественнонаучный, технический или физико-математический. </w:t>
      </w:r>
      <w:proofErr w:type="gramStart"/>
      <w:r w:rsidR="00A60840" w:rsidRPr="00600575">
        <w:t xml:space="preserve">В </w:t>
      </w:r>
      <w:r w:rsidR="00A60840" w:rsidRPr="00600575">
        <w:rPr>
          <w:rStyle w:val="a5"/>
        </w:rPr>
        <w:t>гуманитарном классе</w:t>
      </w:r>
      <w:r w:rsidR="00A60840" w:rsidRPr="00600575">
        <w:t xml:space="preserve"> важна не столько формулировка физического закона, сколько показ этической и философской борьбы, сопровождающей развитие познаний об этом законе; в е</w:t>
      </w:r>
      <w:r w:rsidR="00A60840" w:rsidRPr="00600575">
        <w:rPr>
          <w:rStyle w:val="a5"/>
        </w:rPr>
        <w:t>стественнонаучном и техническом</w:t>
      </w:r>
      <w:r w:rsidR="00A60840" w:rsidRPr="00600575">
        <w:t xml:space="preserve"> – более серьёзный подход, обеспечивающий освоение физических понятий и законов, необходимых для понимания важнейших смежных с физикой вопросов биологии, химии, географии, техники.</w:t>
      </w:r>
      <w:proofErr w:type="gramEnd"/>
      <w:r w:rsidR="00A60840" w:rsidRPr="00600575">
        <w:t xml:space="preserve"> В </w:t>
      </w:r>
      <w:r w:rsidR="00A60840" w:rsidRPr="00600575">
        <w:rPr>
          <w:rStyle w:val="a5"/>
        </w:rPr>
        <w:t>физико-математическом классе</w:t>
      </w:r>
      <w:r w:rsidR="00A60840" w:rsidRPr="00600575">
        <w:t xml:space="preserve"> урок – это передача профессиональных знаний о науке физике.</w:t>
      </w:r>
    </w:p>
    <w:p w:rsidR="00A60840" w:rsidRPr="00600575" w:rsidRDefault="00A60840" w:rsidP="00600575">
      <w:pPr>
        <w:pStyle w:val="2"/>
        <w:spacing w:before="0" w:beforeAutospacing="0" w:after="0" w:afterAutospacing="0"/>
        <w:rPr>
          <w:rFonts w:ascii="Times New Roman" w:hAnsi="Times New Roman" w:cs="Times New Roman"/>
        </w:rPr>
      </w:pPr>
      <w:r w:rsidRPr="00600575">
        <w:rPr>
          <w:rFonts w:ascii="Times New Roman" w:hAnsi="Times New Roman" w:cs="Times New Roman"/>
        </w:rPr>
        <w:t>Методы практико-ориентированного подхода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Методика преподавания школьного курса физики в России развивается по пути вооружения учащихся методами научного познания в единстве с усвоением знаний. Только при этом условии можно достичь активизации познавательной деятельности ученика на уроках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Не углубляясь в сложные математические вычисления или сложные эксперименты с нагромождением регистрирующей физической аппаратуры, на простых примерах можно раскрыть перед учениками физическую картину мира, причины и взаимосвязи явлений окружающей природы. Такое миропонимание необходимо любому образованному человеку независимо от того, какую карьеру он выберет в дальнейшем.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 xml:space="preserve">Без дорогостоящего экспериментального оборудования, а иногда вообще без эксперимента, оживим предмет, заменив лабораторные опыты разбором ежедневно встречающихся жизненных ситуаций, знакомых ученикам. Существуют методики </w:t>
      </w:r>
      <w:r w:rsidRPr="00600575">
        <w:lastRenderedPageBreak/>
        <w:t>преподавания физики совместно с другими дисциплинами. Ученики с трудом воспринимают разделённый по учебным предметам мир. Поэтому проводим школьные междисциплинарные конференции и вечера. Предлагаемые темы: “Путешествие на другие планеты”, “Электромагнитные излучения и экология”, “Физико-экологическая конференция учащихся”, итоговый смотр знаний “Физика-химия”, “И физика и лирика”, “Путешествие в страну “Мир световых явлений”, конференция “Оптика и изобразительное искусство”.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  </w:t>
      </w:r>
      <w:r w:rsidR="00A60840" w:rsidRPr="00600575">
        <w:t>Применяем компьютерные обучающие программы, рассчитанных на то, чтобы пробудить интерес к наукам (например, о космосе, о технологии создания космических аппаратов).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       </w:t>
      </w:r>
      <w:r w:rsidR="00A60840" w:rsidRPr="00600575">
        <w:t>При прохождении некоторых тем даются творческие задания. Так, при изучении темы “Трение” в 7-х классах учащиеся пишут сочинение на тему “Я обвиняю господина Трение” или “Я защищаю господина Трение”, а в 10-х классах проводится урок-игра “Суд над трением”.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     </w:t>
      </w:r>
      <w:r w:rsidR="00A60840" w:rsidRPr="00600575">
        <w:t>Семинары углубляют и систематизируют знания, конференции их расширяют. Так в 11-х классах проводится семинар по теме “Ядерная физика в ХХ</w:t>
      </w:r>
      <w:proofErr w:type="gramStart"/>
      <w:r w:rsidR="00A60840" w:rsidRPr="00600575">
        <w:t>I</w:t>
      </w:r>
      <w:proofErr w:type="gramEnd"/>
      <w:r w:rsidR="00A60840" w:rsidRPr="00600575">
        <w:t xml:space="preserve"> веке”. На конференции заслушиваются доклады, рефераты, решения интересных задач. Например: “Электроизмерительные приборы различных систем”, “Развитие фотографии”, “Магнитные свойства веществ и их применение в жизни”, “Физика и медицина”.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       </w:t>
      </w:r>
      <w:r w:rsidR="00A60840" w:rsidRPr="00600575">
        <w:t>Индивидуальная внеурочная образовательная деятельность осуществляется в виде исследовательской работы.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  </w:t>
      </w:r>
      <w:r w:rsidR="00A60840" w:rsidRPr="00600575">
        <w:t xml:space="preserve">Исследовательская работа возможна и эффективна только на добровольной основе, как и всякое творчество. Тема должна быть: </w:t>
      </w:r>
    </w:p>
    <w:p w:rsidR="00A60840" w:rsidRPr="00600575" w:rsidRDefault="00A60840" w:rsidP="00A60840">
      <w:pPr>
        <w:numPr>
          <w:ilvl w:val="0"/>
          <w:numId w:val="3"/>
        </w:numPr>
      </w:pPr>
      <w:proofErr w:type="gramStart"/>
      <w:r w:rsidRPr="00600575">
        <w:t>интересна</w:t>
      </w:r>
      <w:proofErr w:type="gramEnd"/>
      <w:r w:rsidRPr="00600575">
        <w:t xml:space="preserve"> учащемуся, увлекать его; </w:t>
      </w:r>
    </w:p>
    <w:p w:rsidR="00A60840" w:rsidRPr="00600575" w:rsidRDefault="00A60840" w:rsidP="00A60840">
      <w:pPr>
        <w:numPr>
          <w:ilvl w:val="0"/>
          <w:numId w:val="3"/>
        </w:numPr>
      </w:pPr>
      <w:proofErr w:type="gramStart"/>
      <w:r w:rsidRPr="00600575">
        <w:t>выполнима</w:t>
      </w:r>
      <w:proofErr w:type="gramEnd"/>
      <w:r w:rsidRPr="00600575">
        <w:t xml:space="preserve">, решение её должно быть получено участникам исследования; </w:t>
      </w:r>
    </w:p>
    <w:p w:rsidR="00A60840" w:rsidRPr="00600575" w:rsidRDefault="00A60840" w:rsidP="00A60840">
      <w:pPr>
        <w:numPr>
          <w:ilvl w:val="0"/>
          <w:numId w:val="3"/>
        </w:numPr>
      </w:pPr>
      <w:r w:rsidRPr="00600575">
        <w:t xml:space="preserve">оригинальной, в ней необходим элемент неожиданности, необычности; </w:t>
      </w:r>
    </w:p>
    <w:p w:rsidR="00A60840" w:rsidRPr="00600575" w:rsidRDefault="00A60840" w:rsidP="00A60840">
      <w:pPr>
        <w:numPr>
          <w:ilvl w:val="0"/>
          <w:numId w:val="3"/>
        </w:numPr>
      </w:pPr>
      <w:proofErr w:type="gramStart"/>
      <w:r w:rsidRPr="00600575">
        <w:t>доступной</w:t>
      </w:r>
      <w:proofErr w:type="gramEnd"/>
      <w:r w:rsidRPr="00600575">
        <w:t xml:space="preserve">, и соответствовать возрастным особенностям учащихся. 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    </w:t>
      </w:r>
      <w:r w:rsidR="00A60840" w:rsidRPr="00600575">
        <w:t>Структура исследовательской работы стандартна, и от стандарта нельзя отступать.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Формируется цель исследования, затем выдвигается гипотеза, которую нужно подтвердить или опровергнуть. Затем определяются задачи исследования, посредством решения которых цель может быть достигнута. Задачи определяют содержание исследования и структуру текста работы.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      </w:t>
      </w:r>
      <w:r w:rsidR="00A60840" w:rsidRPr="00600575">
        <w:t>Характеристика того, что известно по данному исследованию, даётся в обзоре литературы по проблеме, который делается на основе анализа нескольких работ.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Описание того, что и как делал исследователь для доказательства гипотезы, представляет собой методику исследования, которая описывается в тексте.</w:t>
      </w:r>
    </w:p>
    <w:p w:rsidR="00A60840" w:rsidRPr="00600575" w:rsidRDefault="00600575" w:rsidP="00600575">
      <w:pPr>
        <w:pStyle w:val="a4"/>
        <w:spacing w:before="0" w:beforeAutospacing="0" w:after="0" w:afterAutospacing="0"/>
      </w:pPr>
      <w:r w:rsidRPr="00600575">
        <w:t xml:space="preserve">          </w:t>
      </w:r>
      <w:r w:rsidR="00A60840" w:rsidRPr="00600575">
        <w:t>Далее представляются собственные данные, полученные при исследовании, которые обрабатываются.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Завершается работа выводами, в которых излагаются результаты исследования и защитой.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>Защита – венец исследовательской работы и один из главных этапов обучения начинающего исследования.</w:t>
      </w:r>
    </w:p>
    <w:p w:rsidR="00A60840" w:rsidRPr="00600575" w:rsidRDefault="00A60840" w:rsidP="00600575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00575">
        <w:rPr>
          <w:rFonts w:ascii="Times New Roman" w:hAnsi="Times New Roman" w:cs="Times New Roman"/>
          <w:sz w:val="24"/>
          <w:szCs w:val="24"/>
        </w:rPr>
        <w:t>Заключение</w:t>
      </w:r>
    </w:p>
    <w:p w:rsidR="00A60840" w:rsidRPr="00600575" w:rsidRDefault="00A60840" w:rsidP="00600575">
      <w:pPr>
        <w:pStyle w:val="a4"/>
        <w:spacing w:before="0" w:beforeAutospacing="0" w:after="0" w:afterAutospacing="0"/>
      </w:pPr>
      <w:r w:rsidRPr="00600575">
        <w:t xml:space="preserve">Реализация концепции практико-ориентированного подхода в обучении физике позволит сделать физику не сухой, а инструментом, с помощью которого ученик может объяснить многое, что происходит вокруг него в природе и жизни и чувствовать себя частью этого единого, что мы называем “мир вокруг нас”. </w:t>
      </w:r>
    </w:p>
    <w:p w:rsidR="00A60840" w:rsidRPr="00600575" w:rsidRDefault="00A60840" w:rsidP="00A60840"/>
    <w:p w:rsidR="00E37DD5" w:rsidRPr="00600575" w:rsidRDefault="00E37DD5"/>
    <w:sectPr w:rsidR="00E37DD5" w:rsidRPr="00600575" w:rsidSect="00E3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617"/>
    <w:multiLevelType w:val="multilevel"/>
    <w:tmpl w:val="461A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FBB"/>
    <w:multiLevelType w:val="multilevel"/>
    <w:tmpl w:val="78B4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0691C"/>
    <w:multiLevelType w:val="multilevel"/>
    <w:tmpl w:val="5FDE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840"/>
    <w:rsid w:val="004B5C10"/>
    <w:rsid w:val="004F474E"/>
    <w:rsid w:val="00600575"/>
    <w:rsid w:val="00682AAE"/>
    <w:rsid w:val="00A60840"/>
    <w:rsid w:val="00E3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60840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A60840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841C0E"/>
    </w:rPr>
  </w:style>
  <w:style w:type="paragraph" w:styleId="3">
    <w:name w:val="heading 3"/>
    <w:basedOn w:val="a"/>
    <w:link w:val="30"/>
    <w:semiHidden/>
    <w:unhideWhenUsed/>
    <w:qFormat/>
    <w:rsid w:val="00A6084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40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60840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0840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A60840"/>
    <w:rPr>
      <w:color w:val="000000"/>
      <w:u w:val="single"/>
    </w:rPr>
  </w:style>
  <w:style w:type="paragraph" w:styleId="a4">
    <w:name w:val="Normal (Web)"/>
    <w:basedOn w:val="a"/>
    <w:semiHidden/>
    <w:unhideWhenUsed/>
    <w:rsid w:val="00A60840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608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1502</Words>
  <Characters>8565</Characters>
  <Application>Microsoft Office Word</Application>
  <DocSecurity>0</DocSecurity>
  <Lines>71</Lines>
  <Paragraphs>20</Paragraphs>
  <ScaleCrop>false</ScaleCrop>
  <Company>Microsoft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2013-09-01T05:21:00Z</dcterms:created>
  <dcterms:modified xsi:type="dcterms:W3CDTF">2013-10-25T15:56:00Z</dcterms:modified>
</cp:coreProperties>
</file>