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D3" w:rsidRPr="00C825A0" w:rsidRDefault="00FA7BD3" w:rsidP="00FA7B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A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A7BD3" w:rsidRPr="00C825A0" w:rsidRDefault="00FA7BD3" w:rsidP="00FA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25A0">
        <w:rPr>
          <w:rFonts w:ascii="Times New Roman" w:hAnsi="Times New Roman" w:cs="Times New Roman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FA7BD3" w:rsidRPr="00C825A0" w:rsidRDefault="00FA7BD3" w:rsidP="00FA7B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A0">
        <w:rPr>
          <w:rFonts w:ascii="Times New Roman" w:hAnsi="Times New Roman" w:cs="Times New Roman"/>
          <w:sz w:val="28"/>
          <w:szCs w:val="28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FA7BD3" w:rsidRDefault="00FA7BD3" w:rsidP="00FA7B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A0">
        <w:rPr>
          <w:rFonts w:ascii="Times New Roman" w:hAnsi="Times New Roman" w:cs="Times New Roman"/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FA7BD3" w:rsidRDefault="00FA7BD3" w:rsidP="00FA7BD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FA7BD3">
        <w:rPr>
          <w:rFonts w:ascii="Times New Roman" w:eastAsia="Times New Roman" w:hAnsi="Times New Roman" w:cs="Times New Roman"/>
          <w:bCs/>
          <w:sz w:val="28"/>
          <w:szCs w:val="28"/>
        </w:rPr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FA7BD3" w:rsidRPr="00FA7BD3" w:rsidRDefault="00FA7BD3" w:rsidP="00FA7BD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FA7BD3">
        <w:rPr>
          <w:rFonts w:ascii="Times New Roman" w:eastAsia="Times New Roman" w:hAnsi="Times New Roman" w:cs="Times New Roman"/>
          <w:bCs/>
          <w:sz w:val="28"/>
          <w:szCs w:val="28"/>
        </w:rPr>
        <w:t>Изучение физики в средней школе на базовом уровне направлено на достижение следующих целей:</w:t>
      </w:r>
    </w:p>
    <w:p w:rsidR="00FA7BD3" w:rsidRPr="00C825A0" w:rsidRDefault="00FA7BD3" w:rsidP="00FA7BD3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A0">
        <w:rPr>
          <w:rFonts w:ascii="Times New Roman" w:hAnsi="Times New Roman" w:cs="Times New Roman"/>
          <w:sz w:val="28"/>
          <w:szCs w:val="28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FA7BD3" w:rsidRPr="00C825A0" w:rsidRDefault="00FA7BD3" w:rsidP="00FA7BD3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5A0">
        <w:rPr>
          <w:rFonts w:ascii="Times New Roman" w:hAnsi="Times New Roman" w:cs="Times New Roman"/>
          <w:sz w:val="28"/>
          <w:szCs w:val="28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FA7BD3" w:rsidRPr="00C825A0" w:rsidRDefault="00FA7BD3" w:rsidP="00FA7BD3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A0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способностей, самостоятельности в приобретении новых знаний, при </w:t>
      </w:r>
      <w:r w:rsidRPr="00C825A0">
        <w:rPr>
          <w:rFonts w:ascii="Times New Roman" w:hAnsi="Times New Roman" w:cs="Times New Roman"/>
          <w:sz w:val="28"/>
          <w:szCs w:val="28"/>
        </w:rPr>
        <w:lastRenderedPageBreak/>
        <w:t>решении физических задач и выполнении экспериментальных исследований с использованием информационных технологий;</w:t>
      </w:r>
    </w:p>
    <w:p w:rsidR="00FA7BD3" w:rsidRPr="00C825A0" w:rsidRDefault="00FA7BD3" w:rsidP="00FA7BD3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A0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FA7BD3" w:rsidRDefault="00FA7BD3" w:rsidP="00FA7BD3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A0">
        <w:rPr>
          <w:rFonts w:ascii="Times New Roman" w:hAnsi="Times New Roman" w:cs="Times New Roman"/>
          <w:sz w:val="28"/>
          <w:szCs w:val="28"/>
        </w:rPr>
        <w:t xml:space="preserve">использование полученных знаний и умений для решения практических задач повседневной жизни, обеспечения безопасности </w:t>
      </w:r>
      <w:proofErr w:type="gramStart"/>
      <w:r w:rsidRPr="00C825A0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C825A0">
        <w:rPr>
          <w:rFonts w:ascii="Times New Roman" w:hAnsi="Times New Roman" w:cs="Times New Roman"/>
          <w:sz w:val="28"/>
          <w:szCs w:val="28"/>
        </w:rPr>
        <w:t xml:space="preserve"> жизни, рационального использования и охраны окружающей среды.</w:t>
      </w:r>
    </w:p>
    <w:p w:rsidR="00FA7BD3" w:rsidRDefault="00FA7BD3" w:rsidP="00FA7BD3">
      <w:pPr>
        <w:tabs>
          <w:tab w:val="left" w:pos="720"/>
          <w:tab w:val="left" w:pos="900"/>
          <w:tab w:val="left" w:pos="108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A7BD3" w:rsidRDefault="00FA7BD3" w:rsidP="00FA7BD3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036C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физике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10-11</w:t>
      </w:r>
      <w:r w:rsidRPr="00F036CA">
        <w:rPr>
          <w:rFonts w:ascii="Times New Roman" w:eastAsia="Times New Roman" w:hAnsi="Times New Roman" w:cs="Times New Roman"/>
          <w:sz w:val="28"/>
          <w:szCs w:val="28"/>
        </w:rPr>
        <w:t xml:space="preserve"> классов составлена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036C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п. 2. Ст. 32 Закона «Об образовании» и  на основе </w:t>
      </w:r>
    </w:p>
    <w:p w:rsidR="00FA7BD3" w:rsidRDefault="00FA7BD3" w:rsidP="00FA7BD3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-ф</w:t>
      </w:r>
      <w:r w:rsidRPr="00C825A0">
        <w:rPr>
          <w:rFonts w:ascii="Times New Roman" w:eastAsia="Times New Roman" w:hAnsi="Times New Roman" w:cs="Times New Roman"/>
          <w:sz w:val="28"/>
          <w:szCs w:val="28"/>
        </w:rPr>
        <w:t xml:space="preserve">едерального компонента государственного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5A0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физике </w:t>
      </w:r>
      <w:r w:rsidRPr="00C825A0">
        <w:rPr>
          <w:rFonts w:ascii="Times New Roman" w:eastAsia="Times New Roman" w:hAnsi="Times New Roman" w:cs="Times New Roman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иказ МО РФ от 05.03.2004 №1089); </w:t>
      </w:r>
    </w:p>
    <w:p w:rsidR="00FA7BD3" w:rsidRDefault="00FA7BD3" w:rsidP="00FA7BD3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-учебного плана общеобразовательного учреждения;</w:t>
      </w:r>
    </w:p>
    <w:p w:rsidR="00FA7BD3" w:rsidRDefault="00FA7BD3" w:rsidP="00FA7BD3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25A0">
        <w:rPr>
          <w:rFonts w:ascii="Times New Roman" w:hAnsi="Times New Roman" w:cs="Times New Roman"/>
          <w:sz w:val="28"/>
          <w:szCs w:val="28"/>
        </w:rPr>
        <w:t xml:space="preserve">вторской программы по физике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О.В. Коршунова,  (Москва, издательство  «Просвещение»  2007 год).</w:t>
      </w:r>
    </w:p>
    <w:p w:rsidR="00FA7BD3" w:rsidRPr="00F036CA" w:rsidRDefault="00FA7BD3" w:rsidP="00FA7BD3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3922">
        <w:rPr>
          <w:rFonts w:ascii="Times New Roman" w:hAnsi="Times New Roman"/>
          <w:sz w:val="28"/>
          <w:szCs w:val="28"/>
        </w:rPr>
        <w:t xml:space="preserve">При реализации рабочей программы используется </w:t>
      </w:r>
      <w:r>
        <w:rPr>
          <w:rFonts w:ascii="Times New Roman" w:hAnsi="Times New Roman"/>
          <w:sz w:val="28"/>
          <w:szCs w:val="28"/>
        </w:rPr>
        <w:t xml:space="preserve"> методический комплекс</w:t>
      </w:r>
      <w:r w:rsidRPr="00DC3922">
        <w:rPr>
          <w:rFonts w:ascii="Times New Roman" w:hAnsi="Times New Roman"/>
          <w:sz w:val="28"/>
          <w:szCs w:val="28"/>
        </w:rPr>
        <w:t xml:space="preserve"> </w:t>
      </w:r>
      <w:r w:rsidR="00EC1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51C" w:rsidRPr="00FA7BD3">
        <w:rPr>
          <w:rFonts w:ascii="Times New Roman" w:eastAsia="Times New Roman" w:hAnsi="Times New Roman" w:cs="Times New Roman"/>
          <w:sz w:val="28"/>
          <w:szCs w:val="28"/>
        </w:rPr>
        <w:t>Г. Я</w:t>
      </w:r>
      <w:r w:rsidR="00EC15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151C" w:rsidRPr="00FA7BD3">
        <w:rPr>
          <w:rFonts w:ascii="Times New Roman" w:eastAsia="Times New Roman" w:hAnsi="Times New Roman" w:cs="Times New Roman"/>
          <w:sz w:val="28"/>
          <w:szCs w:val="28"/>
        </w:rPr>
        <w:t>Мякишева, Б. Б.</w:t>
      </w:r>
      <w:r w:rsidR="00EC1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51C" w:rsidRPr="00FA7BD3">
        <w:rPr>
          <w:rFonts w:ascii="Times New Roman" w:eastAsia="Times New Roman" w:hAnsi="Times New Roman" w:cs="Times New Roman"/>
          <w:sz w:val="28"/>
          <w:szCs w:val="28"/>
        </w:rPr>
        <w:t>Буховцева</w:t>
      </w:r>
      <w:proofErr w:type="spellEnd"/>
      <w:r w:rsidR="00EC151C" w:rsidRPr="00FA7BD3">
        <w:rPr>
          <w:rFonts w:ascii="Times New Roman" w:eastAsia="Times New Roman" w:hAnsi="Times New Roman" w:cs="Times New Roman"/>
          <w:sz w:val="28"/>
          <w:szCs w:val="28"/>
        </w:rPr>
        <w:t>, входящий в Федеральный перечень учебников, утвержденный Министерством образования и науки РФ.</w:t>
      </w:r>
      <w:r w:rsidR="00EC151C">
        <w:rPr>
          <w:rFonts w:ascii="Times New Roman" w:hAnsi="Times New Roman"/>
          <w:sz w:val="28"/>
          <w:szCs w:val="28"/>
        </w:rPr>
        <w:t xml:space="preserve">  </w:t>
      </w:r>
    </w:p>
    <w:p w:rsidR="00FA7BD3" w:rsidRPr="00F036CA" w:rsidRDefault="00FA7BD3" w:rsidP="00FA7B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5A0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C825A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825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25A0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C825A0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825A0">
        <w:rPr>
          <w:rFonts w:ascii="Times New Roman" w:hAnsi="Times New Roman" w:cs="Times New Roman"/>
          <w:sz w:val="28"/>
          <w:szCs w:val="28"/>
        </w:rPr>
        <w:t xml:space="preserve"> лабораторных</w:t>
      </w:r>
      <w:r>
        <w:rPr>
          <w:rFonts w:ascii="Times New Roman" w:hAnsi="Times New Roman" w:cs="Times New Roman"/>
          <w:sz w:val="28"/>
          <w:szCs w:val="28"/>
        </w:rPr>
        <w:t>, контрольных работ и</w:t>
      </w:r>
      <w:r w:rsidRPr="00C825A0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 курса. </w:t>
      </w:r>
      <w:r w:rsidRPr="00C82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5A0">
        <w:rPr>
          <w:rFonts w:ascii="Times New Roman" w:hAnsi="Times New Roman" w:cs="Times New Roman"/>
          <w:sz w:val="28"/>
          <w:szCs w:val="28"/>
        </w:rPr>
        <w:t>Для изучения курса</w:t>
      </w:r>
      <w:r>
        <w:rPr>
          <w:rFonts w:ascii="Times New Roman" w:hAnsi="Times New Roman" w:cs="Times New Roman"/>
          <w:sz w:val="28"/>
          <w:szCs w:val="28"/>
        </w:rPr>
        <w:t xml:space="preserve"> физики</w:t>
      </w:r>
      <w:r w:rsidRPr="00C825A0">
        <w:rPr>
          <w:rFonts w:ascii="Times New Roman" w:hAnsi="Times New Roman" w:cs="Times New Roman"/>
          <w:sz w:val="28"/>
          <w:szCs w:val="28"/>
        </w:rPr>
        <w:t xml:space="preserve"> рекомендуется классно-урочная система с использованием различных технологий, форм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825A0">
        <w:rPr>
          <w:rFonts w:ascii="Times New Roman" w:hAnsi="Times New Roman" w:cs="Times New Roman"/>
          <w:sz w:val="28"/>
          <w:szCs w:val="28"/>
        </w:rPr>
        <w:t xml:space="preserve"> методов обучения. </w:t>
      </w:r>
    </w:p>
    <w:p w:rsidR="00FA7BD3" w:rsidRPr="00C825A0" w:rsidRDefault="00FA7BD3" w:rsidP="00FA7B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25A0">
        <w:rPr>
          <w:rFonts w:ascii="Times New Roman" w:hAnsi="Times New Roman" w:cs="Times New Roman"/>
          <w:sz w:val="28"/>
          <w:szCs w:val="28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лабораторных работ,  контрольных работ.</w:t>
      </w:r>
    </w:p>
    <w:p w:rsidR="00FA7BD3" w:rsidRPr="005653FC" w:rsidRDefault="00FA7BD3" w:rsidP="005653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5A0">
        <w:rPr>
          <w:rFonts w:ascii="Times New Roman" w:hAnsi="Times New Roman" w:cs="Times New Roman"/>
          <w:sz w:val="28"/>
          <w:szCs w:val="28"/>
        </w:rPr>
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(70 часов за год). </w:t>
      </w:r>
    </w:p>
    <w:p w:rsidR="00FA7BD3" w:rsidRPr="00FA7BD3" w:rsidRDefault="00FA7BD3" w:rsidP="00FA7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BD3" w:rsidRDefault="007A0C89" w:rsidP="00FA7BD3">
      <w:pPr>
        <w:jc w:val="both"/>
        <w:rPr>
          <w:rFonts w:ascii="Arial" w:hAnsi="Arial" w:cs="Arial"/>
          <w:sz w:val="24"/>
          <w:szCs w:val="24"/>
        </w:rPr>
      </w:pPr>
      <w:r w:rsidRPr="007A0C89">
        <w:rPr>
          <w:rFonts w:ascii="Arial" w:hAnsi="Arial" w:cs="Arial"/>
          <w:sz w:val="24"/>
          <w:szCs w:val="24"/>
        </w:rPr>
        <w:object w:dxaOrig="9355" w:dyaOrig="1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21.65pt" o:ole="">
            <v:imagedata r:id="rId6" o:title=""/>
          </v:shape>
          <o:OLEObject Type="Embed" ProgID="Word.Document.12" ShapeID="_x0000_i1025" DrawAspect="Content" ObjectID="_1407746505" r:id="rId7">
            <o:FieldCodes>\s</o:FieldCodes>
          </o:OLEObject>
        </w:object>
      </w:r>
    </w:p>
    <w:p w:rsidR="003C5035" w:rsidRDefault="00032A1D" w:rsidP="003C50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A1D">
        <w:object w:dxaOrig="9355" w:dyaOrig="12467">
          <v:shape id="_x0000_i1026" type="#_x0000_t75" style="width:467.6pt;height:623.15pt" o:ole="">
            <v:imagedata r:id="rId8" o:title=""/>
          </v:shape>
          <o:OLEObject Type="Embed" ProgID="Word.Document.12" ShapeID="_x0000_i1026" DrawAspect="Content" ObjectID="_1407746506" r:id="rId9">
            <o:FieldCodes>\s</o:FieldCodes>
          </o:OLEObject>
        </w:object>
      </w:r>
      <w:r w:rsidR="003C5035">
        <w:rPr>
          <w:rFonts w:ascii="Times New Roman" w:hAnsi="Times New Roman" w:cs="Times New Roman"/>
          <w:b/>
          <w:sz w:val="32"/>
          <w:szCs w:val="32"/>
        </w:rPr>
        <w:t>Фронтальные лабораторные работы по физике</w:t>
      </w:r>
    </w:p>
    <w:p w:rsidR="003C5035" w:rsidRDefault="003C5035" w:rsidP="003C50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3C5035" w:rsidRDefault="003C5035" w:rsidP="003C5035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движения тела по окружности под действием сил упругости и тяжести.</w:t>
      </w:r>
    </w:p>
    <w:p w:rsidR="003C5035" w:rsidRDefault="003C5035" w:rsidP="003C5035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закона сохранения механической энергии.</w:t>
      </w:r>
    </w:p>
    <w:p w:rsidR="003C5035" w:rsidRDefault="003C5035" w:rsidP="003C5035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Опытная проверка закона Гей-Люссака.</w:t>
      </w:r>
    </w:p>
    <w:p w:rsidR="003C5035" w:rsidRDefault="003C5035" w:rsidP="003C5035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последовательного и параллельного соединений проводников.</w:t>
      </w:r>
    </w:p>
    <w:p w:rsidR="003C5035" w:rsidRDefault="003C5035" w:rsidP="003C5035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ЭДС и внутреннего сопротивления источника тока.</w:t>
      </w:r>
    </w:p>
    <w:p w:rsidR="003C5035" w:rsidRDefault="003C5035" w:rsidP="003C5035">
      <w:pPr>
        <w:pStyle w:val="a3"/>
        <w:shd w:val="clear" w:color="auto" w:fill="FFFFFF"/>
        <w:ind w:left="744"/>
        <w:rPr>
          <w:rFonts w:ascii="Times New Roman" w:hAnsi="Times New Roman" w:cs="Times New Roman"/>
          <w:sz w:val="28"/>
          <w:szCs w:val="28"/>
        </w:rPr>
      </w:pPr>
    </w:p>
    <w:p w:rsidR="003C5035" w:rsidRDefault="003C5035" w:rsidP="003C5035">
      <w:pPr>
        <w:pStyle w:val="a3"/>
        <w:shd w:val="clear" w:color="auto" w:fill="FFFFFF"/>
        <w:ind w:left="744"/>
        <w:jc w:val="center"/>
        <w:rPr>
          <w:rFonts w:ascii="Times New Roman" w:hAnsi="Times New Roman" w:cs="Times New Roman"/>
          <w:sz w:val="28"/>
          <w:szCs w:val="28"/>
        </w:rPr>
      </w:pPr>
    </w:p>
    <w:p w:rsidR="003C5035" w:rsidRDefault="003C5035" w:rsidP="003C5035">
      <w:pPr>
        <w:pStyle w:val="a3"/>
        <w:shd w:val="clear" w:color="auto" w:fill="FFFFFF"/>
        <w:ind w:left="74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3C5035" w:rsidRDefault="003C5035" w:rsidP="003C5035">
      <w:pPr>
        <w:pStyle w:val="a3"/>
        <w:shd w:val="clear" w:color="auto" w:fill="FFFFFF"/>
        <w:ind w:left="744"/>
        <w:jc w:val="both"/>
        <w:rPr>
          <w:rFonts w:ascii="Times New Roman" w:hAnsi="Times New Roman" w:cs="Times New Roman"/>
          <w:sz w:val="28"/>
          <w:szCs w:val="28"/>
        </w:rPr>
      </w:pPr>
    </w:p>
    <w:p w:rsidR="003C5035" w:rsidRDefault="003C5035" w:rsidP="003C5035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действия магнитного поля на ток.</w:t>
      </w:r>
    </w:p>
    <w:p w:rsidR="003C5035" w:rsidRDefault="003C5035" w:rsidP="003C503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явления электромагнитной индукции.</w:t>
      </w:r>
    </w:p>
    <w:p w:rsidR="003C5035" w:rsidRDefault="003C5035" w:rsidP="003C5035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ускорения свободного падения с помощью маятника.</w:t>
      </w:r>
    </w:p>
    <w:p w:rsidR="003C5035" w:rsidRDefault="003C5035" w:rsidP="003C5035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показателя преломления стекла.</w:t>
      </w:r>
    </w:p>
    <w:p w:rsidR="003C5035" w:rsidRDefault="003C5035" w:rsidP="003C5035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оптической силы и фокусного расстояния собирающей.</w:t>
      </w:r>
    </w:p>
    <w:p w:rsidR="003C5035" w:rsidRDefault="003C5035" w:rsidP="003C5035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длины световой волны.</w:t>
      </w:r>
    </w:p>
    <w:p w:rsidR="003C5035" w:rsidRDefault="003C5035" w:rsidP="003C5035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интерференции и дифракции света.</w:t>
      </w:r>
    </w:p>
    <w:p w:rsidR="003C5035" w:rsidRDefault="003C5035" w:rsidP="003C5035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сплошного и линейчатого спектров.</w:t>
      </w:r>
    </w:p>
    <w:p w:rsidR="003C5035" w:rsidRDefault="003C5035" w:rsidP="003C503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треков заряженных частиц.</w:t>
      </w:r>
    </w:p>
    <w:p w:rsidR="00B44520" w:rsidRDefault="003C5035" w:rsidP="003C5035">
      <w:r>
        <w:rPr>
          <w:rFonts w:ascii="Times New Roman" w:eastAsia="Times New Roman" w:hAnsi="Times New Roman" w:cs="Times New Roman"/>
          <w:sz w:val="28"/>
          <w:szCs w:val="28"/>
        </w:rPr>
        <w:t>Моделирование траекторий космических аппаратов с помощью компьютера.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B44520" w:rsidSect="00B4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434"/>
    <w:multiLevelType w:val="hybridMultilevel"/>
    <w:tmpl w:val="674C46EC"/>
    <w:lvl w:ilvl="0" w:tplc="0A689ED2">
      <w:start w:val="1"/>
      <w:numFmt w:val="decimal"/>
      <w:lvlText w:val="%1."/>
      <w:lvlJc w:val="left"/>
      <w:pPr>
        <w:ind w:left="710" w:hanging="360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3B457758"/>
    <w:multiLevelType w:val="hybridMultilevel"/>
    <w:tmpl w:val="11462924"/>
    <w:lvl w:ilvl="0" w:tplc="B8EEF1F0">
      <w:start w:val="10"/>
      <w:numFmt w:val="decimal"/>
      <w:lvlText w:val="%1"/>
      <w:lvlJc w:val="left"/>
      <w:pPr>
        <w:ind w:left="4471" w:hanging="360"/>
      </w:p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>
      <w:start w:val="1"/>
      <w:numFmt w:val="lowerRoman"/>
      <w:lvlText w:val="%3."/>
      <w:lvlJc w:val="right"/>
      <w:pPr>
        <w:ind w:left="5911" w:hanging="180"/>
      </w:pPr>
    </w:lvl>
    <w:lvl w:ilvl="3" w:tplc="0419000F">
      <w:start w:val="1"/>
      <w:numFmt w:val="decimal"/>
      <w:lvlText w:val="%4."/>
      <w:lvlJc w:val="left"/>
      <w:pPr>
        <w:ind w:left="6631" w:hanging="360"/>
      </w:pPr>
    </w:lvl>
    <w:lvl w:ilvl="4" w:tplc="04190019">
      <w:start w:val="1"/>
      <w:numFmt w:val="lowerLetter"/>
      <w:lvlText w:val="%5."/>
      <w:lvlJc w:val="left"/>
      <w:pPr>
        <w:ind w:left="7351" w:hanging="360"/>
      </w:pPr>
    </w:lvl>
    <w:lvl w:ilvl="5" w:tplc="0419001B">
      <w:start w:val="1"/>
      <w:numFmt w:val="lowerRoman"/>
      <w:lvlText w:val="%6."/>
      <w:lvlJc w:val="right"/>
      <w:pPr>
        <w:ind w:left="8071" w:hanging="180"/>
      </w:pPr>
    </w:lvl>
    <w:lvl w:ilvl="6" w:tplc="0419000F">
      <w:start w:val="1"/>
      <w:numFmt w:val="decimal"/>
      <w:lvlText w:val="%7."/>
      <w:lvlJc w:val="left"/>
      <w:pPr>
        <w:ind w:left="8791" w:hanging="360"/>
      </w:pPr>
    </w:lvl>
    <w:lvl w:ilvl="7" w:tplc="04190019">
      <w:start w:val="1"/>
      <w:numFmt w:val="lowerLetter"/>
      <w:lvlText w:val="%8."/>
      <w:lvlJc w:val="left"/>
      <w:pPr>
        <w:ind w:left="9511" w:hanging="360"/>
      </w:pPr>
    </w:lvl>
    <w:lvl w:ilvl="8" w:tplc="0419001B">
      <w:start w:val="1"/>
      <w:numFmt w:val="lowerRoman"/>
      <w:lvlText w:val="%9."/>
      <w:lvlJc w:val="right"/>
      <w:pPr>
        <w:ind w:left="10231" w:hanging="180"/>
      </w:pPr>
    </w:lvl>
  </w:abstractNum>
  <w:abstractNum w:abstractNumId="2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7031D7C"/>
    <w:multiLevelType w:val="hybridMultilevel"/>
    <w:tmpl w:val="B4F82044"/>
    <w:lvl w:ilvl="0" w:tplc="44585380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BD3"/>
    <w:rsid w:val="00032A1D"/>
    <w:rsid w:val="003C5035"/>
    <w:rsid w:val="005653FC"/>
    <w:rsid w:val="007A0C89"/>
    <w:rsid w:val="00B44520"/>
    <w:rsid w:val="00EC151C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3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Светлана</cp:lastModifiedBy>
  <cp:revision>8</cp:revision>
  <dcterms:created xsi:type="dcterms:W3CDTF">2011-09-15T17:18:00Z</dcterms:created>
  <dcterms:modified xsi:type="dcterms:W3CDTF">2012-08-29T07:55:00Z</dcterms:modified>
</cp:coreProperties>
</file>