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B8" w:rsidRDefault="00514DB8" w:rsidP="00514DB8">
      <w:pPr>
        <w:tabs>
          <w:tab w:val="left" w:pos="480"/>
          <w:tab w:val="left" w:pos="8520"/>
        </w:tabs>
        <w:jc w:val="center"/>
        <w:rPr>
          <w:rFonts w:ascii="Cambria" w:hAnsi="Cambria"/>
          <w:b/>
          <w:sz w:val="34"/>
          <w:szCs w:val="34"/>
        </w:rPr>
      </w:pPr>
      <w:r w:rsidRPr="001453E1">
        <w:rPr>
          <w:rFonts w:ascii="Cambria" w:hAnsi="Cambria"/>
          <w:b/>
          <w:sz w:val="34"/>
          <w:szCs w:val="34"/>
        </w:rPr>
        <w:t>Управление по делам семьи и молодежи</w:t>
      </w:r>
    </w:p>
    <w:p w:rsidR="00514DB8" w:rsidRPr="00514DB8" w:rsidRDefault="00514DB8" w:rsidP="00514DB8">
      <w:pPr>
        <w:tabs>
          <w:tab w:val="left" w:pos="480"/>
          <w:tab w:val="left" w:pos="8520"/>
        </w:tabs>
        <w:jc w:val="center"/>
        <w:rPr>
          <w:rFonts w:ascii="Cambria" w:hAnsi="Cambria"/>
          <w:b/>
          <w:sz w:val="34"/>
          <w:szCs w:val="34"/>
        </w:rPr>
      </w:pPr>
      <w:r w:rsidRPr="001453E1">
        <w:rPr>
          <w:rFonts w:ascii="Cambria" w:hAnsi="Cambria"/>
          <w:b/>
          <w:sz w:val="34"/>
          <w:szCs w:val="34"/>
        </w:rPr>
        <w:t>Администрации города Ноябрьска</w:t>
      </w:r>
    </w:p>
    <w:p w:rsidR="00514DB8" w:rsidRPr="001A427D" w:rsidRDefault="00514DB8" w:rsidP="00514DB8">
      <w:pPr>
        <w:tabs>
          <w:tab w:val="left" w:pos="480"/>
        </w:tabs>
        <w:jc w:val="center"/>
        <w:rPr>
          <w:rFonts w:ascii="Cambria" w:hAnsi="Cambria"/>
          <w:b/>
          <w:sz w:val="28"/>
          <w:szCs w:val="28"/>
        </w:rPr>
      </w:pPr>
      <w:r w:rsidRPr="001A427D">
        <w:rPr>
          <w:rFonts w:ascii="Cambria" w:hAnsi="Cambria"/>
          <w:b/>
          <w:sz w:val="28"/>
          <w:szCs w:val="28"/>
        </w:rPr>
        <w:t xml:space="preserve">Муниципальное бюджетное  учреждение </w:t>
      </w:r>
    </w:p>
    <w:p w:rsidR="00514DB8" w:rsidRPr="001A427D" w:rsidRDefault="00514DB8" w:rsidP="00514DB8">
      <w:pPr>
        <w:tabs>
          <w:tab w:val="left" w:pos="480"/>
        </w:tabs>
        <w:rPr>
          <w:i/>
          <w:sz w:val="28"/>
          <w:szCs w:val="28"/>
        </w:rPr>
      </w:pPr>
      <w:r w:rsidRPr="00FC13E7">
        <w:rPr>
          <w:rFonts w:ascii="Cambria" w:hAnsi="Cambria"/>
          <w:b/>
          <w:bCs/>
          <w:iCs/>
          <w:sz w:val="28"/>
          <w:szCs w:val="28"/>
        </w:rPr>
        <w:t>«Центр по работе с детьми, подростками и молодежью «Прометей»</w:t>
      </w:r>
    </w:p>
    <w:p w:rsidR="00514DB8" w:rsidRPr="00EC417A" w:rsidRDefault="00514DB8" w:rsidP="00514DB8">
      <w:pPr>
        <w:jc w:val="center"/>
      </w:pPr>
    </w:p>
    <w:p w:rsidR="00514DB8" w:rsidRDefault="00514DB8" w:rsidP="00514DB8">
      <w:pPr>
        <w:shd w:val="clear" w:color="auto" w:fill="FFFFFF"/>
        <w:spacing w:line="528" w:lineRule="exact"/>
        <w:ind w:right="10"/>
        <w:jc w:val="center"/>
        <w:rPr>
          <w:b/>
          <w:bCs/>
          <w:spacing w:val="-31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1505585</wp:posOffset>
            </wp:positionH>
            <wp:positionV relativeFrom="paragraph">
              <wp:posOffset>267970</wp:posOffset>
            </wp:positionV>
            <wp:extent cx="2985135" cy="2347595"/>
            <wp:effectExtent l="19050" t="0" r="5715" b="0"/>
            <wp:wrapNone/>
            <wp:docPr id="6" name="Рисунок 1" descr="Описание: I:\Банер ПРОМЕТЕЙ\Пром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:\Банер ПРОМЕТЕЙ\Промет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234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4DB8" w:rsidRDefault="00514DB8" w:rsidP="00514DB8">
      <w:pPr>
        <w:shd w:val="clear" w:color="auto" w:fill="FFFFFF"/>
        <w:spacing w:line="528" w:lineRule="exact"/>
        <w:ind w:right="10"/>
        <w:jc w:val="center"/>
        <w:rPr>
          <w:rFonts w:ascii="Cambria" w:hAnsi="Cambria"/>
          <w:b/>
          <w:bCs/>
          <w:spacing w:val="-31"/>
          <w:sz w:val="60"/>
          <w:szCs w:val="60"/>
        </w:rPr>
      </w:pPr>
    </w:p>
    <w:p w:rsidR="00514DB8" w:rsidRDefault="00514DB8" w:rsidP="00514DB8">
      <w:pPr>
        <w:shd w:val="clear" w:color="auto" w:fill="FFFFFF"/>
        <w:spacing w:line="528" w:lineRule="exact"/>
        <w:ind w:right="10"/>
        <w:jc w:val="center"/>
        <w:rPr>
          <w:rFonts w:ascii="Cambria" w:hAnsi="Cambria"/>
          <w:b/>
          <w:bCs/>
          <w:spacing w:val="-31"/>
          <w:sz w:val="60"/>
          <w:szCs w:val="60"/>
        </w:rPr>
      </w:pPr>
    </w:p>
    <w:p w:rsidR="00514DB8" w:rsidRDefault="00514DB8" w:rsidP="00514DB8">
      <w:pPr>
        <w:shd w:val="clear" w:color="auto" w:fill="FFFFFF"/>
        <w:spacing w:line="528" w:lineRule="exact"/>
        <w:ind w:right="10"/>
        <w:jc w:val="center"/>
        <w:rPr>
          <w:rFonts w:ascii="Cambria" w:hAnsi="Cambria"/>
          <w:b/>
          <w:bCs/>
          <w:spacing w:val="-31"/>
          <w:sz w:val="60"/>
          <w:szCs w:val="60"/>
        </w:rPr>
      </w:pPr>
    </w:p>
    <w:p w:rsidR="00514DB8" w:rsidRDefault="00514DB8" w:rsidP="00514DB8">
      <w:pPr>
        <w:shd w:val="clear" w:color="auto" w:fill="FFFFFF"/>
        <w:spacing w:line="528" w:lineRule="exact"/>
        <w:ind w:right="10"/>
        <w:jc w:val="center"/>
        <w:rPr>
          <w:rFonts w:ascii="Cambria" w:hAnsi="Cambria"/>
          <w:b/>
          <w:bCs/>
          <w:spacing w:val="-31"/>
          <w:sz w:val="60"/>
          <w:szCs w:val="60"/>
        </w:rPr>
      </w:pPr>
    </w:p>
    <w:p w:rsidR="00514DB8" w:rsidRDefault="00514DB8" w:rsidP="00514DB8">
      <w:pPr>
        <w:shd w:val="clear" w:color="auto" w:fill="FFFFFF"/>
        <w:spacing w:line="528" w:lineRule="exact"/>
        <w:ind w:right="10"/>
        <w:rPr>
          <w:rFonts w:ascii="Cambria" w:hAnsi="Cambria"/>
          <w:b/>
          <w:bCs/>
          <w:spacing w:val="-31"/>
          <w:sz w:val="60"/>
          <w:szCs w:val="60"/>
        </w:rPr>
      </w:pPr>
    </w:p>
    <w:p w:rsidR="0091558B" w:rsidRDefault="0091558B" w:rsidP="00514DB8">
      <w:pPr>
        <w:pStyle w:val="a5"/>
        <w:ind w:left="119"/>
        <w:jc w:val="center"/>
        <w:rPr>
          <w:b/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t>Учебно</w:t>
      </w:r>
      <w:proofErr w:type="spellEnd"/>
      <w:r>
        <w:rPr>
          <w:b/>
          <w:sz w:val="36"/>
          <w:szCs w:val="36"/>
        </w:rPr>
        <w:t xml:space="preserve"> - методический</w:t>
      </w:r>
      <w:proofErr w:type="gramEnd"/>
      <w:r>
        <w:rPr>
          <w:b/>
          <w:sz w:val="36"/>
          <w:szCs w:val="36"/>
        </w:rPr>
        <w:t xml:space="preserve"> материал</w:t>
      </w:r>
    </w:p>
    <w:p w:rsidR="00514DB8" w:rsidRPr="00514DB8" w:rsidRDefault="0091558B" w:rsidP="00514DB8">
      <w:pPr>
        <w:pStyle w:val="a5"/>
        <w:ind w:left="11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514DB8">
        <w:rPr>
          <w:b/>
          <w:sz w:val="36"/>
          <w:szCs w:val="36"/>
        </w:rPr>
        <w:t>«</w:t>
      </w:r>
      <w:r w:rsidR="008D3CC9">
        <w:rPr>
          <w:b/>
          <w:sz w:val="36"/>
          <w:szCs w:val="36"/>
        </w:rPr>
        <w:t>Смешанные единоборства – как одно из активно развивающихся спортивных направлений среди молодежи</w:t>
      </w:r>
      <w:r w:rsidR="00514DB8">
        <w:rPr>
          <w:b/>
          <w:sz w:val="36"/>
          <w:szCs w:val="36"/>
        </w:rPr>
        <w:t>»</w:t>
      </w:r>
    </w:p>
    <w:p w:rsidR="00514DB8" w:rsidRDefault="00514DB8" w:rsidP="00514DB8">
      <w:pPr>
        <w:ind w:left="-540" w:firstLine="900"/>
        <w:jc w:val="center"/>
        <w:rPr>
          <w:b/>
          <w:sz w:val="28"/>
          <w:szCs w:val="28"/>
        </w:rPr>
      </w:pPr>
    </w:p>
    <w:p w:rsidR="00514DB8" w:rsidRPr="008D3CC9" w:rsidRDefault="00514DB8" w:rsidP="008D3CC9">
      <w:pPr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8D3CC9">
        <w:rPr>
          <w:rFonts w:ascii="Times New Roman" w:hAnsi="Times New Roman" w:cs="Times New Roman"/>
          <w:sz w:val="28"/>
          <w:szCs w:val="28"/>
        </w:rPr>
        <w:t>Составитель:</w:t>
      </w:r>
      <w:r w:rsidR="008D3C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558B">
        <w:rPr>
          <w:rFonts w:ascii="Times New Roman" w:hAnsi="Times New Roman" w:cs="Times New Roman"/>
          <w:sz w:val="28"/>
          <w:szCs w:val="28"/>
        </w:rPr>
        <w:t xml:space="preserve">Методист                    </w:t>
      </w:r>
      <w:r w:rsidR="008D3CC9">
        <w:rPr>
          <w:rFonts w:ascii="Times New Roman" w:hAnsi="Times New Roman" w:cs="Times New Roman"/>
          <w:sz w:val="28"/>
          <w:szCs w:val="28"/>
        </w:rPr>
        <w:t xml:space="preserve">      </w:t>
      </w:r>
      <w:r w:rsidRPr="008D3CC9">
        <w:rPr>
          <w:rFonts w:ascii="Times New Roman" w:hAnsi="Times New Roman" w:cs="Times New Roman"/>
          <w:sz w:val="28"/>
          <w:szCs w:val="28"/>
        </w:rPr>
        <w:t>МБУ ЦРДПиМ «Прометей»</w:t>
      </w:r>
      <w:r w:rsidR="008D3C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558B">
        <w:rPr>
          <w:rFonts w:ascii="Times New Roman" w:hAnsi="Times New Roman" w:cs="Times New Roman"/>
          <w:sz w:val="28"/>
          <w:szCs w:val="28"/>
        </w:rPr>
        <w:t>Л.Р. Маннапова</w:t>
      </w:r>
    </w:p>
    <w:p w:rsidR="00514DB8" w:rsidRPr="008D3CC9" w:rsidRDefault="00514DB8" w:rsidP="00514DB8">
      <w:pPr>
        <w:jc w:val="center"/>
        <w:rPr>
          <w:rFonts w:ascii="Times New Roman" w:hAnsi="Times New Roman" w:cs="Times New Roman"/>
        </w:rPr>
      </w:pPr>
    </w:p>
    <w:p w:rsidR="00514DB8" w:rsidRDefault="00514DB8" w:rsidP="00514DB8">
      <w:pPr>
        <w:rPr>
          <w:rFonts w:ascii="Times New Roman" w:hAnsi="Times New Roman" w:cs="Times New Roman"/>
        </w:rPr>
      </w:pPr>
    </w:p>
    <w:p w:rsidR="008D3CC9" w:rsidRDefault="008D3CC9" w:rsidP="00514DB8">
      <w:pPr>
        <w:rPr>
          <w:rFonts w:ascii="Times New Roman" w:hAnsi="Times New Roman" w:cs="Times New Roman"/>
        </w:rPr>
      </w:pPr>
    </w:p>
    <w:p w:rsidR="008D3CC9" w:rsidRDefault="008D3CC9" w:rsidP="00514DB8">
      <w:pPr>
        <w:rPr>
          <w:rFonts w:ascii="Times New Roman" w:hAnsi="Times New Roman" w:cs="Times New Roman"/>
        </w:rPr>
      </w:pPr>
    </w:p>
    <w:p w:rsidR="008D3CC9" w:rsidRPr="008D3CC9" w:rsidRDefault="008D3CC9" w:rsidP="00514DB8">
      <w:pPr>
        <w:rPr>
          <w:rFonts w:ascii="Times New Roman" w:hAnsi="Times New Roman" w:cs="Times New Roman"/>
        </w:rPr>
      </w:pPr>
    </w:p>
    <w:p w:rsidR="00D10D3E" w:rsidRPr="008D3CC9" w:rsidRDefault="00514DB8" w:rsidP="008D3CC9">
      <w:pPr>
        <w:jc w:val="center"/>
        <w:rPr>
          <w:rFonts w:ascii="Times New Roman" w:hAnsi="Times New Roman" w:cs="Times New Roman"/>
          <w:sz w:val="32"/>
          <w:szCs w:val="32"/>
        </w:rPr>
      </w:pPr>
      <w:r w:rsidRPr="008D3CC9">
        <w:rPr>
          <w:rFonts w:ascii="Times New Roman" w:hAnsi="Times New Roman" w:cs="Times New Roman"/>
          <w:sz w:val="32"/>
          <w:szCs w:val="32"/>
        </w:rPr>
        <w:t>Ноябрьск 2013г.</w:t>
      </w:r>
    </w:p>
    <w:p w:rsidR="00D10D3E" w:rsidRPr="00D10D3E" w:rsidRDefault="00D10D3E" w:rsidP="00D10D3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Общие сведения</w:t>
      </w:r>
    </w:p>
    <w:p w:rsidR="00D10D3E" w:rsidRDefault="00D10D3E" w:rsidP="00D10D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D3E">
        <w:rPr>
          <w:rFonts w:ascii="Times New Roman" w:hAnsi="Times New Roman" w:cs="Times New Roman"/>
          <w:sz w:val="24"/>
          <w:szCs w:val="24"/>
        </w:rPr>
        <w:t>В последние 20-30 лет в развитии спортивных единоборств намечается тенденция к универсализации, что приводит к образованию новых видов единоборств и преобразованию уже существующих.</w:t>
      </w:r>
      <w:proofErr w:type="gramEnd"/>
      <w:r w:rsidRPr="00D10D3E">
        <w:rPr>
          <w:rFonts w:ascii="Times New Roman" w:hAnsi="Times New Roman" w:cs="Times New Roman"/>
          <w:sz w:val="24"/>
          <w:szCs w:val="24"/>
        </w:rPr>
        <w:t xml:space="preserve"> У нас в России и за рубежом стали очень популярны, особенно среди молодежи, так называемые «смешанные» или «комплексные» единоборства. Такое название среди любителей единоборств они получили потому, что в отличие от классических единоборств в них используется комплексный технический арсенал как ударных (удары руками и ногами из бокса, </w:t>
      </w:r>
      <w:proofErr w:type="spellStart"/>
      <w:r w:rsidRPr="00D10D3E">
        <w:rPr>
          <w:rFonts w:ascii="Times New Roman" w:hAnsi="Times New Roman" w:cs="Times New Roman"/>
          <w:sz w:val="24"/>
          <w:szCs w:val="24"/>
        </w:rPr>
        <w:t>кик-боксинга</w:t>
      </w:r>
      <w:proofErr w:type="spellEnd"/>
      <w:r w:rsidRPr="00D10D3E">
        <w:rPr>
          <w:rFonts w:ascii="Times New Roman" w:hAnsi="Times New Roman" w:cs="Times New Roman"/>
          <w:sz w:val="24"/>
          <w:szCs w:val="24"/>
        </w:rPr>
        <w:t xml:space="preserve">, тайского бокса, каратэ, </w:t>
      </w:r>
      <w:proofErr w:type="spellStart"/>
      <w:r w:rsidRPr="00D10D3E">
        <w:rPr>
          <w:rFonts w:ascii="Times New Roman" w:hAnsi="Times New Roman" w:cs="Times New Roman"/>
          <w:sz w:val="24"/>
          <w:szCs w:val="24"/>
        </w:rPr>
        <w:t>тхэквондо</w:t>
      </w:r>
      <w:proofErr w:type="spellEnd"/>
      <w:r w:rsidRPr="00D10D3E">
        <w:rPr>
          <w:rFonts w:ascii="Times New Roman" w:hAnsi="Times New Roman" w:cs="Times New Roman"/>
          <w:sz w:val="24"/>
          <w:szCs w:val="24"/>
        </w:rPr>
        <w:t>), так и борцовских технических действий (всевозможные броски и болевые приемы из самбо, дзюдо, греко-римской и вольной борьбы).</w:t>
      </w:r>
    </w:p>
    <w:p w:rsidR="008D3CC9" w:rsidRPr="008D3CC9" w:rsidRDefault="008D3CC9" w:rsidP="00D10D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CC9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MMA</w:t>
      </w:r>
      <w:r w:rsidRPr="008D3CC9">
        <w:rPr>
          <w:rFonts w:ascii="Times New Roman" w:hAnsi="Times New Roman" w:cs="Times New Roman"/>
          <w:sz w:val="24"/>
          <w:szCs w:val="24"/>
          <w:shd w:val="clear" w:color="auto" w:fill="FFFFFF"/>
        </w:rPr>
        <w:t> — англ. </w:t>
      </w:r>
      <w:proofErr w:type="spellStart"/>
      <w:r w:rsidRPr="008D3CC9">
        <w:rPr>
          <w:rFonts w:ascii="Times New Roman" w:hAnsi="Times New Roman" w:cs="Times New Roman"/>
          <w:sz w:val="24"/>
          <w:szCs w:val="24"/>
          <w:shd w:val="clear" w:color="auto" w:fill="FFFFFF"/>
        </w:rPr>
        <w:t>Mixed</w:t>
      </w:r>
      <w:proofErr w:type="spellEnd"/>
      <w:r w:rsidRPr="008D3C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3CC9">
        <w:rPr>
          <w:rFonts w:ascii="Times New Roman" w:hAnsi="Times New Roman" w:cs="Times New Roman"/>
          <w:sz w:val="24"/>
          <w:szCs w:val="24"/>
          <w:shd w:val="clear" w:color="auto" w:fill="FFFFFF"/>
        </w:rPr>
        <w:t>Martial</w:t>
      </w:r>
      <w:proofErr w:type="spellEnd"/>
      <w:r w:rsidRPr="008D3C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3CC9">
        <w:rPr>
          <w:rFonts w:ascii="Times New Roman" w:hAnsi="Times New Roman" w:cs="Times New Roman"/>
          <w:sz w:val="24"/>
          <w:szCs w:val="24"/>
          <w:shd w:val="clear" w:color="auto" w:fill="FFFFFF"/>
        </w:rPr>
        <w:t>Arts</w:t>
      </w:r>
      <w:proofErr w:type="spellEnd"/>
      <w:r w:rsidRPr="008D3C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(Смешанные боевые искусства) самый молодой вид единоборств. Тем не менее, в мире единоборств, да и в спорте в принципе, это самый активно развивающийся вид. Сегодня трансляции по смешанным единоборствам проходят на высоком уровне, а некоторые бои даже превосходят по кассовым сборам лучшие боксерские поединки за всю  историю. И эта популярность активно продолжает нарастать. Бойцы ММА становятся </w:t>
      </w:r>
      <w:proofErr w:type="spellStart"/>
      <w:r w:rsidRPr="008D3CC9">
        <w:rPr>
          <w:rFonts w:ascii="Times New Roman" w:hAnsi="Times New Roman" w:cs="Times New Roman"/>
          <w:sz w:val="24"/>
          <w:szCs w:val="24"/>
          <w:shd w:val="clear" w:color="auto" w:fill="FFFFFF"/>
        </w:rPr>
        <w:t>МЕГАзвездами</w:t>
      </w:r>
      <w:proofErr w:type="spellEnd"/>
      <w:r w:rsidRPr="008D3C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ТВ и в интернет пространстве, востребованными не только в Шоу бизнесе и рекламе, но и в политике.</w:t>
      </w:r>
    </w:p>
    <w:p w:rsidR="00D10D3E" w:rsidRPr="00D10D3E" w:rsidRDefault="00D10D3E" w:rsidP="00D10D3E">
      <w:pPr>
        <w:jc w:val="both"/>
        <w:rPr>
          <w:rFonts w:ascii="Times New Roman" w:hAnsi="Times New Roman" w:cs="Times New Roman"/>
          <w:sz w:val="24"/>
          <w:szCs w:val="24"/>
        </w:rPr>
      </w:pPr>
      <w:r w:rsidRPr="00D10D3E">
        <w:rPr>
          <w:rFonts w:ascii="Times New Roman" w:hAnsi="Times New Roman" w:cs="Times New Roman"/>
          <w:sz w:val="24"/>
          <w:szCs w:val="24"/>
        </w:rPr>
        <w:t>Специалисты в области спортивных единоборств так и не пришли к единому названию таких видов единоборств. Так, например, некоторые специалисты делят такие виды единоборств на «ударные», «бросковые», «ударно-бросковые», «</w:t>
      </w:r>
      <w:proofErr w:type="spellStart"/>
      <w:r w:rsidRPr="00D10D3E">
        <w:rPr>
          <w:rFonts w:ascii="Times New Roman" w:hAnsi="Times New Roman" w:cs="Times New Roman"/>
          <w:sz w:val="24"/>
          <w:szCs w:val="24"/>
        </w:rPr>
        <w:t>бросково-ударные</w:t>
      </w:r>
      <w:proofErr w:type="spellEnd"/>
      <w:r w:rsidRPr="00D10D3E">
        <w:rPr>
          <w:rFonts w:ascii="Times New Roman" w:hAnsi="Times New Roman" w:cs="Times New Roman"/>
          <w:sz w:val="24"/>
          <w:szCs w:val="24"/>
        </w:rPr>
        <w:t xml:space="preserve">» и «ударно-силовые </w:t>
      </w:r>
      <w:proofErr w:type="spellStart"/>
      <w:r w:rsidRPr="00D10D3E">
        <w:rPr>
          <w:rFonts w:ascii="Times New Roman" w:hAnsi="Times New Roman" w:cs="Times New Roman"/>
          <w:sz w:val="24"/>
          <w:szCs w:val="24"/>
        </w:rPr>
        <w:t>дожимания</w:t>
      </w:r>
      <w:proofErr w:type="spellEnd"/>
      <w:r w:rsidRPr="00D10D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0D3E">
        <w:rPr>
          <w:rFonts w:ascii="Times New Roman" w:hAnsi="Times New Roman" w:cs="Times New Roman"/>
          <w:sz w:val="24"/>
          <w:szCs w:val="24"/>
        </w:rPr>
        <w:t>перетягивания</w:t>
      </w:r>
      <w:proofErr w:type="spellEnd"/>
      <w:r w:rsidRPr="00D10D3E">
        <w:rPr>
          <w:rFonts w:ascii="Times New Roman" w:hAnsi="Times New Roman" w:cs="Times New Roman"/>
          <w:sz w:val="24"/>
          <w:szCs w:val="24"/>
        </w:rPr>
        <w:t xml:space="preserve">». Однако, арсенал техники различных видов борьбы («бросковые») включает в себя не только броски, но и болевые приемы, удержания, удушения и другие действия, не являющиеся бросками. </w:t>
      </w:r>
      <w:proofErr w:type="gramStart"/>
      <w:r w:rsidRPr="00D10D3E">
        <w:rPr>
          <w:rFonts w:ascii="Times New Roman" w:hAnsi="Times New Roman" w:cs="Times New Roman"/>
          <w:sz w:val="24"/>
          <w:szCs w:val="24"/>
        </w:rPr>
        <w:t>А «ударно-бросковые» единоборства включают в себя не только удары и броски, но и комбинации этих действий, переходы от ударных действий к борцовским, а также соединяют в себе различные методики в физической, психической и теоретической подготовке.</w:t>
      </w:r>
      <w:proofErr w:type="gramEnd"/>
      <w:r w:rsidRPr="00D10D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10D3E">
        <w:rPr>
          <w:rFonts w:ascii="Times New Roman" w:hAnsi="Times New Roman" w:cs="Times New Roman"/>
          <w:sz w:val="24"/>
          <w:szCs w:val="24"/>
        </w:rPr>
        <w:t>Перетягивания</w:t>
      </w:r>
      <w:proofErr w:type="spellEnd"/>
      <w:r w:rsidRPr="00D10D3E">
        <w:rPr>
          <w:rFonts w:ascii="Times New Roman" w:hAnsi="Times New Roman" w:cs="Times New Roman"/>
          <w:sz w:val="24"/>
          <w:szCs w:val="24"/>
        </w:rPr>
        <w:t xml:space="preserve"> и силовые </w:t>
      </w:r>
      <w:proofErr w:type="spellStart"/>
      <w:r w:rsidRPr="00D10D3E">
        <w:rPr>
          <w:rFonts w:ascii="Times New Roman" w:hAnsi="Times New Roman" w:cs="Times New Roman"/>
          <w:sz w:val="24"/>
          <w:szCs w:val="24"/>
        </w:rPr>
        <w:t>дожимания</w:t>
      </w:r>
      <w:proofErr w:type="spellEnd"/>
      <w:r w:rsidRPr="00D10D3E">
        <w:rPr>
          <w:rFonts w:ascii="Times New Roman" w:hAnsi="Times New Roman" w:cs="Times New Roman"/>
          <w:sz w:val="24"/>
          <w:szCs w:val="24"/>
        </w:rPr>
        <w:t>» можно отнести к единоборствам лишь условно, так как противники соревнуются лишь в каком-то одном компоненте противоборства (например, в армрестлинге - в силе и технике противоборства одной рукой). Такие виды спорта, скорее всего, ближе к сугубо силовым видам, таким как тяжелая атлетика и пауэрлифтинг.</w:t>
      </w:r>
    </w:p>
    <w:p w:rsidR="00D10D3E" w:rsidRPr="00D10D3E" w:rsidRDefault="00D10D3E" w:rsidP="00D10D3E">
      <w:pPr>
        <w:jc w:val="both"/>
        <w:rPr>
          <w:rFonts w:ascii="Times New Roman" w:hAnsi="Times New Roman" w:cs="Times New Roman"/>
          <w:sz w:val="24"/>
          <w:szCs w:val="24"/>
        </w:rPr>
      </w:pPr>
      <w:r w:rsidRPr="00D10D3E">
        <w:rPr>
          <w:rFonts w:ascii="Times New Roman" w:hAnsi="Times New Roman" w:cs="Times New Roman"/>
          <w:sz w:val="24"/>
          <w:szCs w:val="24"/>
        </w:rPr>
        <w:t>Существуют, в свою очередь, и такие понятия как «</w:t>
      </w:r>
      <w:proofErr w:type="spellStart"/>
      <w:r w:rsidRPr="00D10D3E">
        <w:rPr>
          <w:rFonts w:ascii="Times New Roman" w:hAnsi="Times New Roman" w:cs="Times New Roman"/>
          <w:sz w:val="24"/>
          <w:szCs w:val="24"/>
        </w:rPr>
        <w:t>руконожный</w:t>
      </w:r>
      <w:proofErr w:type="spellEnd"/>
      <w:r w:rsidRPr="00D10D3E">
        <w:rPr>
          <w:rFonts w:ascii="Times New Roman" w:hAnsi="Times New Roman" w:cs="Times New Roman"/>
          <w:sz w:val="24"/>
          <w:szCs w:val="24"/>
        </w:rPr>
        <w:t xml:space="preserve"> бой», «бросковый бой», «ударная борьба», «бросковое фехтование». Однако такая классификация больше вносит путаность в понятиях, нежели четко систематизирует виды единобо</w:t>
      </w:r>
      <w:proofErr w:type="gramStart"/>
      <w:r w:rsidRPr="00D10D3E">
        <w:rPr>
          <w:rFonts w:ascii="Times New Roman" w:hAnsi="Times New Roman" w:cs="Times New Roman"/>
          <w:sz w:val="24"/>
          <w:szCs w:val="24"/>
        </w:rPr>
        <w:t>рств с т</w:t>
      </w:r>
      <w:proofErr w:type="gramEnd"/>
      <w:r w:rsidRPr="00D10D3E">
        <w:rPr>
          <w:rFonts w:ascii="Times New Roman" w:hAnsi="Times New Roman" w:cs="Times New Roman"/>
          <w:sz w:val="24"/>
          <w:szCs w:val="24"/>
        </w:rPr>
        <w:t>очки зрения их существенных особенностей. Мы предлагаем классифицировать единоборства, разрешающие применение ударов руками и ногами не с позиции анатомических признаков (</w:t>
      </w:r>
      <w:proofErr w:type="spellStart"/>
      <w:r w:rsidRPr="00D10D3E">
        <w:rPr>
          <w:rFonts w:ascii="Times New Roman" w:hAnsi="Times New Roman" w:cs="Times New Roman"/>
          <w:sz w:val="24"/>
          <w:szCs w:val="24"/>
        </w:rPr>
        <w:t>руконожный</w:t>
      </w:r>
      <w:proofErr w:type="spellEnd"/>
      <w:r w:rsidRPr="00D10D3E">
        <w:rPr>
          <w:rFonts w:ascii="Times New Roman" w:hAnsi="Times New Roman" w:cs="Times New Roman"/>
          <w:sz w:val="24"/>
          <w:szCs w:val="24"/>
        </w:rPr>
        <w:t xml:space="preserve"> бой), а с позиции сущности технических действий (ударные единоборства).</w:t>
      </w:r>
    </w:p>
    <w:p w:rsidR="00D10D3E" w:rsidRPr="00D10D3E" w:rsidRDefault="00D10D3E" w:rsidP="00D10D3E">
      <w:pPr>
        <w:jc w:val="both"/>
        <w:rPr>
          <w:rFonts w:ascii="Times New Roman" w:hAnsi="Times New Roman" w:cs="Times New Roman"/>
          <w:sz w:val="24"/>
          <w:szCs w:val="24"/>
        </w:rPr>
      </w:pPr>
      <w:r w:rsidRPr="00D10D3E">
        <w:rPr>
          <w:rFonts w:ascii="Times New Roman" w:hAnsi="Times New Roman" w:cs="Times New Roman"/>
          <w:sz w:val="24"/>
          <w:szCs w:val="24"/>
        </w:rPr>
        <w:t>Для определения своего места в классификации для единобо</w:t>
      </w:r>
      <w:proofErr w:type="gramStart"/>
      <w:r w:rsidRPr="00D10D3E">
        <w:rPr>
          <w:rFonts w:ascii="Times New Roman" w:hAnsi="Times New Roman" w:cs="Times New Roman"/>
          <w:sz w:val="24"/>
          <w:szCs w:val="24"/>
        </w:rPr>
        <w:t>рств с пр</w:t>
      </w:r>
      <w:proofErr w:type="gramEnd"/>
      <w:r w:rsidRPr="00D10D3E">
        <w:rPr>
          <w:rFonts w:ascii="Times New Roman" w:hAnsi="Times New Roman" w:cs="Times New Roman"/>
          <w:sz w:val="24"/>
          <w:szCs w:val="24"/>
        </w:rPr>
        <w:t xml:space="preserve">именением ударной и борцовской техники, на наш взгляд, больше подходит название «комплексные» единоборства. Оно отражает суть этих видов, так как в них происходит не только слияние ударной и бросковой техники, но и синтез различных методик технико-тактической, </w:t>
      </w:r>
      <w:r w:rsidRPr="00D10D3E">
        <w:rPr>
          <w:rFonts w:ascii="Times New Roman" w:hAnsi="Times New Roman" w:cs="Times New Roman"/>
          <w:sz w:val="24"/>
          <w:szCs w:val="24"/>
        </w:rPr>
        <w:lastRenderedPageBreak/>
        <w:t>физической и психологической подготовки различных систем как спортивных, так и боевых единоборств, которые рассматриваются не отдельно, а в комплексе, как взаимосвязанные звенья единой системы.</w:t>
      </w:r>
    </w:p>
    <w:p w:rsidR="00D10D3E" w:rsidRPr="00D10D3E" w:rsidRDefault="00D10D3E" w:rsidP="00D10D3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D3E">
        <w:rPr>
          <w:rFonts w:ascii="Times New Roman" w:hAnsi="Times New Roman" w:cs="Times New Roman"/>
          <w:sz w:val="24"/>
          <w:szCs w:val="24"/>
        </w:rPr>
        <w:t xml:space="preserve">К «смешанным» единоборствам можно отнести следующие виды единоборств: рукопашный бой, армейский рукопашный бой, русский (универсальный) бой, </w:t>
      </w:r>
      <w:proofErr w:type="spellStart"/>
      <w:r w:rsidRPr="00D10D3E">
        <w:rPr>
          <w:rFonts w:ascii="Times New Roman" w:hAnsi="Times New Roman" w:cs="Times New Roman"/>
          <w:sz w:val="24"/>
          <w:szCs w:val="24"/>
        </w:rPr>
        <w:t>ушу-саньда</w:t>
      </w:r>
      <w:proofErr w:type="spellEnd"/>
      <w:r w:rsidRPr="00D10D3E">
        <w:rPr>
          <w:rFonts w:ascii="Times New Roman" w:hAnsi="Times New Roman" w:cs="Times New Roman"/>
          <w:sz w:val="24"/>
          <w:szCs w:val="24"/>
        </w:rPr>
        <w:t xml:space="preserve">, спортивно-боевое самбо, панкратион, спортивно-прикладное каратэ, джиу-джитсу, </w:t>
      </w:r>
      <w:proofErr w:type="spellStart"/>
      <w:r w:rsidRPr="00D10D3E">
        <w:rPr>
          <w:rFonts w:ascii="Times New Roman" w:hAnsi="Times New Roman" w:cs="Times New Roman"/>
          <w:sz w:val="24"/>
          <w:szCs w:val="24"/>
        </w:rPr>
        <w:t>микс-файт</w:t>
      </w:r>
      <w:proofErr w:type="spellEnd"/>
      <w:r w:rsidRPr="00D10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D3E">
        <w:rPr>
          <w:rFonts w:ascii="Times New Roman" w:hAnsi="Times New Roman" w:cs="Times New Roman"/>
          <w:sz w:val="24"/>
          <w:szCs w:val="24"/>
        </w:rPr>
        <w:t>дайдо-джуку</w:t>
      </w:r>
      <w:proofErr w:type="spellEnd"/>
      <w:r w:rsidRPr="00D10D3E">
        <w:rPr>
          <w:rFonts w:ascii="Times New Roman" w:hAnsi="Times New Roman" w:cs="Times New Roman"/>
          <w:sz w:val="24"/>
          <w:szCs w:val="24"/>
        </w:rPr>
        <w:t xml:space="preserve"> каратэ (КУ-ДО).</w:t>
      </w:r>
      <w:proofErr w:type="gramEnd"/>
      <w:r w:rsidRPr="00D10D3E">
        <w:rPr>
          <w:rFonts w:ascii="Times New Roman" w:hAnsi="Times New Roman" w:cs="Times New Roman"/>
          <w:sz w:val="24"/>
          <w:szCs w:val="24"/>
        </w:rPr>
        <w:t xml:space="preserve"> Абсолютное большинство из названных видов единоборств </w:t>
      </w:r>
      <w:proofErr w:type="gramStart"/>
      <w:r w:rsidRPr="00D10D3E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D10D3E">
        <w:rPr>
          <w:rFonts w:ascii="Times New Roman" w:hAnsi="Times New Roman" w:cs="Times New Roman"/>
          <w:sz w:val="24"/>
          <w:szCs w:val="24"/>
        </w:rPr>
        <w:t xml:space="preserve"> в Единую всероссийскую спортивную классификацию и развиваются признанными в России и аккредитованными в </w:t>
      </w:r>
      <w:proofErr w:type="spellStart"/>
      <w:r w:rsidRPr="00D10D3E">
        <w:rPr>
          <w:rFonts w:ascii="Times New Roman" w:hAnsi="Times New Roman" w:cs="Times New Roman"/>
          <w:sz w:val="24"/>
          <w:szCs w:val="24"/>
        </w:rPr>
        <w:t>Росспорте</w:t>
      </w:r>
      <w:proofErr w:type="spellEnd"/>
      <w:r w:rsidRPr="00D10D3E">
        <w:rPr>
          <w:rFonts w:ascii="Times New Roman" w:hAnsi="Times New Roman" w:cs="Times New Roman"/>
          <w:sz w:val="24"/>
          <w:szCs w:val="24"/>
        </w:rPr>
        <w:t xml:space="preserve"> общероссийскими федерациями. Проводятся региональные, всероссийские и международные турниры, как среди взрослых спортсменов, так и среди юношей и юниоров. Отметим, что многие из вышеназванных видов комплексных единоборств созданы в России нашими специалистами и по праву считаются национальными видами спорта.</w:t>
      </w:r>
    </w:p>
    <w:p w:rsidR="00D10D3E" w:rsidRPr="00D10D3E" w:rsidRDefault="00D10D3E" w:rsidP="00D10D3E">
      <w:pPr>
        <w:jc w:val="both"/>
        <w:rPr>
          <w:rFonts w:ascii="Times New Roman" w:hAnsi="Times New Roman" w:cs="Times New Roman"/>
          <w:sz w:val="24"/>
          <w:szCs w:val="24"/>
        </w:rPr>
      </w:pPr>
      <w:r w:rsidRPr="00D10D3E">
        <w:rPr>
          <w:rFonts w:ascii="Times New Roman" w:hAnsi="Times New Roman" w:cs="Times New Roman"/>
          <w:sz w:val="24"/>
          <w:szCs w:val="24"/>
        </w:rPr>
        <w:t>Правила соревнований по различным видам смешанных единоборств допускают применение широкого арсенала технических действий, что позволяет принимать участие в состязаниях и побеждать представителям разных стилей и направлений боевых искусств. К тому же правила ведения соревновательного поединка включают в себя практически весь арсенал классических единоборств: удары руками и ногами, всевозможные броски, сваливания и болевые приемы. В результате техника и методика любого вида смешанных единобо</w:t>
      </w:r>
      <w:proofErr w:type="gramStart"/>
      <w:r w:rsidRPr="00D10D3E">
        <w:rPr>
          <w:rFonts w:ascii="Times New Roman" w:hAnsi="Times New Roman" w:cs="Times New Roman"/>
          <w:sz w:val="24"/>
          <w:szCs w:val="24"/>
        </w:rPr>
        <w:t>рств скл</w:t>
      </w:r>
      <w:proofErr w:type="gramEnd"/>
      <w:r w:rsidRPr="00D10D3E">
        <w:rPr>
          <w:rFonts w:ascii="Times New Roman" w:hAnsi="Times New Roman" w:cs="Times New Roman"/>
          <w:sz w:val="24"/>
          <w:szCs w:val="24"/>
        </w:rPr>
        <w:t>адывается из зарекомендовавших себя видов бокса и борьбы.</w:t>
      </w:r>
    </w:p>
    <w:p w:rsidR="00D10D3E" w:rsidRPr="00D10D3E" w:rsidRDefault="00D10D3E" w:rsidP="00D10D3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D3E">
        <w:rPr>
          <w:rFonts w:ascii="Times New Roman" w:hAnsi="Times New Roman" w:cs="Times New Roman"/>
          <w:sz w:val="24"/>
          <w:szCs w:val="24"/>
        </w:rPr>
        <w:t>Анализируя ситуацию, сложившуюся в системе подготовки спортсменов в смешанных единоборствах на сегодняшний день, можно отметить следующее: 1) происходит существенное увеличение количества спортивных секций, военно-патриотических и спортивных клубов, культивирующих различные виды единоборств; 2) смешанные единоборства приобрели большую популярность, но многие аспек</w:t>
      </w:r>
      <w:r w:rsidRPr="00D10D3E">
        <w:rPr>
          <w:rFonts w:ascii="Times New Roman" w:hAnsi="Times New Roman" w:cs="Times New Roman"/>
          <w:sz w:val="24"/>
          <w:szCs w:val="24"/>
        </w:rPr>
        <w:softHyphen/>
        <w:t>ты и проблемы управления тренировочным процессом изучены недостаточ</w:t>
      </w:r>
      <w:r w:rsidRPr="00D10D3E">
        <w:rPr>
          <w:rFonts w:ascii="Times New Roman" w:hAnsi="Times New Roman" w:cs="Times New Roman"/>
          <w:sz w:val="24"/>
          <w:szCs w:val="24"/>
        </w:rPr>
        <w:softHyphen/>
        <w:t>но, особенно это можно отнести к процессу подготовки детей и юношей;</w:t>
      </w:r>
      <w:proofErr w:type="gramEnd"/>
      <w:r w:rsidRPr="00D10D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0D3E">
        <w:rPr>
          <w:rFonts w:ascii="Times New Roman" w:hAnsi="Times New Roman" w:cs="Times New Roman"/>
          <w:sz w:val="24"/>
          <w:szCs w:val="24"/>
        </w:rPr>
        <w:t>3) отсутствие учебно-методических пособий, справочной литературы, учебных фильмов по правильной организации и планирова</w:t>
      </w:r>
      <w:r w:rsidRPr="00D10D3E">
        <w:rPr>
          <w:rFonts w:ascii="Times New Roman" w:hAnsi="Times New Roman" w:cs="Times New Roman"/>
          <w:sz w:val="24"/>
          <w:szCs w:val="24"/>
        </w:rPr>
        <w:softHyphen/>
        <w:t>нию учебно-тренировочного процесса заставляет тренеров разрабатывать программы подготовки и тематические планы, основываясь только на личном опыте, накопленном зачастую в других видах единоборств; 4) в смешанных единоборствах на сегодняшний день нет единой терминологии, существуют противоречия в названиях технических действий и приемов.</w:t>
      </w:r>
      <w:proofErr w:type="gramEnd"/>
    </w:p>
    <w:p w:rsidR="00D10D3E" w:rsidRPr="00D10D3E" w:rsidRDefault="00D10D3E" w:rsidP="00D10D3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D3E">
        <w:rPr>
          <w:rFonts w:ascii="Times New Roman" w:hAnsi="Times New Roman" w:cs="Times New Roman"/>
          <w:sz w:val="24"/>
          <w:szCs w:val="24"/>
        </w:rPr>
        <w:t>Нередко это является причиной ошибок при распределении нагрузки по этапам подготовки занимающихся, в планировании последо</w:t>
      </w:r>
      <w:r w:rsidRPr="00D10D3E">
        <w:rPr>
          <w:rFonts w:ascii="Times New Roman" w:hAnsi="Times New Roman" w:cs="Times New Roman"/>
          <w:sz w:val="24"/>
          <w:szCs w:val="24"/>
        </w:rPr>
        <w:softHyphen/>
        <w:t>вательности изучаемых тем, в определении минимального возраста зачис</w:t>
      </w:r>
      <w:r w:rsidRPr="00D10D3E">
        <w:rPr>
          <w:rFonts w:ascii="Times New Roman" w:hAnsi="Times New Roman" w:cs="Times New Roman"/>
          <w:sz w:val="24"/>
          <w:szCs w:val="24"/>
        </w:rPr>
        <w:softHyphen/>
        <w:t>ления в группы по этапам подготовки, в подборе упражнений для зани</w:t>
      </w:r>
      <w:r w:rsidRPr="00D10D3E">
        <w:rPr>
          <w:rFonts w:ascii="Times New Roman" w:hAnsi="Times New Roman" w:cs="Times New Roman"/>
          <w:sz w:val="24"/>
          <w:szCs w:val="24"/>
        </w:rPr>
        <w:softHyphen/>
        <w:t>мающихся определенного возраста и т.д.</w:t>
      </w:r>
      <w:proofErr w:type="gramEnd"/>
      <w:r w:rsidRPr="00D10D3E">
        <w:rPr>
          <w:rFonts w:ascii="Times New Roman" w:hAnsi="Times New Roman" w:cs="Times New Roman"/>
          <w:sz w:val="24"/>
          <w:szCs w:val="24"/>
        </w:rPr>
        <w:t xml:space="preserve"> Все это в лучшем случае приво</w:t>
      </w:r>
      <w:r w:rsidRPr="00D10D3E">
        <w:rPr>
          <w:rFonts w:ascii="Times New Roman" w:hAnsi="Times New Roman" w:cs="Times New Roman"/>
          <w:sz w:val="24"/>
          <w:szCs w:val="24"/>
        </w:rPr>
        <w:softHyphen/>
        <w:t>дит к замедленному прогрессу либо вообще к его отсутствию в трениров</w:t>
      </w:r>
      <w:r w:rsidRPr="00D10D3E">
        <w:rPr>
          <w:rFonts w:ascii="Times New Roman" w:hAnsi="Times New Roman" w:cs="Times New Roman"/>
          <w:sz w:val="24"/>
          <w:szCs w:val="24"/>
        </w:rPr>
        <w:softHyphen/>
        <w:t xml:space="preserve">ках занимающихся, а иногда и к нарушениям их физического развития. При подготовке юношей тренерам приходится использовать методику </w:t>
      </w:r>
      <w:proofErr w:type="spellStart"/>
      <w:r w:rsidRPr="00D10D3E">
        <w:rPr>
          <w:rFonts w:ascii="Times New Roman" w:hAnsi="Times New Roman" w:cs="Times New Roman"/>
          <w:sz w:val="24"/>
          <w:szCs w:val="24"/>
        </w:rPr>
        <w:t>предсоревновательной</w:t>
      </w:r>
      <w:proofErr w:type="spellEnd"/>
      <w:r w:rsidRPr="00D10D3E">
        <w:rPr>
          <w:rFonts w:ascii="Times New Roman" w:hAnsi="Times New Roman" w:cs="Times New Roman"/>
          <w:sz w:val="24"/>
          <w:szCs w:val="24"/>
        </w:rPr>
        <w:t xml:space="preserve"> подготовки взрослых спортсменов, либо методику других видов единоборств. Применение методики других видов единоборств воз</w:t>
      </w:r>
      <w:r w:rsidRPr="00D10D3E">
        <w:rPr>
          <w:rFonts w:ascii="Times New Roman" w:hAnsi="Times New Roman" w:cs="Times New Roman"/>
          <w:sz w:val="24"/>
          <w:szCs w:val="24"/>
        </w:rPr>
        <w:softHyphen/>
        <w:t>можно лишь частично ввиду специфичности и неординарности комплексных единоборств.</w:t>
      </w:r>
    </w:p>
    <w:p w:rsidR="00D10D3E" w:rsidRPr="00D10D3E" w:rsidRDefault="00D10D3E" w:rsidP="00D10D3E">
      <w:pPr>
        <w:jc w:val="both"/>
        <w:rPr>
          <w:rFonts w:ascii="Times New Roman" w:hAnsi="Times New Roman" w:cs="Times New Roman"/>
          <w:sz w:val="24"/>
          <w:szCs w:val="24"/>
        </w:rPr>
      </w:pPr>
      <w:r w:rsidRPr="00D10D3E">
        <w:rPr>
          <w:rFonts w:ascii="Times New Roman" w:hAnsi="Times New Roman" w:cs="Times New Roman"/>
          <w:sz w:val="24"/>
          <w:szCs w:val="24"/>
        </w:rPr>
        <w:lastRenderedPageBreak/>
        <w:t>Практика показывает, что использование отдельно методики ударных видов и методик видов борьбы не оправдывает себя, а вопросы оптимального их сочетания недостаточно изучены. Методика же подготовки взрослых спортсменов не подходит для детей и юношей по двум причинам:</w:t>
      </w:r>
    </w:p>
    <w:p w:rsidR="00D10D3E" w:rsidRPr="00D10D3E" w:rsidRDefault="00D10D3E" w:rsidP="00D10D3E">
      <w:pPr>
        <w:jc w:val="both"/>
        <w:rPr>
          <w:rFonts w:ascii="Times New Roman" w:hAnsi="Times New Roman" w:cs="Times New Roman"/>
          <w:sz w:val="24"/>
          <w:szCs w:val="24"/>
        </w:rPr>
      </w:pPr>
      <w:r w:rsidRPr="00D10D3E">
        <w:rPr>
          <w:rFonts w:ascii="Times New Roman" w:hAnsi="Times New Roman" w:cs="Times New Roman"/>
          <w:sz w:val="24"/>
          <w:szCs w:val="24"/>
        </w:rPr>
        <w:t>- дети и юноши имеют свои возрастные особенности, которые необходи</w:t>
      </w:r>
      <w:r w:rsidRPr="00D10D3E">
        <w:rPr>
          <w:rFonts w:ascii="Times New Roman" w:hAnsi="Times New Roman" w:cs="Times New Roman"/>
          <w:sz w:val="24"/>
          <w:szCs w:val="24"/>
        </w:rPr>
        <w:softHyphen/>
        <w:t>мо учитывать при занятиях спортом;</w:t>
      </w:r>
    </w:p>
    <w:p w:rsidR="00D10D3E" w:rsidRPr="00D10D3E" w:rsidRDefault="00D10D3E" w:rsidP="00D10D3E">
      <w:pPr>
        <w:jc w:val="both"/>
        <w:rPr>
          <w:rFonts w:ascii="Times New Roman" w:hAnsi="Times New Roman" w:cs="Times New Roman"/>
          <w:sz w:val="24"/>
          <w:szCs w:val="24"/>
        </w:rPr>
      </w:pPr>
      <w:r w:rsidRPr="00D10D3E">
        <w:rPr>
          <w:rFonts w:ascii="Times New Roman" w:hAnsi="Times New Roman" w:cs="Times New Roman"/>
          <w:sz w:val="24"/>
          <w:szCs w:val="24"/>
        </w:rPr>
        <w:t>-   зачастую взрослые спортсмены приходят в рукопашный бой уже сложившимися спортсменами. Занятия же с детьми и подростками приходится начинать практически с нуля, что, несомненно, накладывает свой отпечаток на методику и программу подготовки.</w:t>
      </w:r>
    </w:p>
    <w:p w:rsidR="00D10D3E" w:rsidRPr="00D10D3E" w:rsidRDefault="00D10D3E" w:rsidP="00D10D3E">
      <w:pPr>
        <w:jc w:val="both"/>
        <w:rPr>
          <w:rFonts w:ascii="Times New Roman" w:hAnsi="Times New Roman" w:cs="Times New Roman"/>
          <w:sz w:val="24"/>
          <w:szCs w:val="24"/>
        </w:rPr>
      </w:pPr>
      <w:r w:rsidRPr="00D10D3E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gramStart"/>
      <w:r w:rsidRPr="00D10D3E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Pr="00D10D3E">
        <w:rPr>
          <w:rFonts w:ascii="Times New Roman" w:hAnsi="Times New Roman" w:cs="Times New Roman"/>
          <w:sz w:val="24"/>
          <w:szCs w:val="24"/>
        </w:rPr>
        <w:t>, возникает ряд вопросов, с которыми в своей практике сталкивается фактически каждый тренер в любом из видов смешанных единоборств:</w:t>
      </w:r>
    </w:p>
    <w:p w:rsidR="00D10D3E" w:rsidRPr="00D10D3E" w:rsidRDefault="00D10D3E" w:rsidP="00D10D3E">
      <w:pPr>
        <w:jc w:val="both"/>
        <w:rPr>
          <w:rFonts w:ascii="Times New Roman" w:hAnsi="Times New Roman" w:cs="Times New Roman"/>
          <w:sz w:val="24"/>
          <w:szCs w:val="24"/>
        </w:rPr>
      </w:pPr>
      <w:r w:rsidRPr="00D10D3E">
        <w:rPr>
          <w:rFonts w:ascii="Times New Roman" w:hAnsi="Times New Roman" w:cs="Times New Roman"/>
          <w:sz w:val="24"/>
          <w:szCs w:val="24"/>
        </w:rPr>
        <w:t>1)  какие технические действия из арсенала различных видов спортивных единобо</w:t>
      </w:r>
      <w:proofErr w:type="gramStart"/>
      <w:r w:rsidRPr="00D10D3E">
        <w:rPr>
          <w:rFonts w:ascii="Times New Roman" w:hAnsi="Times New Roman" w:cs="Times New Roman"/>
          <w:sz w:val="24"/>
          <w:szCs w:val="24"/>
        </w:rPr>
        <w:t>рств сл</w:t>
      </w:r>
      <w:proofErr w:type="gramEnd"/>
      <w:r w:rsidRPr="00D10D3E">
        <w:rPr>
          <w:rFonts w:ascii="Times New Roman" w:hAnsi="Times New Roman" w:cs="Times New Roman"/>
          <w:sz w:val="24"/>
          <w:szCs w:val="24"/>
        </w:rPr>
        <w:t>едует включать в программу подготовки спортсменов каждого вида, учитывая особенности проведения соревновательных поединков;</w:t>
      </w:r>
    </w:p>
    <w:p w:rsidR="00D10D3E" w:rsidRPr="00D10D3E" w:rsidRDefault="00D10D3E" w:rsidP="00D10D3E">
      <w:pPr>
        <w:jc w:val="both"/>
        <w:rPr>
          <w:rFonts w:ascii="Times New Roman" w:hAnsi="Times New Roman" w:cs="Times New Roman"/>
          <w:sz w:val="24"/>
          <w:szCs w:val="24"/>
        </w:rPr>
      </w:pPr>
      <w:r w:rsidRPr="00D10D3E">
        <w:rPr>
          <w:rFonts w:ascii="Times New Roman" w:hAnsi="Times New Roman" w:cs="Times New Roman"/>
          <w:sz w:val="24"/>
          <w:szCs w:val="24"/>
        </w:rPr>
        <w:t>2)  каким должно быть соотношение ударных и бросковых действий в процессе технико-тактической подготовки в каждом из видов смешанных единоборств;</w:t>
      </w:r>
    </w:p>
    <w:p w:rsidR="00D10D3E" w:rsidRPr="00D10D3E" w:rsidRDefault="00D10D3E" w:rsidP="00D10D3E">
      <w:pPr>
        <w:jc w:val="both"/>
        <w:rPr>
          <w:rFonts w:ascii="Times New Roman" w:hAnsi="Times New Roman" w:cs="Times New Roman"/>
          <w:sz w:val="24"/>
          <w:szCs w:val="24"/>
        </w:rPr>
      </w:pPr>
      <w:r w:rsidRPr="00D10D3E">
        <w:rPr>
          <w:rFonts w:ascii="Times New Roman" w:hAnsi="Times New Roman" w:cs="Times New Roman"/>
          <w:sz w:val="24"/>
          <w:szCs w:val="24"/>
        </w:rPr>
        <w:t>3)  как наиболее эффективно, целесообразно и последовательно выстроить методику обучения различным технико-тактическим действиям смешанных единоборств;</w:t>
      </w:r>
    </w:p>
    <w:p w:rsidR="00D10D3E" w:rsidRPr="00D10D3E" w:rsidRDefault="00D10D3E" w:rsidP="00D10D3E">
      <w:pPr>
        <w:jc w:val="both"/>
        <w:rPr>
          <w:rFonts w:ascii="Times New Roman" w:hAnsi="Times New Roman" w:cs="Times New Roman"/>
          <w:sz w:val="24"/>
          <w:szCs w:val="24"/>
        </w:rPr>
      </w:pPr>
      <w:r w:rsidRPr="00D10D3E">
        <w:rPr>
          <w:rFonts w:ascii="Times New Roman" w:hAnsi="Times New Roman" w:cs="Times New Roman"/>
          <w:sz w:val="24"/>
          <w:szCs w:val="24"/>
        </w:rPr>
        <w:t>4) как оптимально строить процесс специальной физической подготовки, учитывая тот факт, что при совершенствовании борцовской и ударной техники  одновременное развитие физических каче</w:t>
      </w:r>
      <w:proofErr w:type="gramStart"/>
      <w:r w:rsidRPr="00D10D3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10D3E">
        <w:rPr>
          <w:rFonts w:ascii="Times New Roman" w:hAnsi="Times New Roman" w:cs="Times New Roman"/>
          <w:sz w:val="24"/>
          <w:szCs w:val="24"/>
        </w:rPr>
        <w:t>иводит к их отрицательному переносу, который характеризуется тем, что развитие одного качества или не способствует, или угнетает рост другого.</w:t>
      </w:r>
    </w:p>
    <w:p w:rsidR="00D10D3E" w:rsidRPr="00D10D3E" w:rsidRDefault="00D10D3E" w:rsidP="00D10D3E">
      <w:pPr>
        <w:jc w:val="both"/>
        <w:rPr>
          <w:rFonts w:ascii="Times New Roman" w:hAnsi="Times New Roman" w:cs="Times New Roman"/>
          <w:sz w:val="24"/>
          <w:szCs w:val="24"/>
        </w:rPr>
      </w:pPr>
      <w:r w:rsidRPr="00D10D3E">
        <w:rPr>
          <w:rFonts w:ascii="Times New Roman" w:hAnsi="Times New Roman" w:cs="Times New Roman"/>
          <w:sz w:val="24"/>
          <w:szCs w:val="24"/>
        </w:rPr>
        <w:t>Это далеко не полный список вопросов, на которые необходимо ответить специалистам смешанных единобо</w:t>
      </w:r>
      <w:proofErr w:type="gramStart"/>
      <w:r w:rsidRPr="00D10D3E">
        <w:rPr>
          <w:rFonts w:ascii="Times New Roman" w:hAnsi="Times New Roman" w:cs="Times New Roman"/>
          <w:sz w:val="24"/>
          <w:szCs w:val="24"/>
        </w:rPr>
        <w:t>рств дл</w:t>
      </w:r>
      <w:proofErr w:type="gramEnd"/>
      <w:r w:rsidRPr="00D10D3E">
        <w:rPr>
          <w:rFonts w:ascii="Times New Roman" w:hAnsi="Times New Roman" w:cs="Times New Roman"/>
          <w:sz w:val="24"/>
          <w:szCs w:val="24"/>
        </w:rPr>
        <w:t>я того, чтобы такие единоборства получили дальнейшее развитие и обрели еще большую популярность среди россиян.</w:t>
      </w:r>
    </w:p>
    <w:p w:rsidR="00D10D3E" w:rsidRDefault="00D10D3E" w:rsidP="002915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5DD" w:rsidRPr="002915DD" w:rsidRDefault="002915DD" w:rsidP="002915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5DD">
        <w:rPr>
          <w:rFonts w:ascii="Times New Roman" w:hAnsi="Times New Roman" w:cs="Times New Roman"/>
          <w:b/>
          <w:sz w:val="28"/>
          <w:szCs w:val="28"/>
        </w:rPr>
        <w:t>Основные правила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b/>
          <w:sz w:val="24"/>
          <w:szCs w:val="24"/>
        </w:rPr>
        <w:t>Смешанные единоборства</w:t>
      </w:r>
      <w:r w:rsidRPr="002915DD">
        <w:rPr>
          <w:rFonts w:ascii="Times New Roman" w:hAnsi="Times New Roman" w:cs="Times New Roman"/>
          <w:sz w:val="24"/>
          <w:szCs w:val="24"/>
        </w:rPr>
        <w:t xml:space="preserve"> (также MMA — от англ.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Mixed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Martial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>) — боевые искусства (часто называемые «боями без правил»), представляющие собой сочетание множества техник, школ и направлений единоборств. ММА сочетает ударную технику и борьбу как в стойке (клинч), так и на полу (партер).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 xml:space="preserve">Ранние соревнования по смешанным единоборствам имели минимум правил, и в связи с критикой спорта как «кровавой бойни» были введены дополнительные ограничения для повышения безопасности спортсменов и привлечения новых зрителей. </w:t>
      </w:r>
      <w:proofErr w:type="gramStart"/>
      <w:r w:rsidRPr="002915DD">
        <w:rPr>
          <w:rFonts w:ascii="Times New Roman" w:hAnsi="Times New Roman" w:cs="Times New Roman"/>
          <w:sz w:val="24"/>
          <w:szCs w:val="24"/>
        </w:rPr>
        <w:t>Современные</w:t>
      </w:r>
      <w:proofErr w:type="gramEnd"/>
      <w:r w:rsidRPr="002915DD">
        <w:rPr>
          <w:rFonts w:ascii="Times New Roman" w:hAnsi="Times New Roman" w:cs="Times New Roman"/>
          <w:sz w:val="24"/>
          <w:szCs w:val="24"/>
        </w:rPr>
        <w:t xml:space="preserve"> ММА являются одним из наиболее быстро развивающихся видов спорта.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lastRenderedPageBreak/>
        <w:t>Правила современных ММА претерпели значительные изменения со времен первых боев. Главными мотивирующими факторами изменений правил стали необходимость охраны здоровья бойцов и желание избавиться от стереотипа «человеческих петушиных боев», характерного для начала 1990-х. Правила включают разделение на весовые категории, использование специальных перчаток, дополнительные ограничения в разрешенных приемах и временные рамки для поединков. 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>Вместо боксерских перчаток в ММА используются накладки на руки с открытыми пальцами. Относительно боксерских перчаток, накладки для ММА значительно тоньше. Накладки были введены для защиты кулаков, снижения количества рассечений и связанных с этим остановок боев. Кроме того, накладки в какой-то степени повышают зрелищность боев, так как стимулируют бойцов использовать ударную технику.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>Бои ограничены по времени: в большинстве профессиональных организаций обычные бои длятся три раунда по пять минут, в то время как в титульных боях количество раундов увеличивается до пяти.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5DD">
        <w:rPr>
          <w:rFonts w:ascii="Times New Roman" w:hAnsi="Times New Roman" w:cs="Times New Roman"/>
          <w:sz w:val="24"/>
          <w:szCs w:val="24"/>
        </w:rPr>
        <w:t>Принципиальных подход к правилам ММА в разных странах отличается.</w:t>
      </w:r>
      <w:proofErr w:type="gramEnd"/>
      <w:r w:rsidRPr="002915DD">
        <w:rPr>
          <w:rFonts w:ascii="Times New Roman" w:hAnsi="Times New Roman" w:cs="Times New Roman"/>
          <w:sz w:val="24"/>
          <w:szCs w:val="24"/>
        </w:rPr>
        <w:t xml:space="preserve"> Однако, несмотря на различия, запрещенными практически во всех официальных организациях, на сегодня являются: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>·           укусы;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>·           удары в пах, горло, по затылку и позвоночнику;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 xml:space="preserve">·           </w:t>
      </w:r>
      <w:proofErr w:type="gramStart"/>
      <w:r w:rsidRPr="002915DD">
        <w:rPr>
          <w:rFonts w:ascii="Times New Roman" w:hAnsi="Times New Roman" w:cs="Times New Roman"/>
          <w:sz w:val="24"/>
          <w:szCs w:val="24"/>
        </w:rPr>
        <w:t>тычки</w:t>
      </w:r>
      <w:proofErr w:type="gramEnd"/>
      <w:r w:rsidRPr="002915DD">
        <w:rPr>
          <w:rFonts w:ascii="Times New Roman" w:hAnsi="Times New Roman" w:cs="Times New Roman"/>
          <w:sz w:val="24"/>
          <w:szCs w:val="24"/>
        </w:rPr>
        <w:t xml:space="preserve"> в глаза;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>·           захват и манипулирование малыми суставами (например, пальцами рук);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 xml:space="preserve">·           «рыболовные крючки» (англ.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fish-hooking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>) (атака пальцами незащищенных мест, например, уши, рот, ноздри с намерением разорвать ткани).</w:t>
      </w:r>
    </w:p>
    <w:p w:rsidR="00D10D3E" w:rsidRPr="002915DD" w:rsidRDefault="00D10D3E" w:rsidP="0029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5DD" w:rsidRPr="002915DD" w:rsidRDefault="002915DD" w:rsidP="002915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5DD">
        <w:rPr>
          <w:rFonts w:ascii="Times New Roman" w:hAnsi="Times New Roman" w:cs="Times New Roman"/>
          <w:b/>
          <w:sz w:val="24"/>
          <w:szCs w:val="24"/>
        </w:rPr>
        <w:t>Возможны следующие окончания состязаний: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>1.         Добровольная сдача: боец отчетливо постукивает открытой ладонью или пальцами по мату или оппоненту. Также допустима вербальная (словесная) сдача.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>2.         Нокаут (</w:t>
      </w:r>
      <w:proofErr w:type="gramStart"/>
      <w:r w:rsidRPr="002915D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2915DD">
        <w:rPr>
          <w:rFonts w:ascii="Times New Roman" w:hAnsi="Times New Roman" w:cs="Times New Roman"/>
          <w:sz w:val="24"/>
          <w:szCs w:val="24"/>
        </w:rPr>
        <w:t>): боец оказывается в бессознательном состоянии в результате разрешенного удара.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>3.         Технический нокаут (TKO): остановка боя третьим лицом в результате потери одним из бойцов способности продолжать бой. Технические нокауты могут подразделяться   на три категории: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>·         остановка рефери (рефери решает, что один из бойцов не может осмысленно защищаться, и останавливает бой);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lastRenderedPageBreak/>
        <w:t>·         остановка врачом (врач, присутствующий возле ринга, решает, что дальнейшее участие одного из бойцов ставит жизнь или здоровье этого участника под угрозу, например, травмы или обильное кровотечение);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>·         остановка «углом» (угловой секундант бойца сигнализирует об остановке боя).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>4.         Судейское решение. В зависимости от подсчета баллов, бой может закончиться: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>·         единогласным решением – все три судьи отдают предпочтение одному из бойцов;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>·         решением большинства – двое судей присуждают победу одному и тому же бойцу, а один судья присуждает ничью;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>·         раздельным решением – двое судей присуждают победу одному и тому же бойцу, один судья присуждает победу другому бойцу;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>·         единогласной ничьей – трое судей присуждают ничью;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>·         ничьей решением большинства – двое судей присуждают ничью, а один присуждает победу;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>·         раздельной ничьей – один судья присуждает победу одному бойцу, один судья присуждает победу другому бойцу, один судья присуждает ничью;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> 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 xml:space="preserve">Бой также может закончиться техническим решением, дисквалификацией, отменой, технической ничьей или признанием боя не состоявшимся (англ.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contest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>). Последние два варианта не имеют победителя.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 xml:space="preserve">Что касается одежды, как правило, требования организации ММА – это только шорты для мужчин, запрещая использование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 или кимоно, чтобы исключить приемы по типу «удушение отворотом куртки» и минимизировать преимущества «раздетых» бойцов и для женщин шорты и спортивные бюстгальтеры.</w:t>
      </w:r>
    </w:p>
    <w:p w:rsidR="002915DD" w:rsidRPr="0091558B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5DD" w:rsidRPr="002915DD" w:rsidRDefault="002915DD" w:rsidP="002915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5DD">
        <w:rPr>
          <w:rFonts w:ascii="Times New Roman" w:hAnsi="Times New Roman" w:cs="Times New Roman"/>
          <w:b/>
          <w:sz w:val="24"/>
          <w:szCs w:val="24"/>
        </w:rPr>
        <w:t>СМЕШАННЫЕ ЕДИНОБОРСТВА. ТЕХНИКА БОЯ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5DD">
        <w:rPr>
          <w:rFonts w:ascii="Times New Roman" w:hAnsi="Times New Roman" w:cs="Times New Roman"/>
          <w:b/>
          <w:sz w:val="24"/>
          <w:szCs w:val="24"/>
        </w:rPr>
        <w:t>В ММА существует две основные стратегии ведения боя: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>·         ударная техника — когда боец стремится выиграть путем ударов руками, локтями, коленями и ногами;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>·         борцовская — когда боец использует броски, захваты и болевые/удушающие приемы.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 xml:space="preserve">Для совершенствования ударной техники в стойке наиболее популярны бокс,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кикбоксинг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муай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 тай, различные формы карате.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lastRenderedPageBreak/>
        <w:t xml:space="preserve">Для улучшения борьбы в клинче наиболее популярными дисциплинами являются: вольная борьба, греко-римская борьба, дзюдо, и самбо, в то время как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муай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 тай практически </w:t>
      </w:r>
      <w:proofErr w:type="gramStart"/>
      <w:r w:rsidRPr="002915DD">
        <w:rPr>
          <w:rFonts w:ascii="Times New Roman" w:hAnsi="Times New Roman" w:cs="Times New Roman"/>
          <w:sz w:val="24"/>
          <w:szCs w:val="24"/>
        </w:rPr>
        <w:t>незаменим</w:t>
      </w:r>
      <w:proofErr w:type="gramEnd"/>
      <w:r w:rsidRPr="002915DD">
        <w:rPr>
          <w:rFonts w:ascii="Times New Roman" w:hAnsi="Times New Roman" w:cs="Times New Roman"/>
          <w:sz w:val="24"/>
          <w:szCs w:val="24"/>
        </w:rPr>
        <w:t xml:space="preserve"> для овладения техникой ударов в клинче.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 xml:space="preserve">Наконец, партер совершенствуется путем изучения бразильского джиу-джитсу,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грэпплинга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, дзюдо, и самбо. Данные боевые искусства эффективны как для изучения способов </w:t>
      </w:r>
      <w:proofErr w:type="gramStart"/>
      <w:r w:rsidRPr="002915DD">
        <w:rPr>
          <w:rFonts w:ascii="Times New Roman" w:hAnsi="Times New Roman" w:cs="Times New Roman"/>
          <w:sz w:val="24"/>
          <w:szCs w:val="24"/>
        </w:rPr>
        <w:t>оказаться</w:t>
      </w:r>
      <w:proofErr w:type="gramEnd"/>
      <w:r w:rsidRPr="002915DD">
        <w:rPr>
          <w:rFonts w:ascii="Times New Roman" w:hAnsi="Times New Roman" w:cs="Times New Roman"/>
          <w:sz w:val="24"/>
          <w:szCs w:val="24"/>
        </w:rPr>
        <w:t xml:space="preserve"> в доминирующей позиции на полу, так и защите от нее. Особое внимание уделяется изучению болевых и удушающих приемов. На начальных стадиях развития ММА, как современного спорта, болевые и удушающие приемы были исключительно эффективны и позволяли бойцам с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невпечатляющими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 физическими характеристиками одерживать победы над значительно более крупными противниками.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 xml:space="preserve">Следует отметить, что ограничения в традиционной форме многих боевых искусств неизбежно повлекли за собой адаптацию к условиям боя по смешанным правилам. Например, традиционная боксерская стойка является малоэффективной для контратак после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лоу-киков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муай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5DD">
        <w:rPr>
          <w:rFonts w:ascii="Times New Roman" w:hAnsi="Times New Roman" w:cs="Times New Roman"/>
          <w:sz w:val="24"/>
          <w:szCs w:val="24"/>
        </w:rPr>
        <w:t>тай в силу своей статичности оставляет</w:t>
      </w:r>
      <w:proofErr w:type="gramEnd"/>
      <w:r w:rsidRPr="002915DD">
        <w:rPr>
          <w:rFonts w:ascii="Times New Roman" w:hAnsi="Times New Roman" w:cs="Times New Roman"/>
          <w:sz w:val="24"/>
          <w:szCs w:val="24"/>
        </w:rPr>
        <w:t xml:space="preserve"> бойца уязвимым для прохода в ноги, а в дзюдо значительный упор делается на использование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>. В результате, многие бойцы тренируются с тренерами различных стилей под эгидой одного бойцовского клуба.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>Подходы к физическим тренировкам различаются в той или иной мере в каждом клубе, однако, неизменно являются комбинацией аэробных и скоростных упражнений, а также силовых тренировок.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 xml:space="preserve">Гибридными стилями неофициально называются те стили ведения боя, где отсутствует доминирующая для стойки или партера характеристика, и взамен используется комбинация ограниченного количества приемов, позволяющая бойцу использовать свои сильные стороны. К таким стилям можно отнести </w:t>
      </w:r>
      <w:proofErr w:type="gramStart"/>
      <w:r w:rsidRPr="002915DD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2915DD">
        <w:rPr>
          <w:rFonts w:ascii="Times New Roman" w:hAnsi="Times New Roman" w:cs="Times New Roman"/>
          <w:sz w:val="24"/>
          <w:szCs w:val="24"/>
        </w:rPr>
        <w:t>.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 xml:space="preserve">Бой в клинче, также известный как грязный бокс (англ.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Dirty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Boxing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). Тактика данного направления заключается в использовании клинча, чтобы ограничить возможности противника отодвинуться на достаточное расстояние одновременно с нанесением ударов руками, коленями и локтями, а также попытками перевести бой в партер. Данный подход часто используется борцами, добавившими в свой арсенал элементы ударных техник (как правило, бокс), и </w:t>
      </w:r>
      <w:proofErr w:type="spellStart"/>
      <w:proofErr w:type="gramStart"/>
      <w:r w:rsidRPr="002915DD">
        <w:rPr>
          <w:rFonts w:ascii="Times New Roman" w:hAnsi="Times New Roman" w:cs="Times New Roman"/>
          <w:sz w:val="24"/>
          <w:szCs w:val="24"/>
        </w:rPr>
        <w:t>тай-боксерами</w:t>
      </w:r>
      <w:proofErr w:type="spellEnd"/>
      <w:proofErr w:type="gramEnd"/>
      <w:r w:rsidRPr="002915DD">
        <w:rPr>
          <w:rFonts w:ascii="Times New Roman" w:hAnsi="Times New Roman" w:cs="Times New Roman"/>
          <w:sz w:val="24"/>
          <w:szCs w:val="24"/>
        </w:rPr>
        <w:t>. Борцы пользуются клинчем для нейтрализации более сильного ударника, в то время как тайский клинч используется для нанесения точных ударов коленями и контроля над позицией оппонента.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C60">
        <w:rPr>
          <w:rFonts w:ascii="Times New Roman" w:hAnsi="Times New Roman" w:cs="Times New Roman"/>
          <w:b/>
          <w:sz w:val="24"/>
          <w:szCs w:val="24"/>
        </w:rPr>
        <w:t>Граунд-энд-паунд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Ground-and-Pound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), буквально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вали-и-колоти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. Также обозначается аббревиатурой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GnP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ГнП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, однако официального признания данное обозначение не имеет и в официальных отчетах на данный момент не используется. Методика данного стиля весьма незамысловата и состоит из прохода в ноги, установления доминирующей позиции в партере и нанесения ударов противнику, преимущественно руками и локтями.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Граунд-энд-паунд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 часто проводится перед попыткой болевого приема.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C60">
        <w:rPr>
          <w:rFonts w:ascii="Times New Roman" w:hAnsi="Times New Roman" w:cs="Times New Roman"/>
          <w:b/>
          <w:sz w:val="24"/>
          <w:szCs w:val="24"/>
        </w:rPr>
        <w:t>Грэпплинг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grappling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>). Помимо обозначения отдельного боевого искусства, представляющего собой борьбу с использованием болевых и удушающих приемов, термин «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грэпплинг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» также обозначает стратегию применимую к боям по </w:t>
      </w:r>
      <w:r w:rsidRPr="002915DD">
        <w:rPr>
          <w:rFonts w:ascii="Times New Roman" w:hAnsi="Times New Roman" w:cs="Times New Roman"/>
          <w:sz w:val="24"/>
          <w:szCs w:val="24"/>
        </w:rPr>
        <w:lastRenderedPageBreak/>
        <w:t xml:space="preserve">смешанным правилам и заключающуюся в минимизации ударов, быстрому переводу боя в партер и применения болевых/удушающих приемов. Несмотря на то, что большинство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грэпплеров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 пытаются занять доминирующую позицию, некоторые успешно проводят приемы и снизу. Если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грэпплеру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 не удается сделать проход в ноги, то он зачастую может прыгнуть на соперника и, обхватив его ногами, </w:t>
      </w:r>
      <w:proofErr w:type="gramStart"/>
      <w:r w:rsidRPr="002915DD">
        <w:rPr>
          <w:rFonts w:ascii="Times New Roman" w:hAnsi="Times New Roman" w:cs="Times New Roman"/>
          <w:sz w:val="24"/>
          <w:szCs w:val="24"/>
        </w:rPr>
        <w:t>утянуть</w:t>
      </w:r>
      <w:proofErr w:type="gramEnd"/>
      <w:r w:rsidRPr="002915DD">
        <w:rPr>
          <w:rFonts w:ascii="Times New Roman" w:hAnsi="Times New Roman" w:cs="Times New Roman"/>
          <w:sz w:val="24"/>
          <w:szCs w:val="24"/>
        </w:rPr>
        <w:t xml:space="preserve"> таким образом на пол.</w:t>
      </w:r>
    </w:p>
    <w:p w:rsidR="002915DD" w:rsidRPr="002915DD" w:rsidRDefault="002915DD" w:rsidP="002915DD">
      <w:pPr>
        <w:jc w:val="both"/>
        <w:rPr>
          <w:rFonts w:ascii="Times New Roman" w:hAnsi="Times New Roman" w:cs="Times New Roman"/>
          <w:sz w:val="24"/>
          <w:szCs w:val="24"/>
        </w:rPr>
      </w:pPr>
      <w:r w:rsidRPr="002915DD">
        <w:rPr>
          <w:rFonts w:ascii="Times New Roman" w:hAnsi="Times New Roman" w:cs="Times New Roman"/>
          <w:sz w:val="24"/>
          <w:szCs w:val="24"/>
        </w:rPr>
        <w:t xml:space="preserve">Растянись и дерись (буквально с англ.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Sprawl-and-brawl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). Данная тактика заключается </w:t>
      </w:r>
      <w:proofErr w:type="gramStart"/>
      <w:r w:rsidRPr="002915DD">
        <w:rPr>
          <w:rFonts w:ascii="Times New Roman" w:hAnsi="Times New Roman" w:cs="Times New Roman"/>
          <w:sz w:val="24"/>
          <w:szCs w:val="24"/>
        </w:rPr>
        <w:t>в ведении боя в стойке с эффективной защитой от попыток перевода бой в партер</w:t>
      </w:r>
      <w:proofErr w:type="gramEnd"/>
      <w:r w:rsidRPr="002915DD">
        <w:rPr>
          <w:rFonts w:ascii="Times New Roman" w:hAnsi="Times New Roman" w:cs="Times New Roman"/>
          <w:sz w:val="24"/>
          <w:szCs w:val="24"/>
        </w:rPr>
        <w:t xml:space="preserve">. Сторонник этого подхода, как правило, боксер,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кикбоксер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тайбоксер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 xml:space="preserve"> или каратист с хорошей защитой от прохода в ноги. Несмотря на внешние сходства с </w:t>
      </w:r>
      <w:proofErr w:type="spellStart"/>
      <w:r w:rsidRPr="002915DD">
        <w:rPr>
          <w:rFonts w:ascii="Times New Roman" w:hAnsi="Times New Roman" w:cs="Times New Roman"/>
          <w:sz w:val="24"/>
          <w:szCs w:val="24"/>
        </w:rPr>
        <w:t>кикбоксингом</w:t>
      </w:r>
      <w:proofErr w:type="spellEnd"/>
      <w:r w:rsidRPr="002915DD">
        <w:rPr>
          <w:rFonts w:ascii="Times New Roman" w:hAnsi="Times New Roman" w:cs="Times New Roman"/>
          <w:sz w:val="24"/>
          <w:szCs w:val="24"/>
        </w:rPr>
        <w:t>, этот стиль значительно отличается в силу необходимости защиты от перевода в партер.</w:t>
      </w:r>
    </w:p>
    <w:p w:rsidR="001C3428" w:rsidRPr="002915DD" w:rsidRDefault="001C3428" w:rsidP="002915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3428" w:rsidRPr="002915DD" w:rsidSect="00EA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35AF"/>
    <w:multiLevelType w:val="multilevel"/>
    <w:tmpl w:val="6212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5DD"/>
    <w:rsid w:val="001C3428"/>
    <w:rsid w:val="002915DD"/>
    <w:rsid w:val="00514DB8"/>
    <w:rsid w:val="008D3CC9"/>
    <w:rsid w:val="0091558B"/>
    <w:rsid w:val="00D10D3E"/>
    <w:rsid w:val="00EA2AF0"/>
    <w:rsid w:val="00F54B1D"/>
    <w:rsid w:val="00FC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F0"/>
  </w:style>
  <w:style w:type="paragraph" w:styleId="1">
    <w:name w:val="heading 1"/>
    <w:basedOn w:val="a"/>
    <w:link w:val="10"/>
    <w:uiPriority w:val="9"/>
    <w:qFormat/>
    <w:rsid w:val="00291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5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2915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15DD"/>
  </w:style>
  <w:style w:type="character" w:customStyle="1" w:styleId="nolink">
    <w:name w:val="nolink"/>
    <w:basedOn w:val="a0"/>
    <w:rsid w:val="002915DD"/>
  </w:style>
  <w:style w:type="paragraph" w:styleId="a4">
    <w:name w:val="Normal (Web)"/>
    <w:basedOn w:val="a"/>
    <w:uiPriority w:val="99"/>
    <w:unhideWhenUsed/>
    <w:rsid w:val="0029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514DB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514DB8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Strong"/>
    <w:basedOn w:val="a0"/>
    <w:uiPriority w:val="22"/>
    <w:qFormat/>
    <w:rsid w:val="00D10D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9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B0BA-6766-4E57-9CA7-B274112C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2013-11-22T11:21:00Z</cp:lastPrinted>
  <dcterms:created xsi:type="dcterms:W3CDTF">2013-11-19T06:27:00Z</dcterms:created>
  <dcterms:modified xsi:type="dcterms:W3CDTF">2013-11-22T11:23:00Z</dcterms:modified>
</cp:coreProperties>
</file>