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8A" w:rsidRPr="00F52A55" w:rsidRDefault="00F73F8A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405F8" w:rsidRPr="00F52A55" w:rsidRDefault="00C405F8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«Не следует забывать, что основной закон детского творчества заключается в том, что ценность его следует видеть не в результате, не в продукте  творчества, важно то, что они создают, творят, упражняются в творческом воображении и его воплощении». </w:t>
      </w:r>
    </w:p>
    <w:p w:rsidR="00C405F8" w:rsidRPr="00F52A55" w:rsidRDefault="00C405F8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Л.Г.Выготский</w:t>
      </w:r>
      <w:proofErr w:type="spellEnd"/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 xml:space="preserve">      Среди множества форм художественного воспитания подрастающего поколения театр занимает особое место. Занятия театром не только учат занимать и создавать</w:t>
      </w:r>
      <w:proofErr w:type="gramStart"/>
      <w:r w:rsidRPr="00F52A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2A55">
        <w:rPr>
          <w:rFonts w:ascii="Times New Roman" w:hAnsi="Times New Roman" w:cs="Times New Roman"/>
          <w:sz w:val="28"/>
          <w:szCs w:val="28"/>
        </w:rPr>
        <w:t xml:space="preserve"> но и развивать гармонически развитую личность.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 xml:space="preserve">      Детский театр  является профилактирущей дисциплиной в эстетическом цикле предметов, введенный в общеобразовательные школы.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52A55">
        <w:rPr>
          <w:rFonts w:ascii="Times New Roman" w:hAnsi="Times New Roman" w:cs="Times New Roman"/>
          <w:sz w:val="28"/>
          <w:szCs w:val="28"/>
        </w:rPr>
        <w:t>Приходя в школу современный школьники имеет ограниченный запас</w:t>
      </w:r>
      <w:proofErr w:type="gramEnd"/>
      <w:r w:rsidRPr="00F52A55">
        <w:rPr>
          <w:rFonts w:ascii="Times New Roman" w:hAnsi="Times New Roman" w:cs="Times New Roman"/>
          <w:sz w:val="28"/>
          <w:szCs w:val="28"/>
        </w:rPr>
        <w:t xml:space="preserve"> знаний о театральной деятельности, о специфике занятий, развивающих тренингах, тренингах раскрепощения, с дефектами речи.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b/>
          <w:sz w:val="28"/>
          <w:szCs w:val="28"/>
        </w:rPr>
        <w:t xml:space="preserve">     Новизна</w:t>
      </w:r>
      <w:r w:rsidRPr="00F52A55">
        <w:rPr>
          <w:rFonts w:ascii="Times New Roman" w:hAnsi="Times New Roman" w:cs="Times New Roman"/>
          <w:sz w:val="28"/>
          <w:szCs w:val="28"/>
        </w:rPr>
        <w:t xml:space="preserve"> данной рабочей  программы определена федеральным государственным стандартом начального общего образования,  и составлена в соответствии с требованиями ФГОС</w:t>
      </w:r>
      <w:proofErr w:type="gramStart"/>
      <w:r w:rsidRPr="00F52A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2A55">
        <w:rPr>
          <w:rFonts w:ascii="Times New Roman" w:hAnsi="Times New Roman" w:cs="Times New Roman"/>
          <w:sz w:val="28"/>
          <w:szCs w:val="28"/>
        </w:rPr>
        <w:t xml:space="preserve">  предусматривает развитие обучающимися  на основе усвоения универсальных учебных действий, назначения и освоения мира.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>А также обеспечивает решение следующих задач, заявленных ФГОС.</w:t>
      </w:r>
    </w:p>
    <w:p w:rsidR="00C405F8" w:rsidRPr="00F52A55" w:rsidRDefault="00C405F8" w:rsidP="00C405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>формирование основ умения учиться и способности к организации своей деятельности, планировать свою деятельность, осуществлять ее контроль и оценку;</w:t>
      </w:r>
    </w:p>
    <w:p w:rsidR="00C405F8" w:rsidRPr="00F52A55" w:rsidRDefault="00C405F8" w:rsidP="00C405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>духовно – нравственное развитие и воспитание школьников, предусматривающее принятие ими  моральных норм, нравственных установок, национальных ценностей;</w:t>
      </w:r>
    </w:p>
    <w:p w:rsidR="00C405F8" w:rsidRPr="00F52A55" w:rsidRDefault="00C405F8" w:rsidP="00C405F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>укрепление физического и духовного здоровья детей.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b/>
          <w:sz w:val="28"/>
          <w:szCs w:val="28"/>
        </w:rPr>
        <w:t xml:space="preserve">      Актуальность</w:t>
      </w:r>
      <w:r w:rsidRPr="00F52A55">
        <w:rPr>
          <w:rFonts w:ascii="Times New Roman" w:hAnsi="Times New Roman" w:cs="Times New Roman"/>
          <w:sz w:val="28"/>
          <w:szCs w:val="28"/>
        </w:rPr>
        <w:t xml:space="preserve"> Проблема развития творческих способностей детей не нова, но до сих пор актуальна, поэтому и </w:t>
      </w:r>
      <w:r w:rsidRPr="00F52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A55">
        <w:rPr>
          <w:rFonts w:ascii="Times New Roman" w:hAnsi="Times New Roman" w:cs="Times New Roman"/>
          <w:sz w:val="28"/>
          <w:szCs w:val="28"/>
        </w:rPr>
        <w:t>обусловило создания программы «Дебют».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 xml:space="preserve">Процесс театральных занятий строится на основе развивающихся методик и, прежде всего, теории ведущего вида деятельности </w:t>
      </w:r>
      <w:proofErr w:type="spellStart"/>
      <w:r w:rsidRPr="00F52A55">
        <w:rPr>
          <w:rFonts w:ascii="Times New Roman" w:hAnsi="Times New Roman" w:cs="Times New Roman"/>
          <w:sz w:val="28"/>
          <w:szCs w:val="28"/>
        </w:rPr>
        <w:t>А.Леон</w:t>
      </w:r>
      <w:r w:rsidR="002555B0" w:rsidRPr="00F52A55">
        <w:rPr>
          <w:rFonts w:ascii="Times New Roman" w:hAnsi="Times New Roman" w:cs="Times New Roman"/>
          <w:sz w:val="28"/>
          <w:szCs w:val="28"/>
        </w:rPr>
        <w:t>тьева</w:t>
      </w:r>
      <w:proofErr w:type="spellEnd"/>
      <w:r w:rsidR="002555B0" w:rsidRPr="00F52A55">
        <w:rPr>
          <w:rFonts w:ascii="Times New Roman" w:hAnsi="Times New Roman" w:cs="Times New Roman"/>
          <w:sz w:val="28"/>
          <w:szCs w:val="28"/>
        </w:rPr>
        <w:t>, и представляет собой сис</w:t>
      </w:r>
      <w:r w:rsidRPr="00F52A55">
        <w:rPr>
          <w:rFonts w:ascii="Times New Roman" w:hAnsi="Times New Roman" w:cs="Times New Roman"/>
          <w:sz w:val="28"/>
          <w:szCs w:val="28"/>
        </w:rPr>
        <w:t xml:space="preserve">тему творческих игр и этюдов, </w:t>
      </w:r>
      <w:r w:rsidR="002555B0" w:rsidRPr="00F52A55">
        <w:rPr>
          <w:rFonts w:ascii="Times New Roman" w:hAnsi="Times New Roman" w:cs="Times New Roman"/>
          <w:sz w:val="28"/>
          <w:szCs w:val="28"/>
        </w:rPr>
        <w:t xml:space="preserve">направленных на развитие психомоторных и эстетических способностей детей. Игра для </w:t>
      </w:r>
      <w:r w:rsidR="002555B0" w:rsidRPr="00F52A55">
        <w:rPr>
          <w:rFonts w:ascii="Times New Roman" w:hAnsi="Times New Roman" w:cs="Times New Roman"/>
          <w:sz w:val="28"/>
          <w:szCs w:val="28"/>
        </w:rPr>
        <w:lastRenderedPageBreak/>
        <w:t>ребенка – способ познания и освоения окружающего мира, а театральная игра – шаг к искусству, начало художественной деятельности.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 xml:space="preserve">     На занятиях увеличивается объем двигательной  активности, который оказывает значительное влияние  на раскрепощение организма </w:t>
      </w:r>
      <w:proofErr w:type="spellStart"/>
      <w:r w:rsidRPr="00F52A5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52A55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F52A55">
        <w:rPr>
          <w:rFonts w:ascii="Times New Roman" w:hAnsi="Times New Roman" w:cs="Times New Roman"/>
          <w:sz w:val="28"/>
          <w:szCs w:val="28"/>
        </w:rPr>
        <w:t xml:space="preserve"> «снятие зажимов» у детей.</w:t>
      </w:r>
    </w:p>
    <w:p w:rsidR="00C405F8" w:rsidRPr="00F52A55" w:rsidRDefault="00264E7C" w:rsidP="00C405F8">
      <w:pPr>
        <w:pStyle w:val="a5"/>
        <w:rPr>
          <w:sz w:val="28"/>
          <w:szCs w:val="28"/>
        </w:rPr>
      </w:pPr>
      <w:r w:rsidRPr="00F52A55">
        <w:rPr>
          <w:sz w:val="28"/>
          <w:szCs w:val="28"/>
        </w:rPr>
        <w:t xml:space="preserve">     </w:t>
      </w:r>
      <w:r w:rsidR="002555B0" w:rsidRPr="00F52A55">
        <w:rPr>
          <w:sz w:val="28"/>
          <w:szCs w:val="28"/>
        </w:rPr>
        <w:t>Д</w:t>
      </w:r>
      <w:r w:rsidR="00C405F8" w:rsidRPr="00F52A55">
        <w:rPr>
          <w:sz w:val="28"/>
          <w:szCs w:val="28"/>
        </w:rPr>
        <w:t>ети, посещающие театральный кружок, показывают в учебе более высокие результаты, чем их сверстники. А происходит это за счет более развитого произвольного внимания, тренинга памяти, приобретенных навыков выразительного чтения, активизации мышления и познавательного интереса, развития творческого потенциала на театральных занятиях.</w:t>
      </w:r>
    </w:p>
    <w:p w:rsidR="00C405F8" w:rsidRPr="00F52A55" w:rsidRDefault="00C405F8" w:rsidP="00C405F8">
      <w:pPr>
        <w:rPr>
          <w:rFonts w:ascii="Times New Roman" w:hAnsi="Times New Roman" w:cs="Times New Roman"/>
          <w:b/>
          <w:sz w:val="28"/>
          <w:szCs w:val="28"/>
        </w:rPr>
      </w:pPr>
      <w:r w:rsidRPr="00F52A55">
        <w:rPr>
          <w:rFonts w:ascii="Times New Roman" w:hAnsi="Times New Roman" w:cs="Times New Roman"/>
          <w:b/>
          <w:sz w:val="28"/>
          <w:szCs w:val="28"/>
        </w:rPr>
        <w:t>Отличительными особенностями являются:</w:t>
      </w:r>
    </w:p>
    <w:p w:rsidR="00C405F8" w:rsidRPr="00F52A55" w:rsidRDefault="00C405F8" w:rsidP="00C405F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 xml:space="preserve">определение видов организации деятельности обучающихся, направленных на достижение личностных, </w:t>
      </w:r>
      <w:proofErr w:type="spellStart"/>
      <w:r w:rsidRPr="00F52A5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52A55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программы;</w:t>
      </w:r>
    </w:p>
    <w:p w:rsidR="00C405F8" w:rsidRPr="00F52A55" w:rsidRDefault="00C405F8" w:rsidP="00C405F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>ценностные ориентации организации деятельности предполагают уровневую оценку в достижении планируемых результатов;</w:t>
      </w:r>
    </w:p>
    <w:p w:rsidR="00C405F8" w:rsidRPr="00F52A55" w:rsidRDefault="00C405F8" w:rsidP="00C405F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>достижения планируемых результатов отслеживаются в рамках внутренней системы оценки педагогом;</w:t>
      </w:r>
    </w:p>
    <w:p w:rsidR="00C405F8" w:rsidRPr="00F52A55" w:rsidRDefault="00C405F8" w:rsidP="00C405F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>при планировании содержания занятий прописаны виды деятельности обучающихся по каждой теме.</w:t>
      </w:r>
    </w:p>
    <w:p w:rsidR="00C405F8" w:rsidRPr="00F52A55" w:rsidRDefault="00C405F8" w:rsidP="00C405F8">
      <w:pPr>
        <w:pStyle w:val="a5"/>
        <w:rPr>
          <w:sz w:val="28"/>
          <w:szCs w:val="28"/>
        </w:rPr>
      </w:pPr>
      <w:r w:rsidRPr="00F52A55">
        <w:rPr>
          <w:sz w:val="28"/>
          <w:szCs w:val="28"/>
        </w:rPr>
        <w:t xml:space="preserve">  Программа  «Дебют» составлена в соответствии с требованиями ФГОС начального общего образования, на основе программы.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 xml:space="preserve">     При разработке программы были использованы учебно – методические пособия Н.Ф. Сорокиной, И.Б. </w:t>
      </w:r>
      <w:proofErr w:type="spellStart"/>
      <w:r w:rsidRPr="00F52A55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F52A55">
        <w:rPr>
          <w:rFonts w:ascii="Times New Roman" w:hAnsi="Times New Roman" w:cs="Times New Roman"/>
          <w:sz w:val="28"/>
          <w:szCs w:val="28"/>
        </w:rPr>
        <w:t xml:space="preserve">, С.М. </w:t>
      </w:r>
      <w:proofErr w:type="spellStart"/>
      <w:r w:rsidRPr="00F52A55">
        <w:rPr>
          <w:rFonts w:ascii="Times New Roman" w:hAnsi="Times New Roman" w:cs="Times New Roman"/>
          <w:sz w:val="28"/>
          <w:szCs w:val="28"/>
        </w:rPr>
        <w:t>Альхимович</w:t>
      </w:r>
      <w:proofErr w:type="spellEnd"/>
      <w:r w:rsidRPr="00F52A55">
        <w:rPr>
          <w:rFonts w:ascii="Times New Roman" w:hAnsi="Times New Roman" w:cs="Times New Roman"/>
          <w:sz w:val="28"/>
          <w:szCs w:val="28"/>
        </w:rPr>
        <w:t xml:space="preserve">, Ю.Л. </w:t>
      </w:r>
      <w:proofErr w:type="spellStart"/>
      <w:r w:rsidRPr="00F52A55">
        <w:rPr>
          <w:rFonts w:ascii="Times New Roman" w:hAnsi="Times New Roman" w:cs="Times New Roman"/>
          <w:sz w:val="28"/>
          <w:szCs w:val="28"/>
        </w:rPr>
        <w:t>Алянского</w:t>
      </w:r>
      <w:proofErr w:type="spellEnd"/>
      <w:r w:rsidRPr="00F52A55">
        <w:rPr>
          <w:rFonts w:ascii="Times New Roman" w:hAnsi="Times New Roman" w:cs="Times New Roman"/>
          <w:sz w:val="28"/>
          <w:szCs w:val="28"/>
        </w:rPr>
        <w:t xml:space="preserve">, Л.Б. </w:t>
      </w:r>
      <w:proofErr w:type="spellStart"/>
      <w:r w:rsidRPr="00F52A55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F52A55">
        <w:rPr>
          <w:rFonts w:ascii="Times New Roman" w:hAnsi="Times New Roman" w:cs="Times New Roman"/>
          <w:sz w:val="28"/>
          <w:szCs w:val="28"/>
        </w:rPr>
        <w:t xml:space="preserve">, И.Б. </w:t>
      </w:r>
      <w:proofErr w:type="spellStart"/>
      <w:r w:rsidRPr="00F52A55">
        <w:rPr>
          <w:rFonts w:ascii="Times New Roman" w:hAnsi="Times New Roman" w:cs="Times New Roman"/>
          <w:sz w:val="28"/>
          <w:szCs w:val="28"/>
        </w:rPr>
        <w:t>Белюшкиной</w:t>
      </w:r>
      <w:proofErr w:type="spellEnd"/>
      <w:r w:rsidRPr="00F52A55">
        <w:rPr>
          <w:rFonts w:ascii="Times New Roman" w:hAnsi="Times New Roman" w:cs="Times New Roman"/>
          <w:sz w:val="28"/>
          <w:szCs w:val="28"/>
        </w:rPr>
        <w:t xml:space="preserve">, в которых рассматриваются вопросы организации театра, деятельности школьников в нем, также программа «Театр- творчество-дети» </w:t>
      </w:r>
      <w:proofErr w:type="spellStart"/>
      <w:r w:rsidRPr="00F52A55">
        <w:rPr>
          <w:rFonts w:ascii="Times New Roman" w:hAnsi="Times New Roman" w:cs="Times New Roman"/>
          <w:sz w:val="28"/>
          <w:szCs w:val="28"/>
        </w:rPr>
        <w:t>Колесниковой</w:t>
      </w:r>
      <w:proofErr w:type="gramStart"/>
      <w:r w:rsidRPr="00F52A5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52A55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F52A55">
        <w:rPr>
          <w:rFonts w:ascii="Times New Roman" w:hAnsi="Times New Roman" w:cs="Times New Roman"/>
          <w:sz w:val="28"/>
          <w:szCs w:val="28"/>
        </w:rPr>
        <w:t>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b/>
          <w:sz w:val="28"/>
          <w:szCs w:val="28"/>
        </w:rPr>
        <w:t>ЦЕЛЬ</w:t>
      </w:r>
      <w:r w:rsidR="002555B0" w:rsidRPr="00F52A55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проявлению активности младших школьников в театрализованной деятельности, их творческому самовыражению и самореализации.</w:t>
      </w:r>
    </w:p>
    <w:p w:rsidR="00F52A55" w:rsidRPr="00F52A55" w:rsidRDefault="00C405F8" w:rsidP="002555B0">
      <w:pPr>
        <w:rPr>
          <w:rFonts w:ascii="Times New Roman" w:hAnsi="Times New Roman" w:cs="Times New Roman"/>
          <w:b/>
          <w:sz w:val="28"/>
          <w:szCs w:val="28"/>
        </w:rPr>
      </w:pPr>
      <w:r w:rsidRPr="00F52A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55B0" w:rsidRPr="00F52A55" w:rsidRDefault="002555B0" w:rsidP="00F52A55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 развивать устойчивый интерес к театрально-игровой деятельности.</w:t>
      </w:r>
    </w:p>
    <w:p w:rsidR="002555B0" w:rsidRPr="00F52A55" w:rsidRDefault="00F52A55" w:rsidP="00F52A55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5B0"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исполнительских умений детей в создании художественного образа с использованием игровых, песенных и танцевальных импровизаций.</w:t>
      </w:r>
    </w:p>
    <w:p w:rsidR="00C405F8" w:rsidRPr="00F52A55" w:rsidRDefault="00F52A55" w:rsidP="00F52A5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5B0"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</w:t>
      </w:r>
      <w:r w:rsidR="00264E7C"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интонационной выразительности речи, развитие диалогической и монологической формы речи.</w:t>
      </w:r>
      <w:r w:rsidR="00C405F8" w:rsidRPr="00F52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7C" w:rsidRPr="00F52A55" w:rsidRDefault="00F52A55" w:rsidP="00F52A5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>п</w:t>
      </w:r>
      <w:r w:rsidR="00264E7C" w:rsidRPr="00F52A55">
        <w:rPr>
          <w:rFonts w:ascii="Times New Roman" w:hAnsi="Times New Roman" w:cs="Times New Roman"/>
          <w:sz w:val="28"/>
          <w:szCs w:val="28"/>
        </w:rPr>
        <w:t>обуждение детей к импровизации на тему знакомых сказок, рассказов, историй собственного сочинения индивидуально и коллективно с использованием игры-драматизации.</w:t>
      </w:r>
    </w:p>
    <w:p w:rsidR="00264E7C" w:rsidRPr="00F52A55" w:rsidRDefault="00F52A55" w:rsidP="00F52A55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>с</w:t>
      </w:r>
      <w:r w:rsidR="00264E7C" w:rsidRPr="00F52A55">
        <w:rPr>
          <w:rFonts w:ascii="Times New Roman" w:hAnsi="Times New Roman" w:cs="Times New Roman"/>
          <w:sz w:val="28"/>
          <w:szCs w:val="28"/>
        </w:rPr>
        <w:t>тимулирование желания искать выразительные средства для создания игрового образа персонажа, пользуясь для этого движением, мимикой, жестом, выразительной интонацией.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F52A55">
        <w:rPr>
          <w:rFonts w:ascii="Times New Roman" w:hAnsi="Times New Roman" w:cs="Times New Roman"/>
          <w:sz w:val="28"/>
          <w:szCs w:val="28"/>
        </w:rPr>
        <w:t xml:space="preserve">  - 1год обучения. 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b/>
          <w:sz w:val="28"/>
          <w:szCs w:val="28"/>
        </w:rPr>
        <w:t>Количество часов в год:</w:t>
      </w:r>
      <w:r w:rsidRPr="00F52A55">
        <w:rPr>
          <w:rFonts w:ascii="Times New Roman" w:hAnsi="Times New Roman" w:cs="Times New Roman"/>
          <w:sz w:val="28"/>
          <w:szCs w:val="28"/>
        </w:rPr>
        <w:t xml:space="preserve"> 34 часа (1час в неделю).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F52A55">
        <w:rPr>
          <w:rFonts w:ascii="Times New Roman" w:hAnsi="Times New Roman" w:cs="Times New Roman"/>
          <w:sz w:val="28"/>
          <w:szCs w:val="28"/>
        </w:rPr>
        <w:t>: 40-45мин.</w:t>
      </w:r>
    </w:p>
    <w:p w:rsidR="00C405F8" w:rsidRPr="00F52A55" w:rsidRDefault="00C405F8" w:rsidP="00C405F8">
      <w:p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 xml:space="preserve"> Принимаются дети по желанию, без определенного отбора.</w:t>
      </w:r>
    </w:p>
    <w:p w:rsidR="00C405F8" w:rsidRPr="00F52A55" w:rsidRDefault="00C405F8" w:rsidP="00C405F8">
      <w:pPr>
        <w:rPr>
          <w:rFonts w:ascii="Times New Roman" w:hAnsi="Times New Roman" w:cs="Times New Roman"/>
          <w:b/>
          <w:sz w:val="28"/>
          <w:szCs w:val="28"/>
        </w:rPr>
      </w:pPr>
      <w:r w:rsidRPr="00F52A55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F52A55" w:rsidRPr="00F52A55" w:rsidRDefault="00F52A55" w:rsidP="00F52A5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hAnsi="Times New Roman" w:cs="Times New Roman"/>
          <w:sz w:val="28"/>
          <w:szCs w:val="28"/>
        </w:rPr>
        <w:t>п</w:t>
      </w:r>
      <w:r w:rsidR="00264E7C" w:rsidRPr="00F52A55">
        <w:rPr>
          <w:rFonts w:ascii="Times New Roman" w:hAnsi="Times New Roman" w:cs="Times New Roman"/>
          <w:sz w:val="28"/>
          <w:szCs w:val="28"/>
        </w:rPr>
        <w:t>рактические занятия,</w:t>
      </w:r>
    </w:p>
    <w:p w:rsidR="00C405F8" w:rsidRPr="00F52A55" w:rsidRDefault="00C405F8" w:rsidP="00F52A5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в занятия игровых элементов, стимулирующих инициативу и активность детей;</w:t>
      </w:r>
    </w:p>
    <w:p w:rsidR="00C405F8" w:rsidRPr="00F52A55" w:rsidRDefault="00C405F8" w:rsidP="00C405F8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благоприятных диалоговых социально-психологических условий для свободного межличностного общения;</w:t>
      </w:r>
    </w:p>
    <w:p w:rsidR="00C405F8" w:rsidRPr="00F52A55" w:rsidRDefault="00C405F8" w:rsidP="00C405F8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моральное поощрение инициативы и творчества;</w:t>
      </w:r>
    </w:p>
    <w:p w:rsidR="00C405F8" w:rsidRPr="00F52A55" w:rsidRDefault="00C405F8" w:rsidP="00C405F8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продуманное сочетание индивидуальных, групповых и коллективных форм деятельности;</w:t>
      </w:r>
    </w:p>
    <w:p w:rsidR="00C405F8" w:rsidRPr="00F52A55" w:rsidRDefault="00C405F8" w:rsidP="00C405F8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регулирование активности и отдыха (расслабления).</w:t>
      </w:r>
    </w:p>
    <w:p w:rsidR="00C405F8" w:rsidRPr="00F52A55" w:rsidRDefault="00C405F8" w:rsidP="00C405F8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словесные методы обучения (рассказ, беседа, побуждающий или подводящий диалог);</w:t>
      </w:r>
    </w:p>
    <w:p w:rsidR="00C405F8" w:rsidRPr="00F52A55" w:rsidRDefault="00C405F8" w:rsidP="00C405F8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наблюдений над «языком» театра, секретами создания образа, сценической речи и пр.;</w:t>
      </w:r>
    </w:p>
    <w:p w:rsidR="00C405F8" w:rsidRPr="00F52A55" w:rsidRDefault="00C405F8" w:rsidP="00C405F8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наглядные методы обучения (работа с рисунками, картинами, просмотр пьесы, показ образца движения  и пр.);</w:t>
      </w:r>
    </w:p>
    <w:p w:rsidR="00C405F8" w:rsidRPr="00F52A55" w:rsidRDefault="00C405F8" w:rsidP="00C405F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книгой (чтение литературного произведения, получение нужной информации на определённую тему).</w:t>
      </w:r>
    </w:p>
    <w:p w:rsidR="00C405F8" w:rsidRPr="00F52A55" w:rsidRDefault="00C405F8" w:rsidP="00C4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занятий: групповые, индивидуальные, фронтальные, подгрупповые, интегрированные.</w:t>
      </w:r>
    </w:p>
    <w:p w:rsidR="00C405F8" w:rsidRPr="00F52A55" w:rsidRDefault="00C405F8" w:rsidP="00C4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контролирующих материалов:</w:t>
      </w:r>
    </w:p>
    <w:p w:rsidR="00C405F8" w:rsidRPr="00F52A55" w:rsidRDefault="00C405F8" w:rsidP="00C405F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Тесты,</w:t>
      </w:r>
    </w:p>
    <w:p w:rsidR="00C405F8" w:rsidRPr="00F52A55" w:rsidRDefault="00C405F8" w:rsidP="00C405F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карточки-задания самопроверки,</w:t>
      </w:r>
    </w:p>
    <w:p w:rsidR="00C405F8" w:rsidRPr="00F52A55" w:rsidRDefault="00C405F8" w:rsidP="00C405F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кроссворды,</w:t>
      </w:r>
    </w:p>
    <w:p w:rsidR="00C405F8" w:rsidRPr="00F52A55" w:rsidRDefault="00C405F8" w:rsidP="00C405F8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игры-задания.</w:t>
      </w:r>
    </w:p>
    <w:p w:rsidR="00C405F8" w:rsidRPr="00F52A55" w:rsidRDefault="00C405F8" w:rsidP="00C4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F8" w:rsidRPr="00F52A55" w:rsidRDefault="00C405F8" w:rsidP="00C4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5F8" w:rsidRPr="00F52A55" w:rsidRDefault="00C405F8" w:rsidP="00C4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F5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405F8" w:rsidRPr="00F52A55" w:rsidRDefault="00C405F8" w:rsidP="00C4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F8" w:rsidRPr="00F52A55" w:rsidRDefault="00C405F8" w:rsidP="00C4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F8" w:rsidRPr="00F52A55" w:rsidRDefault="00C405F8" w:rsidP="00C4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F8" w:rsidRPr="00F52A55" w:rsidRDefault="00C405F8" w:rsidP="00C40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F8" w:rsidRPr="00F52A55" w:rsidRDefault="00C405F8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F8A" w:rsidRPr="00F52A55" w:rsidRDefault="00F73F8A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A55" w:rsidRPr="00F52A55" w:rsidRDefault="00F52A55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A55" w:rsidRPr="00F52A55" w:rsidRDefault="00F52A55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A55" w:rsidRPr="00F52A55" w:rsidRDefault="00F52A55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A55" w:rsidRPr="00F52A55" w:rsidRDefault="00F52A55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A55" w:rsidRPr="00F52A55" w:rsidRDefault="00F52A55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A55" w:rsidRPr="00F52A55" w:rsidRDefault="00F52A55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A55" w:rsidRPr="00F52A55" w:rsidRDefault="00F52A55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A55" w:rsidRPr="00F52A55" w:rsidRDefault="00F52A55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A55" w:rsidRPr="00F52A55" w:rsidRDefault="00F52A55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A55" w:rsidRPr="00F52A55" w:rsidRDefault="00F52A55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A55" w:rsidRPr="00F52A55" w:rsidRDefault="00F52A55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</w:t>
      </w:r>
      <w:r w:rsidR="00490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F460E8" w:rsidRPr="00F52A55" w:rsidRDefault="00F460E8" w:rsidP="00F460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45"/>
        <w:gridCol w:w="1667"/>
        <w:gridCol w:w="1829"/>
        <w:gridCol w:w="1255"/>
      </w:tblGrid>
      <w:tr w:rsidR="00F460E8" w:rsidRPr="00F52A55" w:rsidTr="00B03A5B">
        <w:tc>
          <w:tcPr>
            <w:tcW w:w="675" w:type="dxa"/>
          </w:tcPr>
          <w:p w:rsidR="00F460E8" w:rsidRPr="00F52A55" w:rsidRDefault="005F4D0F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14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82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5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F460E8" w:rsidRPr="00F52A55" w:rsidTr="00B03A5B">
        <w:tc>
          <w:tcPr>
            <w:tcW w:w="675" w:type="dxa"/>
          </w:tcPr>
          <w:p w:rsidR="00F460E8" w:rsidRPr="00F52A55" w:rsidRDefault="00F460E8" w:rsidP="00B03A5B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F460E8" w:rsidRPr="00F52A55" w:rsidRDefault="005F4D0F" w:rsidP="00B03A5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занятие. Инструктаж по технике безопасности. Санитарно – гигиенические требования.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460E8" w:rsidRPr="00F52A55" w:rsidTr="00B03A5B">
        <w:tc>
          <w:tcPr>
            <w:tcW w:w="67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Азбука театра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460E8" w:rsidRPr="00F52A55" w:rsidTr="00B03A5B">
        <w:tc>
          <w:tcPr>
            <w:tcW w:w="67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Секреты сценического мастерства</w:t>
            </w:r>
            <w:r w:rsidR="00F52A55" w:rsidRPr="00F52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Речевой этикет.</w:t>
            </w:r>
          </w:p>
          <w:p w:rsidR="00F52A55" w:rsidRPr="00F52A55" w:rsidRDefault="00F52A55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460E8" w:rsidRPr="00F52A55" w:rsidTr="00B03A5B">
        <w:tc>
          <w:tcPr>
            <w:tcW w:w="67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Сценические действия.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F460E8" w:rsidRPr="00F52A55" w:rsidTr="00B03A5B">
        <w:trPr>
          <w:trHeight w:val="495"/>
        </w:trPr>
        <w:tc>
          <w:tcPr>
            <w:tcW w:w="67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Пьесы миниатюры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460E8" w:rsidRPr="00F52A55" w:rsidTr="00B03A5B">
        <w:trPr>
          <w:trHeight w:val="330"/>
        </w:trPr>
        <w:tc>
          <w:tcPr>
            <w:tcW w:w="67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Выбор пьесы и работа над ней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5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F460E8" w:rsidRPr="00F52A55" w:rsidTr="00B03A5B">
        <w:tc>
          <w:tcPr>
            <w:tcW w:w="67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667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460E8" w:rsidRPr="00F52A55" w:rsidTr="00B03A5B">
        <w:tc>
          <w:tcPr>
            <w:tcW w:w="67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Итого:</w:t>
            </w:r>
          </w:p>
          <w:p w:rsidR="00F52A55" w:rsidRPr="00F52A55" w:rsidRDefault="00F52A55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F460E8" w:rsidRPr="00F52A55" w:rsidRDefault="00F52A55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29" w:type="dxa"/>
          </w:tcPr>
          <w:p w:rsidR="00F460E8" w:rsidRPr="00F52A55" w:rsidRDefault="00F52A55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55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490A13" w:rsidRDefault="00490A13" w:rsidP="00490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490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</w:t>
      </w: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уровень результатов - получение школьником опыта самостоятельного общественного действия, публичного сценического выступления, взаимодействия с большими и малыми социальными группами</w:t>
      </w: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783" w:type="dxa"/>
        <w:tblInd w:w="-1177" w:type="dxa"/>
        <w:tblLook w:val="04A0" w:firstRow="1" w:lastRow="0" w:firstColumn="1" w:lastColumn="0" w:noHBand="0" w:noVBand="1"/>
      </w:tblPr>
      <w:tblGrid>
        <w:gridCol w:w="1608"/>
        <w:gridCol w:w="2671"/>
        <w:gridCol w:w="2433"/>
        <w:gridCol w:w="4071"/>
      </w:tblGrid>
      <w:tr w:rsidR="00F460E8" w:rsidRPr="00F52A55" w:rsidTr="00F52A55">
        <w:tc>
          <w:tcPr>
            <w:tcW w:w="140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442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241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</w:p>
        </w:tc>
      </w:tr>
      <w:tr w:rsidR="00F460E8" w:rsidRPr="00F52A55" w:rsidTr="00F52A55">
        <w:tc>
          <w:tcPr>
            <w:tcW w:w="140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2691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 формах проявления заботы о человеке при групповом взаимодействии;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на занятиях, раздевалке, в игровом творческом процессе.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игрового общения, о правильном отношении к собственным ошибкам, к победе, поражению.</w:t>
            </w:r>
          </w:p>
        </w:tc>
        <w:tc>
          <w:tcPr>
            <w:tcW w:w="2442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знать о ценностном отношении к театру как к культурному наследию народа.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иметь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      </w:r>
          </w:p>
        </w:tc>
        <w:tc>
          <w:tcPr>
            <w:tcW w:w="4241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необходимые сведения о видах изученных кукол, особенностях работы с куклами разных систем;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о способах </w:t>
            </w:r>
            <w:proofErr w:type="spellStart"/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кукловождения</w:t>
            </w:r>
            <w:proofErr w:type="spellEnd"/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кукол разных систем;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 сценической речи;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 декорациях к спектаклю;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подборе музыкального сопровождения к спектаклю.</w:t>
            </w:r>
          </w:p>
        </w:tc>
      </w:tr>
      <w:tr w:rsidR="00F460E8" w:rsidRPr="00F52A55" w:rsidTr="00F52A55">
        <w:tc>
          <w:tcPr>
            <w:tcW w:w="140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2691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и сопоставлять, обобщать, делать выводы, проявлять настойчивость в достижении цели.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-соблюдать правила игры и дисциплину;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правильно взаимодействовать с партнерами по команде (терпимо, имея взаимовыручку и т. </w:t>
            </w: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д.).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выражать себя в различных доступных и наиболее привлекательных для ребенка видах творческой и игровой деятельности.</w:t>
            </w:r>
          </w:p>
        </w:tc>
        <w:tc>
          <w:tcPr>
            <w:tcW w:w="2442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планировать свои действия в соответствии с поставленной задачей - адекватно воспринимать предложения и оценку учителя, товарища, родителя и других людей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контролировать и оценивать процесс и </w:t>
            </w: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 деятельности;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выбирать вид чтения в зависимости от цели;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договариваться и приходить к общему решению в совместной деятельности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собственное мнение и позицию</w:t>
            </w:r>
          </w:p>
        </w:tc>
        <w:tc>
          <w:tcPr>
            <w:tcW w:w="4241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работать с куклами изученных систем при показе спектакля;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импровизировать;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работать в группе, в коллективе.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выступать перед публикой, зрителями.</w:t>
            </w:r>
          </w:p>
        </w:tc>
      </w:tr>
      <w:tr w:rsidR="00F460E8" w:rsidRPr="00F52A55" w:rsidTr="00F52A55">
        <w:tc>
          <w:tcPr>
            <w:tcW w:w="1409" w:type="dxa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применять</w:t>
            </w:r>
          </w:p>
        </w:tc>
        <w:tc>
          <w:tcPr>
            <w:tcW w:w="2691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быть сдержанным, терпеливым, вежливым в процессе взаимодействия</w:t>
            </w:r>
            <w:proofErr w:type="gramStart"/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</w:tc>
        <w:tc>
          <w:tcPr>
            <w:tcW w:w="2442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полученные сведения о многообразии театрального </w:t>
            </w:r>
            <w:proofErr w:type="spellStart"/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мискусства</w:t>
            </w:r>
            <w:proofErr w:type="spellEnd"/>
            <w:proofErr w:type="gramEnd"/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красивую, правильную, четкую, звучную речь как средство полноценного общения.</w:t>
            </w:r>
          </w:p>
        </w:tc>
        <w:tc>
          <w:tcPr>
            <w:tcW w:w="4241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выбирать, организовывать небольшой творческий проект</w:t>
            </w:r>
          </w:p>
          <w:p w:rsidR="00F460E8" w:rsidRPr="00F52A55" w:rsidRDefault="00F460E8" w:rsidP="00B03A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-иметь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творчества, игре и использовать накопленные знания.</w:t>
            </w:r>
          </w:p>
        </w:tc>
      </w:tr>
    </w:tbl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33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3"/>
      </w:tblGrid>
      <w:tr w:rsidR="00F460E8" w:rsidRPr="00F52A55" w:rsidTr="00B03A5B">
        <w:tc>
          <w:tcPr>
            <w:tcW w:w="10133" w:type="dxa"/>
            <w:vAlign w:val="center"/>
            <w:hideMark/>
          </w:tcPr>
          <w:p w:rsidR="00F460E8" w:rsidRPr="00F52A55" w:rsidRDefault="00F460E8" w:rsidP="00B0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0E8" w:rsidRPr="00F52A55" w:rsidTr="00B03A5B">
        <w:tc>
          <w:tcPr>
            <w:tcW w:w="10133" w:type="dxa"/>
            <w:vAlign w:val="center"/>
            <w:hideMark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0E8" w:rsidRPr="00F52A55" w:rsidTr="00B03A5B">
        <w:tc>
          <w:tcPr>
            <w:tcW w:w="10133" w:type="dxa"/>
            <w:vAlign w:val="center"/>
            <w:hideMark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0E8" w:rsidRPr="00F52A55" w:rsidTr="00B03A5B">
        <w:tc>
          <w:tcPr>
            <w:tcW w:w="10133" w:type="dxa"/>
            <w:vAlign w:val="center"/>
            <w:hideMark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785" w:type="dxa"/>
        <w:tblInd w:w="-10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50"/>
        <w:gridCol w:w="8699"/>
      </w:tblGrid>
      <w:tr w:rsidR="00F460E8" w:rsidRPr="00F52A55" w:rsidTr="00B03A5B">
        <w:tc>
          <w:tcPr>
            <w:tcW w:w="0" w:type="auto"/>
            <w:vAlign w:val="center"/>
            <w:hideMark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9" w:type="dxa"/>
            <w:vAlign w:val="center"/>
            <w:hideMark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0E8" w:rsidRPr="00F52A55" w:rsidTr="00B03A5B">
        <w:tc>
          <w:tcPr>
            <w:tcW w:w="0" w:type="auto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9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0E8" w:rsidRPr="00F52A55" w:rsidTr="00B03A5B">
        <w:tc>
          <w:tcPr>
            <w:tcW w:w="0" w:type="auto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9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0E8" w:rsidRPr="00F52A55" w:rsidTr="00B03A5B">
        <w:tc>
          <w:tcPr>
            <w:tcW w:w="0" w:type="auto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9" w:type="dxa"/>
            <w:vAlign w:val="center"/>
          </w:tcPr>
          <w:p w:rsidR="00F460E8" w:rsidRPr="00F52A55" w:rsidRDefault="00F460E8" w:rsidP="00B03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60E8" w:rsidRPr="00F52A55" w:rsidRDefault="00F460E8" w:rsidP="00F46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0E8" w:rsidRPr="00F52A55" w:rsidRDefault="00F460E8" w:rsidP="00F4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6D0" w:rsidRPr="00F52A55" w:rsidRDefault="009716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16D0" w:rsidRPr="00F5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6F1"/>
    <w:multiLevelType w:val="hybridMultilevel"/>
    <w:tmpl w:val="7EACFEA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4434F0C"/>
    <w:multiLevelType w:val="hybridMultilevel"/>
    <w:tmpl w:val="9B56B6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9085E07"/>
    <w:multiLevelType w:val="hybridMultilevel"/>
    <w:tmpl w:val="EBCEC85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40C87192"/>
    <w:multiLevelType w:val="hybridMultilevel"/>
    <w:tmpl w:val="F86E48A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42922817"/>
    <w:multiLevelType w:val="hybridMultilevel"/>
    <w:tmpl w:val="948AFB6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462B2535"/>
    <w:multiLevelType w:val="hybridMultilevel"/>
    <w:tmpl w:val="1D5A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C0EAA"/>
    <w:multiLevelType w:val="hybridMultilevel"/>
    <w:tmpl w:val="24D206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CDB309A"/>
    <w:multiLevelType w:val="hybridMultilevel"/>
    <w:tmpl w:val="5F244E4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4D5D2701"/>
    <w:multiLevelType w:val="hybridMultilevel"/>
    <w:tmpl w:val="3476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80146"/>
    <w:multiLevelType w:val="hybridMultilevel"/>
    <w:tmpl w:val="EE302D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2FA0ED1"/>
    <w:multiLevelType w:val="hybridMultilevel"/>
    <w:tmpl w:val="4000986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>
    <w:nsid w:val="56E13F97"/>
    <w:multiLevelType w:val="hybridMultilevel"/>
    <w:tmpl w:val="8DE882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3AE488D"/>
    <w:multiLevelType w:val="hybridMultilevel"/>
    <w:tmpl w:val="138C57F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67AC7768"/>
    <w:multiLevelType w:val="hybridMultilevel"/>
    <w:tmpl w:val="4A306EF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753667F2"/>
    <w:multiLevelType w:val="hybridMultilevel"/>
    <w:tmpl w:val="AA2C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43F5B"/>
    <w:multiLevelType w:val="hybridMultilevel"/>
    <w:tmpl w:val="271E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13"/>
  </w:num>
  <w:num w:numId="13">
    <w:abstractNumId w:val="1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15"/>
    <w:rsid w:val="000432D8"/>
    <w:rsid w:val="000F2FD0"/>
    <w:rsid w:val="002555B0"/>
    <w:rsid w:val="00264E7C"/>
    <w:rsid w:val="00486615"/>
    <w:rsid w:val="00490A13"/>
    <w:rsid w:val="005F4D0F"/>
    <w:rsid w:val="0065468D"/>
    <w:rsid w:val="009716D0"/>
    <w:rsid w:val="00C405F8"/>
    <w:rsid w:val="00F460E8"/>
    <w:rsid w:val="00F52A55"/>
    <w:rsid w:val="00F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0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0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1606D8-5BF3-49F7-AB23-D43A86F0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cp:lastPrinted>2014-09-17T01:57:00Z</cp:lastPrinted>
  <dcterms:created xsi:type="dcterms:W3CDTF">2014-09-17T02:00:00Z</dcterms:created>
  <dcterms:modified xsi:type="dcterms:W3CDTF">2015-02-06T08:15:00Z</dcterms:modified>
</cp:coreProperties>
</file>