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0D" w:rsidRPr="00CF1160" w:rsidRDefault="009E260D" w:rsidP="00AA6D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60"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физической культуре</w:t>
      </w:r>
    </w:p>
    <w:p w:rsidR="009E260D" w:rsidRPr="00CF1160" w:rsidRDefault="009E260D" w:rsidP="00AA6D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60">
        <w:rPr>
          <w:rFonts w:ascii="Times New Roman" w:hAnsi="Times New Roman" w:cs="Times New Roman"/>
          <w:b/>
          <w:bCs/>
          <w:sz w:val="28"/>
          <w:szCs w:val="28"/>
        </w:rPr>
        <w:t>по разделу «Гимнастика»</w:t>
      </w:r>
    </w:p>
    <w:p w:rsidR="009E260D" w:rsidRDefault="009E260D" w:rsidP="00AA6D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60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CF1160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CF1160">
        <w:rPr>
          <w:rFonts w:ascii="Times New Roman" w:hAnsi="Times New Roman" w:cs="Times New Roman"/>
          <w:sz w:val="28"/>
          <w:szCs w:val="28"/>
        </w:rPr>
        <w:t>«Общая физическая подготовка»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5BB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</w:t>
      </w:r>
    </w:p>
    <w:p w:rsidR="009E260D" w:rsidRPr="004D55BB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5BB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9E260D" w:rsidRPr="004D55BB" w:rsidRDefault="009E260D" w:rsidP="00AA6D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5BB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</w:p>
    <w:p w:rsidR="009E260D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закрепление навыков основных видов движений </w:t>
      </w:r>
    </w:p>
    <w:p w:rsidR="009E260D" w:rsidRPr="004D55BB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мышечной и зрительной памяти, равновесия, точности попадания в цель, ориентации в пространстве</w:t>
      </w:r>
    </w:p>
    <w:p w:rsidR="009E260D" w:rsidRPr="004D55BB" w:rsidRDefault="009E260D" w:rsidP="00AA6D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5BB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</w:p>
    <w:p w:rsidR="009E260D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воли при выполнении упражнений на высоте</w:t>
      </w:r>
    </w:p>
    <w:p w:rsidR="009E260D" w:rsidRPr="004D55BB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взаимопомощи при выполнении упражнений</w:t>
      </w:r>
    </w:p>
    <w:p w:rsidR="009E260D" w:rsidRPr="004D55BB" w:rsidRDefault="009E260D" w:rsidP="00AA6D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5BB">
        <w:rPr>
          <w:rFonts w:ascii="Times New Roman" w:hAnsi="Times New Roman" w:cs="Times New Roman"/>
          <w:i/>
          <w:iCs/>
          <w:sz w:val="28"/>
          <w:szCs w:val="28"/>
        </w:rPr>
        <w:t>Оздоровительная</w:t>
      </w:r>
    </w:p>
    <w:p w:rsidR="009E260D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вестибулярного аппарата</w:t>
      </w:r>
    </w:p>
    <w:p w:rsidR="009E260D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мышц опорно-двигательного аппарата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5C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спортзал МОУ СОШ №6 г. Люберцы </w:t>
      </w:r>
    </w:p>
    <w:p w:rsidR="009E260D" w:rsidRPr="00AA6D5C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5C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D5C">
        <w:rPr>
          <w:rFonts w:ascii="Times New Roman" w:hAnsi="Times New Roman" w:cs="Times New Roman"/>
          <w:sz w:val="28"/>
          <w:szCs w:val="28"/>
        </w:rPr>
        <w:t>26.11.2013 г.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5C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D5C">
        <w:rPr>
          <w:rFonts w:ascii="Times New Roman" w:hAnsi="Times New Roman" w:cs="Times New Roman"/>
          <w:sz w:val="28"/>
          <w:szCs w:val="28"/>
        </w:rPr>
        <w:t>8.30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5C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маты, скамейки гимнастические, мячи, стойки, шведская стенка, ленточки, фишки</w:t>
      </w:r>
    </w:p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5C">
        <w:rPr>
          <w:rFonts w:ascii="Times New Roman" w:hAnsi="Times New Roman" w:cs="Times New Roman"/>
          <w:b/>
          <w:bCs/>
          <w:sz w:val="28"/>
          <w:szCs w:val="28"/>
        </w:rPr>
        <w:t>Урок проводит: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41D2" w:rsidRPr="007F41D2">
        <w:rPr>
          <w:rFonts w:ascii="Times New Roman" w:hAnsi="Times New Roman" w:cs="Times New Roman"/>
          <w:bCs/>
          <w:sz w:val="28"/>
          <w:szCs w:val="28"/>
        </w:rPr>
        <w:t>к.п.н</w:t>
      </w:r>
      <w:proofErr w:type="spellEnd"/>
      <w:r w:rsidR="007F41D2" w:rsidRPr="007F41D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7F41D2" w:rsidRPr="007F41D2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="007F41D2" w:rsidRPr="007F41D2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7F41D2" w:rsidRPr="007F41D2">
        <w:rPr>
          <w:rFonts w:ascii="Times New Roman" w:hAnsi="Times New Roman" w:cs="Times New Roman"/>
          <w:bCs/>
          <w:sz w:val="28"/>
          <w:szCs w:val="28"/>
        </w:rPr>
        <w:t>реподаватель</w:t>
      </w:r>
      <w:proofErr w:type="spellEnd"/>
      <w:r w:rsidR="007F41D2" w:rsidRPr="007F41D2">
        <w:rPr>
          <w:rFonts w:ascii="Times New Roman" w:hAnsi="Times New Roman" w:cs="Times New Roman"/>
          <w:bCs/>
          <w:sz w:val="28"/>
          <w:szCs w:val="28"/>
        </w:rPr>
        <w:t xml:space="preserve">, учитель ФК МОУ </w:t>
      </w:r>
      <w:proofErr w:type="spellStart"/>
      <w:r w:rsidR="007F41D2" w:rsidRPr="007F41D2">
        <w:rPr>
          <w:rFonts w:ascii="Times New Roman" w:hAnsi="Times New Roman" w:cs="Times New Roman"/>
          <w:bCs/>
          <w:sz w:val="28"/>
          <w:szCs w:val="28"/>
        </w:rPr>
        <w:t>Томилинская</w:t>
      </w:r>
      <w:proofErr w:type="spellEnd"/>
      <w:r w:rsidR="007F41D2" w:rsidRPr="007F41D2">
        <w:rPr>
          <w:rFonts w:ascii="Times New Roman" w:hAnsi="Times New Roman" w:cs="Times New Roman"/>
          <w:bCs/>
          <w:sz w:val="28"/>
          <w:szCs w:val="28"/>
        </w:rPr>
        <w:t xml:space="preserve"> СОШ №19</w:t>
      </w:r>
      <w:r w:rsidR="007F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9E260D" w:rsidRDefault="009E26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060"/>
        <w:gridCol w:w="890"/>
        <w:gridCol w:w="863"/>
        <w:gridCol w:w="2355"/>
        <w:gridCol w:w="2701"/>
      </w:tblGrid>
      <w:tr w:rsidR="009E260D" w:rsidRPr="00F14AEE">
        <w:tc>
          <w:tcPr>
            <w:tcW w:w="702" w:type="dxa"/>
            <w:vMerge w:val="restart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0" w:type="dxa"/>
            <w:vMerge w:val="restart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53" w:type="dxa"/>
            <w:gridSpan w:val="2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5056" w:type="dxa"/>
            <w:gridSpan w:val="2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9E260D" w:rsidRPr="00F14AEE">
        <w:trPr>
          <w:cantSplit/>
          <w:trHeight w:val="1134"/>
        </w:trPr>
        <w:tc>
          <w:tcPr>
            <w:tcW w:w="702" w:type="dxa"/>
            <w:vMerge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extDirection w:val="btLr"/>
            <w:vAlign w:val="center"/>
          </w:tcPr>
          <w:p w:rsidR="009E260D" w:rsidRPr="00F14AEE" w:rsidRDefault="009E260D" w:rsidP="00F14A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кол-во, раз</w:t>
            </w:r>
          </w:p>
        </w:tc>
        <w:tc>
          <w:tcPr>
            <w:tcW w:w="863" w:type="dxa"/>
            <w:textDirection w:val="btLr"/>
            <w:vAlign w:val="center"/>
          </w:tcPr>
          <w:p w:rsidR="009E260D" w:rsidRPr="00F14AEE" w:rsidRDefault="009E260D" w:rsidP="00F14A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2355" w:type="dxa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по обучению </w:t>
            </w:r>
          </w:p>
        </w:tc>
        <w:tc>
          <w:tcPr>
            <w:tcW w:w="2701" w:type="dxa"/>
            <w:vAlign w:val="center"/>
          </w:tcPr>
          <w:p w:rsidR="009E260D" w:rsidRPr="00F14AEE" w:rsidRDefault="009E260D" w:rsidP="00F14A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9E260D" w:rsidRPr="00F14AEE">
        <w:tc>
          <w:tcPr>
            <w:tcW w:w="702" w:type="dxa"/>
            <w:tcBorders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60" w:type="dxa"/>
            <w:tcBorders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Вводно-подготовительная часть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2355" w:type="dxa"/>
            <w:tcBorders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 w:val="restart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1.Построение, сообщение задач урока.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по росту сначала мальчики потом девочки. Основная стойка,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следить за правильной осанкой, положением рук и постановкой ног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, выполнение команд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вняйсь!», «Смирно!», «По порядку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!», поворот направо.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дисциплинированности, сознательного отношения к уроку.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2.Ходьба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-   на носках, руки вверх 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сгибать, спина прямая, смотреть вперед. Руки держать ровно, ладони внутрь.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Укрепление голеностопного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на пятках, руки за голову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Спина прямая, локти развести в стороны,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Укрепление голеностопного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- на внешней стороне стопы, руки на пояс 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Следить за постановкой стопы, спина прямая,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Укрепление голеностопного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, руки вперед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держать ровно, ладони вниз, в ходе движения руки не опускать. Спина прямая. Не сутулиться,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Укрепление опорно-двигательного аппарата.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3.Бег 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-сгибая ноги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вперед, руки на пояс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Чаще шаг. Бедро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поднимать выше, руки держать на поясе, спина прямая,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быстроты.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тазобедренного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сгибая ноги назад, руки за спину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При сгибании коснуться ногой рук, за спиной. Чаще шаг. Вперед не наклоняться.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быстроты. Укрепление коленного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-махом прямых ног вперед, руки на пояс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Ноги в коленях не сгибать, мах выполнять выше. 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быстроты. Укрепление опорно-двигательного аппарата.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приставными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правым/левым боком, руки на пояс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в высокой стойке, стараться выпрыгнуть вверх, руки не опускать.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на двух, руки на пояс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Частые короткие прыжки с продвижение вперед. Руки не опускать. 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Укрепление опорно-двигательного аппарата.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на правой/левой руки в стороны</w:t>
            </w:r>
            <w:proofErr w:type="gramEnd"/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не опускать, держать ровно. Выпрыгивать выше.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5 прыжков на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, 5 на левой.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Укрепление голеностопного сустава. Формирование правильной осанки.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5.ОРУ в движении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1.- руки вперед, ладони вниз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2.- руки вверх, ладони внутрь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3.-руки в стороны, вниз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4.-руки вниз, ладони внутрь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держать ровно. Пальцы сомкнуты. Спина прямая.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подвижности плечевого сустава. Развитие координации движений.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руки в стороны, ладони в кулак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1-4- круговые движения 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5-8 - круговые движения назад 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держать ровно, не опускать,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подвижности плечевого сустава. Развитие координации движений.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руки в стороны, ладони в кулак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1-4 – круговые движения в локтевом суставе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5-8 - круговые движения в локтевом суставе 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держать ровно, не опускать, смотреть вперед.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подвижности локтевого сустава. Развитие координации движений.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- руки к плечам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1-4 – круговые движения 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5-8 - круговые движения назад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вперед. Постепенно наращивать амплитуду движений.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Формирование подвижности плечевого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6.Перестроение из одной шеренги в три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команды «По три,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!». Первые номера три шага вперед, вторые два шага, первые шаг вперед. Размыкание приставными шагами влево, на вытянутые руки.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дисциплинированности. Развитие внимания.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7.ОРУ на месте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1.И.п. – узкая стойка, руки на пояс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– наклон головы 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– наклон головы назад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5. – наклон головы вправо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6.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7. – наклон головы влево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8.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Аккуратно выполнять наклоны. Наклоны выполнять как можно ниже. Спина прямая. Руки не опускать.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вестибулярного аппарата. Укрепление шейного отдела позвоночника.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 – узкая стойка, руки на пояс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– поворот головы вправо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– поворот головы влево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Аккуратно выполнять повороты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Спина прямая. Руки не опускать.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вестибулярного аппарата. Укрепление шейного отдела позвоночника.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3.И.п. – стойка ноги врозь, правая рука вверх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1-2. – отведение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руки назад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3-4. – отведение левой руки назад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Рука прямая, следить за осанкой.  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плечевого сустава. Развитие координации.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4.И.п. – стойка ноги врозь, руки перед грудью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– поворот вправо, руки в стороны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– поворот влево, руки в стороны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Руки держать ровно, смотреть вперед. Поворот выполнять как можно дальше.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Укрепление поясничного отдела позвоночника. Развитие координации.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5.И.п. – стойка ноги врозь, правая рука вверх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- наклон влево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-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3.- наклон вправо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Рука прямая, наклон выполнять как можно ниже. Ноги в коленях не сгибать.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Укрепление поясничного отдела позвоночника. Развитие координации.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6.И.п. – узкая стойка, руки на пояс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– наклон 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– наклон назад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Наклон как можно ниже. Ноги в коленях не сгибать.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Укрепление поясничного отдела позвоночника.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 – стойка ноги врозь, руки вперед, ладони вниз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 – мах правой, коснуться левой руки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2. - 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– мах левой, коснуться правой руки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4. –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Руки держать ровно, вниз не опускать, ладони вниз. Ноги в коленях не сгибать. Не приседать во время маха. 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 Укрепление тазобедренного сустава.</w:t>
            </w:r>
          </w:p>
        </w:tc>
      </w:tr>
      <w:tr w:rsidR="009E260D" w:rsidRPr="00F14AEE">
        <w:tc>
          <w:tcPr>
            <w:tcW w:w="702" w:type="dxa"/>
            <w:vMerge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 – выпад правой, руки на пояс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1-3. – пружинящие движения вперед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4.- смена ног прыжком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5-7.- то же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8. – смена ног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прыжком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Приседать как можно ниже. В прыжке стараться выпрыгнуть вверх.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 Укрепление тазобедренного сустава.</w:t>
            </w: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2E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15'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отделений к месту занятий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Станция №1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793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F14AEE">
              <w:rPr>
                <w:rFonts w:ascii="Times New Roman" w:hAnsi="Times New Roman" w:cs="Times New Roman"/>
                <w:sz w:val="20"/>
                <w:szCs w:val="20"/>
              </w:rPr>
              <w:t>(на каждое отделение)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учащихся около мест занятий в отделениях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Учащиеся по очереди выполняют задание в следующей последовательности: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скамейке, на носках, руки в стороны.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2.Ползание.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роползти под стойками, не касаясь их.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3. Перекат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руки вверх (2 переката).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дисциплинированности, воли при выполнении упражнений. Развитие равновесия, ориентации в пространстве. Формирование зрительной и мышечной памяти. </w:t>
            </w: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Станция №2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F14AEE">
              <w:rPr>
                <w:rFonts w:ascii="Times New Roman" w:hAnsi="Times New Roman" w:cs="Times New Roman"/>
                <w:sz w:val="20"/>
                <w:szCs w:val="20"/>
              </w:rPr>
              <w:t>(на каждое отделение)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скамейке в приседе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2. Лазание по шведской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, снять одну ленточку.</w:t>
            </w: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Перелезть на правую шведскую стенку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Спуститься вниз.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Воспитание взаимопомощи, воли при выполнении упражнений на высоте. Развитие равновесия, вестибулярного аппарата.</w:t>
            </w: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Станция №3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F14AEE">
              <w:rPr>
                <w:rFonts w:ascii="Times New Roman" w:hAnsi="Times New Roman" w:cs="Times New Roman"/>
                <w:sz w:val="20"/>
                <w:szCs w:val="20"/>
              </w:rPr>
              <w:t>(на каждое отделение)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разбиваются по парам и становятся  друг за другом, первые бросают мяч в стену и быстро перебегают  за спину вторым, вторые ловят отскочивший от стены мяч и выполняют такой же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и перебегают назад за первых и т.д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внимания. Воспитание дисциплинированности, ответственности. Формирование точности попадания в цель. Развитие ловкости.</w:t>
            </w: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</w:t>
            </w: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0D" w:rsidRPr="00F14AEE"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Игра «Уголки»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4'30''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(«мышки») чертят мелом вокруг себя домик («норку»). Один водящий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какой-нибудь «мышке» и просит подать свою «норку» ему,  «мышка» отказывается. Тогда водящий переходит к другой «мышке», а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отказалась, называет имя другой «мышки» и старается быстро поменяться с ней местами, а водящий старается занять место одного из перебегающих. Если занять не удалось, водящий может дать команду «Кошка идет!», тогда все играющие должны поменяться местами, а водящий стремится занять любое место. Если кто-то остался на свое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, он становится водящим, если местами поменялись все, водящим становится тот, кому не хватило места.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эмоциональности занятия. Формирование интереса к урокам физической культуры. Развитие внимания, памяти.</w:t>
            </w:r>
          </w:p>
        </w:tc>
      </w:tr>
      <w:tr w:rsidR="009E260D" w:rsidRPr="00F14AEE">
        <w:tc>
          <w:tcPr>
            <w:tcW w:w="702" w:type="dxa"/>
            <w:tcBorders>
              <w:top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</w:tcBorders>
            <w:vAlign w:val="center"/>
          </w:tcPr>
          <w:p w:rsidR="009E260D" w:rsidRPr="00F14AEE" w:rsidRDefault="009E260D" w:rsidP="00F1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30''</w:t>
            </w:r>
          </w:p>
        </w:tc>
        <w:tc>
          <w:tcPr>
            <w:tcW w:w="2355" w:type="dxa"/>
            <w:tcBorders>
              <w:top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оценок, подведение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урока.</w:t>
            </w:r>
          </w:p>
        </w:tc>
        <w:tc>
          <w:tcPr>
            <w:tcW w:w="2701" w:type="dxa"/>
            <w:tcBorders>
              <w:top w:val="nil"/>
            </w:tcBorders>
          </w:tcPr>
          <w:p w:rsidR="009E260D" w:rsidRPr="00F14AEE" w:rsidRDefault="009E260D" w:rsidP="00F1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организм </w:t>
            </w:r>
            <w:proofErr w:type="gramStart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14A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1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спокойное состояние. Подготовить их к дисциплинированному выходу из зала.</w:t>
            </w:r>
          </w:p>
        </w:tc>
      </w:tr>
    </w:tbl>
    <w:p w:rsidR="009E260D" w:rsidRDefault="009E260D" w:rsidP="00AA6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0D" w:rsidRDefault="009E260D" w:rsidP="008A79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ЛИТЕРАТУРНЫХ ИСТОЧНИКОВ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Формирование универсальных учебных действий в основной школе: от действий к мысли [Текст] / Под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Володарская и др.  – М., 2013. – 159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М.Н. Формирование и оценка универсальных учебных действий [Текст] /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2012. – 44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Елизарова, Е.М. Физическая культура. 2-4 классы: уроки двигательной активности [Текст] / Е.М. Елизарова.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2011. – 95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Д.А. Комплексная программа по сохранению и укреплению здоровья младших школьников [Текст] / Д.А. Коляда, Т.Н. Коровина, С.В. Савинова.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2012. – 324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Кумарина, Г.Ф. Педагогическая диагностика в системе формирования готовности – способности детей к обучению в условиях реализации новых образовательных стандартов. Актуальные вопросы теории и практики [Текст] / Г.Ф. Кумарина.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УЦ «Перспектива», 2012. – 172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А.П. Физическая культура. Рабочие программы. Предметная линия учебников А.П. Матвеева. 1-4 классы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А.П. Матвеев.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 – 63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Прохорова, С.Ю. Диагностика формирования информационной компетентности младших школьников [Текст] / Методическое пособие / С.Ю. Прохорова,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Н.М. Фоминых. – 2-е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«Русское слово - учебник», 2013. – 96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Ривкин, Е.Ю. Профессиональная деятельность учителя в период перехода на ФГОС основного общего образования. Теория и технологии [Текст] / Е.Ю. Ривкин.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2014. – 183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Открытые уроки в начальной школе. Реализация требований ФГОС [Текст]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2013. – 163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Универсальные учебные действия школьника: инновации на основе традиций отечественной дидактики [Текст] / Рабочий блокнот участника дискуссионной площадки. – М., РГПУ им. Герцена. – 24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[Текст] / Мин-во образования и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ос. Федерации.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 – 63 с. – (Стандарты второго поколения).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Р.Р. Физическая культура. 1-4 классы: рабочая программа по учебнику В.И. Ляха [Текст]/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Волгоград : Учитель, 2013. – 162 с.</w:t>
      </w:r>
    </w:p>
    <w:p w:rsidR="009E260D" w:rsidRDefault="009E260D" w:rsidP="008A7960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Р.Р. Физическая культура. 1 класс: технологические карты уроков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 полугодие [Текст]/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Волгоград : Учитель, 2013. – 162 с.</w:t>
      </w:r>
    </w:p>
    <w:p w:rsidR="009E260D" w:rsidRPr="00AA6D5C" w:rsidRDefault="009E260D" w:rsidP="008A79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0D" w:rsidRPr="004D55BB" w:rsidRDefault="009E260D" w:rsidP="00AA6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60D" w:rsidRPr="004D55BB" w:rsidRDefault="009E260D" w:rsidP="00AA6D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0D" w:rsidRPr="00CF1160" w:rsidRDefault="009E260D" w:rsidP="00AA6D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260D" w:rsidRPr="00CF1160" w:rsidSect="0099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608"/>
    <w:multiLevelType w:val="hybridMultilevel"/>
    <w:tmpl w:val="694C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116F"/>
    <w:multiLevelType w:val="hybridMultilevel"/>
    <w:tmpl w:val="ACC2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535"/>
    <w:multiLevelType w:val="hybridMultilevel"/>
    <w:tmpl w:val="04E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829"/>
    <w:multiLevelType w:val="hybridMultilevel"/>
    <w:tmpl w:val="6D4E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B4B26"/>
    <w:multiLevelType w:val="hybridMultilevel"/>
    <w:tmpl w:val="318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62247"/>
    <w:multiLevelType w:val="hybridMultilevel"/>
    <w:tmpl w:val="493C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A1213"/>
    <w:multiLevelType w:val="hybridMultilevel"/>
    <w:tmpl w:val="BC0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30DFD"/>
    <w:multiLevelType w:val="hybridMultilevel"/>
    <w:tmpl w:val="B63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F33C3"/>
    <w:multiLevelType w:val="hybridMultilevel"/>
    <w:tmpl w:val="C1D2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96"/>
    <w:rsid w:val="000035ED"/>
    <w:rsid w:val="000D314A"/>
    <w:rsid w:val="00112F9D"/>
    <w:rsid w:val="001671B0"/>
    <w:rsid w:val="001A6E7D"/>
    <w:rsid w:val="002E7B7B"/>
    <w:rsid w:val="002E7D7A"/>
    <w:rsid w:val="00312954"/>
    <w:rsid w:val="003318F5"/>
    <w:rsid w:val="00373968"/>
    <w:rsid w:val="004C599E"/>
    <w:rsid w:val="004D55BB"/>
    <w:rsid w:val="005E6A9C"/>
    <w:rsid w:val="00682581"/>
    <w:rsid w:val="00761DDA"/>
    <w:rsid w:val="00781396"/>
    <w:rsid w:val="007933B3"/>
    <w:rsid w:val="007B422C"/>
    <w:rsid w:val="007F41D2"/>
    <w:rsid w:val="008A7960"/>
    <w:rsid w:val="00901014"/>
    <w:rsid w:val="00917AA6"/>
    <w:rsid w:val="00992C95"/>
    <w:rsid w:val="009A6BF0"/>
    <w:rsid w:val="009E260D"/>
    <w:rsid w:val="00AA4C3A"/>
    <w:rsid w:val="00AA6D5C"/>
    <w:rsid w:val="00AC2AD6"/>
    <w:rsid w:val="00AD11EB"/>
    <w:rsid w:val="00AD15FC"/>
    <w:rsid w:val="00CB3932"/>
    <w:rsid w:val="00CF1160"/>
    <w:rsid w:val="00D95D20"/>
    <w:rsid w:val="00E80DDB"/>
    <w:rsid w:val="00EC3955"/>
    <w:rsid w:val="00F14AEE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5BB"/>
    <w:pPr>
      <w:ind w:left="720"/>
    </w:pPr>
  </w:style>
  <w:style w:type="table" w:styleId="a4">
    <w:name w:val="Table Grid"/>
    <w:basedOn w:val="a1"/>
    <w:uiPriority w:val="99"/>
    <w:rsid w:val="00AA6D5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1717</Words>
  <Characters>9791</Characters>
  <Application>Microsoft Office Word</Application>
  <DocSecurity>0</DocSecurity>
  <Lines>81</Lines>
  <Paragraphs>22</Paragraphs>
  <ScaleCrop>false</ScaleCrop>
  <Company>*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Янулька</dc:creator>
  <cp:keywords/>
  <dc:description/>
  <cp:lastModifiedBy>Янулька</cp:lastModifiedBy>
  <cp:revision>6</cp:revision>
  <cp:lastPrinted>2013-11-25T15:12:00Z</cp:lastPrinted>
  <dcterms:created xsi:type="dcterms:W3CDTF">2013-11-23T13:41:00Z</dcterms:created>
  <dcterms:modified xsi:type="dcterms:W3CDTF">2013-11-27T20:05:00Z</dcterms:modified>
</cp:coreProperties>
</file>