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0B" w:rsidRDefault="00AE110B" w:rsidP="00AE110B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Пояснительная записка</w:t>
      </w:r>
    </w:p>
    <w:p w:rsidR="00AE110B" w:rsidRPr="00A45264" w:rsidRDefault="00AE110B" w:rsidP="00AE110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уделяется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AE110B" w:rsidRDefault="00AE110B" w:rsidP="00AE110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E110B" w:rsidRDefault="00AE110B" w:rsidP="00AE11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AE110B" w:rsidRDefault="00AE110B" w:rsidP="00AE11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изучения физики</w:t>
      </w:r>
    </w:p>
    <w:p w:rsidR="00AE110B" w:rsidRDefault="00AE110B" w:rsidP="00AE110B">
      <w:pPr>
        <w:numPr>
          <w:ilvl w:val="0"/>
          <w:numId w:val="1"/>
        </w:numPr>
        <w:tabs>
          <w:tab w:val="clear" w:pos="153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освоение знаний </w:t>
      </w:r>
      <w:r>
        <w:rPr>
          <w:sz w:val="24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E110B" w:rsidRDefault="00AE110B" w:rsidP="00AE110B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овладение </w:t>
      </w:r>
      <w:proofErr w:type="spellStart"/>
      <w:r>
        <w:rPr>
          <w:b/>
          <w:i/>
          <w:sz w:val="24"/>
          <w:szCs w:val="24"/>
        </w:rPr>
        <w:t>умениями</w:t>
      </w:r>
      <w:r>
        <w:rPr>
          <w:sz w:val="24"/>
          <w:szCs w:val="24"/>
        </w:rPr>
        <w:t>проводить</w:t>
      </w:r>
      <w:proofErr w:type="spellEnd"/>
      <w:r>
        <w:rPr>
          <w:sz w:val="24"/>
          <w:szCs w:val="24"/>
        </w:rPr>
        <w:t xml:space="preserve">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AE110B" w:rsidRDefault="00AE110B" w:rsidP="00AE110B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развитие</w:t>
      </w:r>
      <w:r>
        <w:rPr>
          <w:sz w:val="24"/>
          <w:szCs w:val="24"/>
        </w:rPr>
        <w:t>познавательных</w:t>
      </w:r>
      <w:proofErr w:type="spellEnd"/>
      <w:r>
        <w:rPr>
          <w:sz w:val="24"/>
          <w:szCs w:val="24"/>
        </w:rPr>
        <w:t xml:space="preserve">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AE110B" w:rsidRDefault="00AE110B" w:rsidP="00AE110B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воспитание </w:t>
      </w:r>
      <w:r>
        <w:rPr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AE110B" w:rsidRDefault="00AE110B" w:rsidP="00AE110B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применение полученных знаний </w:t>
      </w:r>
      <w:proofErr w:type="spellStart"/>
      <w:r>
        <w:rPr>
          <w:b/>
          <w:i/>
          <w:sz w:val="24"/>
          <w:szCs w:val="24"/>
        </w:rPr>
        <w:t>иумений</w:t>
      </w:r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AE110B" w:rsidRDefault="00AE110B" w:rsidP="00AE110B">
      <w:pPr>
        <w:jc w:val="both"/>
        <w:rPr>
          <w:b/>
          <w:i/>
          <w:sz w:val="24"/>
          <w:szCs w:val="24"/>
        </w:rPr>
      </w:pPr>
    </w:p>
    <w:p w:rsidR="00AE110B" w:rsidRPr="00A45264" w:rsidRDefault="00AE110B" w:rsidP="00AE110B">
      <w:pPr>
        <w:ind w:left="142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Образовательные технологии: </w:t>
      </w:r>
      <w:r w:rsidRPr="00A45264">
        <w:rPr>
          <w:sz w:val="24"/>
          <w:szCs w:val="24"/>
        </w:rPr>
        <w:t>информационные</w:t>
      </w:r>
      <w:r>
        <w:rPr>
          <w:sz w:val="24"/>
          <w:szCs w:val="24"/>
        </w:rPr>
        <w:t xml:space="preserve">, компьютерные,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системно-деятельностного</w:t>
      </w:r>
      <w:proofErr w:type="spellEnd"/>
      <w:r>
        <w:rPr>
          <w:sz w:val="24"/>
          <w:szCs w:val="24"/>
        </w:rPr>
        <w:t xml:space="preserve"> подхода в обучении, личностно-ориентированного подхода, профессионально-ориентированного обучения, тестового контроля знаний.</w:t>
      </w:r>
    </w:p>
    <w:p w:rsidR="00AE110B" w:rsidRDefault="00AE110B" w:rsidP="00AE11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и учебно-методическое оснащение</w:t>
      </w:r>
    </w:p>
    <w:tbl>
      <w:tblPr>
        <w:tblStyle w:val="a3"/>
        <w:tblW w:w="5593" w:type="pct"/>
        <w:tblInd w:w="-959" w:type="dxa"/>
        <w:tblLayout w:type="fixed"/>
        <w:tblLook w:val="04A0"/>
      </w:tblPr>
      <w:tblGrid>
        <w:gridCol w:w="784"/>
        <w:gridCol w:w="991"/>
        <w:gridCol w:w="1135"/>
        <w:gridCol w:w="1135"/>
        <w:gridCol w:w="2835"/>
        <w:gridCol w:w="1985"/>
        <w:gridCol w:w="1841"/>
      </w:tblGrid>
      <w:tr w:rsidR="00AE110B" w:rsidTr="00AA737A">
        <w:tc>
          <w:tcPr>
            <w:tcW w:w="366" w:type="pct"/>
            <w:vMerge w:val="restart"/>
            <w:textDirection w:val="btLr"/>
          </w:tcPr>
          <w:p w:rsidR="00AE110B" w:rsidRPr="007718E7" w:rsidRDefault="00AE110B" w:rsidP="00AA737A">
            <w:pPr>
              <w:ind w:left="113" w:right="113"/>
              <w:jc w:val="both"/>
              <w:rPr>
                <w:sz w:val="24"/>
                <w:szCs w:val="24"/>
              </w:rPr>
            </w:pPr>
            <w:r w:rsidRPr="007718E7">
              <w:rPr>
                <w:sz w:val="24"/>
                <w:szCs w:val="24"/>
              </w:rPr>
              <w:t>класс</w:t>
            </w:r>
          </w:p>
        </w:tc>
        <w:tc>
          <w:tcPr>
            <w:tcW w:w="1523" w:type="pct"/>
            <w:gridSpan w:val="3"/>
          </w:tcPr>
          <w:p w:rsidR="00AE110B" w:rsidRPr="007718E7" w:rsidRDefault="00AE110B" w:rsidP="00AA737A">
            <w:pPr>
              <w:jc w:val="both"/>
              <w:rPr>
                <w:sz w:val="24"/>
                <w:szCs w:val="24"/>
              </w:rPr>
            </w:pPr>
            <w:r w:rsidRPr="007718E7">
              <w:rPr>
                <w:sz w:val="24"/>
                <w:szCs w:val="24"/>
              </w:rPr>
              <w:t>Количество часов в неделю согласно учебному плану школы</w:t>
            </w:r>
          </w:p>
        </w:tc>
        <w:tc>
          <w:tcPr>
            <w:tcW w:w="1324" w:type="pct"/>
          </w:tcPr>
          <w:p w:rsidR="00AE110B" w:rsidRPr="007718E7" w:rsidRDefault="00AE110B" w:rsidP="00AA737A">
            <w:pPr>
              <w:jc w:val="both"/>
              <w:rPr>
                <w:sz w:val="24"/>
                <w:szCs w:val="24"/>
              </w:rPr>
            </w:pPr>
            <w:r w:rsidRPr="007718E7">
              <w:rPr>
                <w:sz w:val="24"/>
                <w:szCs w:val="24"/>
              </w:rPr>
              <w:t>Реквизиты государственно</w:t>
            </w:r>
            <w:r>
              <w:rPr>
                <w:sz w:val="24"/>
                <w:szCs w:val="24"/>
              </w:rPr>
              <w:t>й или авторской программы, на основании которой составлена данная рабочая программа</w:t>
            </w:r>
          </w:p>
        </w:tc>
        <w:tc>
          <w:tcPr>
            <w:tcW w:w="927" w:type="pct"/>
          </w:tcPr>
          <w:p w:rsidR="00AE110B" w:rsidRPr="007718E7" w:rsidRDefault="00AE110B" w:rsidP="00AA737A">
            <w:pPr>
              <w:jc w:val="both"/>
              <w:rPr>
                <w:sz w:val="24"/>
                <w:szCs w:val="24"/>
              </w:rPr>
            </w:pPr>
            <w:r w:rsidRPr="007718E7">
              <w:rPr>
                <w:sz w:val="24"/>
                <w:szCs w:val="24"/>
              </w:rPr>
              <w:t>УМК обучающегося</w:t>
            </w:r>
          </w:p>
        </w:tc>
        <w:tc>
          <w:tcPr>
            <w:tcW w:w="860" w:type="pct"/>
          </w:tcPr>
          <w:p w:rsidR="00AE110B" w:rsidRPr="007718E7" w:rsidRDefault="00AE110B" w:rsidP="00AA7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учителя</w:t>
            </w:r>
          </w:p>
        </w:tc>
      </w:tr>
      <w:tr w:rsidR="00AE110B" w:rsidTr="00AA737A">
        <w:trPr>
          <w:cantSplit/>
          <w:trHeight w:val="1767"/>
        </w:trPr>
        <w:tc>
          <w:tcPr>
            <w:tcW w:w="366" w:type="pct"/>
            <w:vMerge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3" w:type="pct"/>
            <w:textDirection w:val="btLr"/>
          </w:tcPr>
          <w:p w:rsidR="00AE110B" w:rsidRDefault="00AE110B" w:rsidP="00AA737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AE110B" w:rsidRPr="007718E7" w:rsidRDefault="00AE110B" w:rsidP="00AA737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</w:t>
            </w:r>
          </w:p>
        </w:tc>
        <w:tc>
          <w:tcPr>
            <w:tcW w:w="530" w:type="pct"/>
            <w:textDirection w:val="btLr"/>
          </w:tcPr>
          <w:p w:rsidR="00AE110B" w:rsidRDefault="00AE110B" w:rsidP="00AA737A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FD0324">
              <w:rPr>
                <w:sz w:val="24"/>
                <w:szCs w:val="24"/>
              </w:rPr>
              <w:t>Региональный компонент</w:t>
            </w:r>
          </w:p>
        </w:tc>
        <w:tc>
          <w:tcPr>
            <w:tcW w:w="530" w:type="pct"/>
            <w:textDirection w:val="btLr"/>
          </w:tcPr>
          <w:p w:rsidR="00AE110B" w:rsidRDefault="00AE110B" w:rsidP="00AA737A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 w:rsidRPr="00FD0324">
              <w:rPr>
                <w:sz w:val="24"/>
                <w:szCs w:val="24"/>
              </w:rPr>
              <w:t>Школьныйкомпонент</w:t>
            </w:r>
            <w:proofErr w:type="spellEnd"/>
          </w:p>
        </w:tc>
        <w:tc>
          <w:tcPr>
            <w:tcW w:w="1324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0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E110B" w:rsidTr="00AA737A">
        <w:trPr>
          <w:trHeight w:val="559"/>
        </w:trPr>
        <w:tc>
          <w:tcPr>
            <w:tcW w:w="366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3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530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530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1324" w:type="pct"/>
            <w:vMerge w:val="restart"/>
          </w:tcPr>
          <w:p w:rsidR="00AE110B" w:rsidRPr="006B3023" w:rsidRDefault="00AE110B" w:rsidP="00AA737A">
            <w:pPr>
              <w:spacing w:before="100" w:before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Авторская программа под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eastAsia="ru-RU"/>
              </w:rPr>
              <w:t>редакцией</w:t>
            </w:r>
            <w:r w:rsidRPr="00E059EA"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t>С.А.Тихомировой</w:t>
            </w:r>
            <w:proofErr w:type="spellEnd"/>
            <w:r w:rsidRPr="00E059EA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059EA"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t>Б.М.Яворского</w:t>
            </w:r>
            <w:r w:rsidRPr="00E059EA">
              <w:rPr>
                <w:rFonts w:cs="Times New Roman"/>
                <w:bCs/>
                <w:sz w:val="24"/>
                <w:szCs w:val="24"/>
                <w:lang w:eastAsia="ru-RU"/>
              </w:rPr>
              <w:t>. 10–11-й к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лассы, по 70 (105) ч/год: 2 (3</w:t>
            </w:r>
            <w:r w:rsidRPr="00E059EA">
              <w:rPr>
                <w:rFonts w:cs="Times New Roman"/>
                <w:bCs/>
                <w:sz w:val="24"/>
                <w:szCs w:val="24"/>
                <w:lang w:eastAsia="ru-RU"/>
              </w:rPr>
              <w:t>) ч/</w:t>
            </w:r>
            <w:proofErr w:type="spellStart"/>
            <w:r w:rsidRPr="00E059EA">
              <w:rPr>
                <w:rFonts w:cs="Times New Roman"/>
                <w:bCs/>
                <w:sz w:val="24"/>
                <w:szCs w:val="24"/>
                <w:lang w:eastAsia="ru-RU"/>
              </w:rPr>
              <w:t>нед.</w:t>
            </w:r>
            <w:proofErr w:type="gramStart"/>
            <w:r>
              <w:rPr>
                <w:rFonts w:cs="Times New Roman"/>
                <w:bCs/>
                <w:sz w:val="24"/>
                <w:szCs w:val="24"/>
                <w:lang w:eastAsia="ru-RU"/>
              </w:rPr>
              <w:t>,</w:t>
            </w:r>
            <w:r w:rsidRPr="00500846">
              <w:rPr>
                <w:rFonts w:cstheme="minorHAnsi"/>
                <w:sz w:val="24"/>
                <w:szCs w:val="24"/>
              </w:rPr>
              <w:t>ф</w:t>
            </w:r>
            <w:proofErr w:type="gramEnd"/>
            <w:r w:rsidRPr="00500846">
              <w:rPr>
                <w:rFonts w:cstheme="minorHAnsi"/>
                <w:sz w:val="24"/>
                <w:szCs w:val="24"/>
              </w:rPr>
              <w:t>едерального</w:t>
            </w:r>
            <w:proofErr w:type="spellEnd"/>
            <w:r w:rsidRPr="00500846">
              <w:rPr>
                <w:rFonts w:cstheme="minorHAnsi"/>
                <w:sz w:val="24"/>
                <w:szCs w:val="24"/>
              </w:rPr>
              <w:t xml:space="preserve"> компонента государственного стандарта основного общего образования по физике 2004 </w:t>
            </w:r>
          </w:p>
          <w:p w:rsidR="00AE110B" w:rsidRPr="00E059EA" w:rsidRDefault="00AE110B" w:rsidP="00AA737A">
            <w:pPr>
              <w:spacing w:before="100" w:beforeAutospacing="1" w:after="100" w:afterAutospacing="1"/>
              <w:outlineLvl w:val="1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pct"/>
            <w:vMerge w:val="restart"/>
          </w:tcPr>
          <w:p w:rsidR="00AE110B" w:rsidRPr="0060286D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60286D">
              <w:rPr>
                <w:rFonts w:cs="Times New Roman"/>
                <w:iCs/>
                <w:sz w:val="24"/>
                <w:szCs w:val="24"/>
                <w:lang w:eastAsia="ru-RU"/>
              </w:rPr>
              <w:t>Учебник: Тихомирова С.А., Яворский Б.М.</w:t>
            </w:r>
            <w:r w:rsidRPr="0060286D">
              <w:rPr>
                <w:rFonts w:cs="Times New Roman"/>
                <w:sz w:val="24"/>
                <w:szCs w:val="24"/>
                <w:lang w:eastAsia="ru-RU"/>
              </w:rPr>
              <w:t xml:space="preserve"> «Физика 10».(базовый и профильный </w:t>
            </w:r>
            <w:proofErr w:type="spellStart"/>
            <w:r w:rsidRPr="0060286D">
              <w:rPr>
                <w:rFonts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60286D">
              <w:rPr>
                <w:rFonts w:cs="Times New Roman"/>
                <w:sz w:val="24"/>
                <w:szCs w:val="24"/>
                <w:lang w:eastAsia="ru-RU"/>
              </w:rPr>
              <w:t>.)</w:t>
            </w:r>
          </w:p>
          <w:p w:rsidR="00AE110B" w:rsidRPr="0060286D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60286D">
              <w:rPr>
                <w:rFonts w:cs="Times New Roman"/>
                <w:iCs/>
                <w:sz w:val="24"/>
                <w:szCs w:val="24"/>
                <w:lang w:eastAsia="ru-RU"/>
              </w:rPr>
              <w:t>Тихомирова С.А.</w:t>
            </w:r>
            <w:r w:rsidRPr="0060286D">
              <w:rPr>
                <w:rFonts w:cs="Times New Roman"/>
                <w:sz w:val="24"/>
                <w:szCs w:val="24"/>
                <w:lang w:eastAsia="ru-RU"/>
              </w:rPr>
              <w:t xml:space="preserve"> «Физика 10. Рабочая тетрадь». </w:t>
            </w:r>
          </w:p>
          <w:p w:rsidR="00AE110B" w:rsidRPr="000D7393" w:rsidRDefault="00AE110B" w:rsidP="00AA73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Мнемозина, 2009</w:t>
            </w: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0" w:type="pct"/>
            <w:vMerge w:val="restart"/>
          </w:tcPr>
          <w:p w:rsidR="00AE110B" w:rsidRPr="00F44138" w:rsidRDefault="00AE110B" w:rsidP="00AA737A">
            <w:pPr>
              <w:pStyle w:val="a4"/>
              <w:rPr>
                <w:lang w:eastAsia="ru-RU"/>
              </w:rPr>
            </w:pPr>
            <w:r w:rsidRPr="008A170E">
              <w:rPr>
                <w:iCs/>
                <w:sz w:val="24"/>
                <w:szCs w:val="24"/>
                <w:lang w:eastAsia="ru-RU"/>
              </w:rPr>
              <w:t>Тихомирова С.А.</w:t>
            </w:r>
            <w:r w:rsidRPr="008A170E">
              <w:rPr>
                <w:sz w:val="24"/>
                <w:szCs w:val="24"/>
                <w:lang w:eastAsia="ru-RU"/>
              </w:rPr>
              <w:t xml:space="preserve"> «Программа и </w:t>
            </w:r>
            <w:proofErr w:type="spellStart"/>
            <w:r w:rsidRPr="008A170E">
              <w:rPr>
                <w:sz w:val="24"/>
                <w:szCs w:val="24"/>
                <w:lang w:eastAsia="ru-RU"/>
              </w:rPr>
              <w:t>планирование</w:t>
            </w:r>
            <w:proofErr w:type="gramStart"/>
            <w:r w:rsidRPr="008A170E">
              <w:rPr>
                <w:sz w:val="24"/>
                <w:szCs w:val="24"/>
                <w:lang w:eastAsia="ru-RU"/>
              </w:rPr>
              <w:t>.Ф</w:t>
            </w:r>
            <w:proofErr w:type="gramEnd"/>
            <w:r w:rsidRPr="008A170E">
              <w:rPr>
                <w:sz w:val="24"/>
                <w:szCs w:val="24"/>
                <w:lang w:eastAsia="ru-RU"/>
              </w:rPr>
              <w:t>изика</w:t>
            </w:r>
            <w:proofErr w:type="spellEnd"/>
            <w:r w:rsidRPr="008A170E">
              <w:rPr>
                <w:sz w:val="24"/>
                <w:szCs w:val="24"/>
                <w:lang w:eastAsia="ru-RU"/>
              </w:rPr>
              <w:t xml:space="preserve"> 10–11»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A170E">
              <w:rPr>
                <w:iCs/>
                <w:sz w:val="24"/>
                <w:szCs w:val="24"/>
                <w:lang w:eastAsia="ru-RU"/>
              </w:rPr>
              <w:t>Тихомирова С.А. «</w:t>
            </w:r>
            <w:r w:rsidRPr="008A170E">
              <w:rPr>
                <w:sz w:val="24"/>
                <w:szCs w:val="24"/>
                <w:lang w:eastAsia="ru-RU"/>
              </w:rPr>
              <w:t>Методика преподавания физики в 10</w:t>
            </w:r>
            <w:r w:rsidRPr="00F44138">
              <w:rPr>
                <w:lang w:eastAsia="ru-RU"/>
              </w:rPr>
              <w:t xml:space="preserve">–11 классах». </w:t>
            </w:r>
          </w:p>
          <w:p w:rsidR="00AE110B" w:rsidRPr="000D7393" w:rsidRDefault="00AE110B" w:rsidP="00AA73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Мнемозина, 2009</w:t>
            </w: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E110B" w:rsidTr="00AA737A">
        <w:trPr>
          <w:trHeight w:val="667"/>
        </w:trPr>
        <w:tc>
          <w:tcPr>
            <w:tcW w:w="366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  <w:r w:rsidRPr="0079439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3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530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530" w:type="pct"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1324" w:type="pct"/>
            <w:vMerge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:rsidR="00AE110B" w:rsidRDefault="00AE110B" w:rsidP="00AA737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E110B" w:rsidRDefault="00AE110B" w:rsidP="00AE110B">
      <w:pPr>
        <w:spacing w:before="240"/>
        <w:jc w:val="both"/>
        <w:rPr>
          <w:b/>
          <w:i/>
          <w:szCs w:val="24"/>
        </w:rPr>
      </w:pPr>
    </w:p>
    <w:p w:rsidR="00AE110B" w:rsidRDefault="00AE110B" w:rsidP="00AE110B">
      <w:pPr>
        <w:pStyle w:val="2"/>
        <w:spacing w:before="0" w:after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ТРЕБОВАНИЯ К УРОВНЮ</w:t>
      </w:r>
      <w:r w:rsidRPr="00112C5A">
        <w:rPr>
          <w:rFonts w:asciiTheme="minorHAnsi" w:hAnsiTheme="minorHAnsi"/>
          <w:sz w:val="24"/>
        </w:rPr>
        <w:t xml:space="preserve">  ПОДГОТОВКИ ВЫПУСКНИКОВ</w:t>
      </w:r>
    </w:p>
    <w:p w:rsidR="00AE110B" w:rsidRPr="00157328" w:rsidRDefault="00AE110B" w:rsidP="00AE110B">
      <w:pPr>
        <w:rPr>
          <w:lang w:eastAsia="ru-RU"/>
        </w:rPr>
      </w:pPr>
    </w:p>
    <w:p w:rsidR="00AE110B" w:rsidRPr="00112C5A" w:rsidRDefault="00AE110B" w:rsidP="00AE110B">
      <w:pPr>
        <w:ind w:firstLine="180"/>
        <w:jc w:val="both"/>
        <w:rPr>
          <w:b/>
          <w:sz w:val="24"/>
          <w:szCs w:val="24"/>
        </w:rPr>
      </w:pPr>
      <w:r w:rsidRPr="00112C5A">
        <w:rPr>
          <w:b/>
          <w:sz w:val="24"/>
          <w:szCs w:val="24"/>
        </w:rPr>
        <w:t>знать/понимать</w:t>
      </w:r>
    </w:p>
    <w:p w:rsidR="00AE110B" w:rsidRPr="00112C5A" w:rsidRDefault="00AE110B" w:rsidP="00AE11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112C5A">
        <w:rPr>
          <w:b/>
          <w:sz w:val="24"/>
          <w:szCs w:val="24"/>
        </w:rPr>
        <w:t>смысл понятий:</w:t>
      </w:r>
      <w:r w:rsidRPr="00112C5A">
        <w:rPr>
          <w:sz w:val="24"/>
          <w:szCs w:val="24"/>
        </w:rPr>
        <w:t xml:space="preserve"> физическое явление, гипотеза, закон, теория, вещество, взаимодействие, элек</w:t>
      </w:r>
      <w:r>
        <w:rPr>
          <w:sz w:val="24"/>
          <w:szCs w:val="24"/>
        </w:rPr>
        <w:t xml:space="preserve">тромагнитное поле, волна, </w:t>
      </w:r>
      <w:r w:rsidRPr="00112C5A">
        <w:rPr>
          <w:sz w:val="24"/>
          <w:szCs w:val="24"/>
        </w:rPr>
        <w:t xml:space="preserve"> атом, атомное ядро, ионизирующие излучения, плане</w:t>
      </w:r>
      <w:r>
        <w:rPr>
          <w:sz w:val="24"/>
          <w:szCs w:val="24"/>
        </w:rPr>
        <w:t>та</w:t>
      </w:r>
      <w:r w:rsidRPr="00112C5A">
        <w:rPr>
          <w:sz w:val="24"/>
          <w:szCs w:val="24"/>
        </w:rPr>
        <w:t>;</w:t>
      </w:r>
      <w:proofErr w:type="gramEnd"/>
    </w:p>
    <w:p w:rsidR="00AE110B" w:rsidRPr="00112C5A" w:rsidRDefault="00AE110B" w:rsidP="00AE11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112C5A">
        <w:rPr>
          <w:b/>
          <w:sz w:val="24"/>
          <w:szCs w:val="24"/>
        </w:rPr>
        <w:t xml:space="preserve">смысл физических величин: </w:t>
      </w:r>
      <w:r w:rsidRPr="00112C5A">
        <w:rPr>
          <w:sz w:val="24"/>
          <w:szCs w:val="24"/>
        </w:rPr>
        <w:t xml:space="preserve">скорость, ускорение, масса, сила,  импульс, работа, механическая энергия, внутренняя энергия, абсолютная температура, средняя </w:t>
      </w:r>
      <w:r w:rsidRPr="00112C5A">
        <w:rPr>
          <w:sz w:val="24"/>
          <w:szCs w:val="24"/>
        </w:rPr>
        <w:lastRenderedPageBreak/>
        <w:t>кинетическая энергия частиц вещества, количество теплоты, элементарный электрический заряд;</w:t>
      </w:r>
      <w:proofErr w:type="gramEnd"/>
    </w:p>
    <w:p w:rsidR="00AE110B" w:rsidRPr="00112C5A" w:rsidRDefault="00AE110B" w:rsidP="00AE11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2C5A">
        <w:rPr>
          <w:b/>
          <w:i/>
          <w:sz w:val="24"/>
          <w:szCs w:val="24"/>
        </w:rPr>
        <w:t>смысл физических законов</w:t>
      </w:r>
      <w:r w:rsidRPr="00112C5A">
        <w:rPr>
          <w:sz w:val="24"/>
          <w:szCs w:val="24"/>
        </w:rPr>
        <w:t xml:space="preserve"> классической механики, всемирного тяготения, сохранения энергии, импульса и электрическо</w:t>
      </w:r>
      <w:r>
        <w:rPr>
          <w:sz w:val="24"/>
          <w:szCs w:val="24"/>
        </w:rPr>
        <w:t>го заряда, термодинамики</w:t>
      </w:r>
      <w:r w:rsidRPr="00112C5A">
        <w:rPr>
          <w:sz w:val="24"/>
          <w:szCs w:val="24"/>
        </w:rPr>
        <w:t xml:space="preserve">; </w:t>
      </w:r>
    </w:p>
    <w:p w:rsidR="00AE110B" w:rsidRPr="00112C5A" w:rsidRDefault="00AE110B" w:rsidP="00AE11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2C5A">
        <w:rPr>
          <w:b/>
          <w:i/>
          <w:sz w:val="24"/>
          <w:szCs w:val="24"/>
        </w:rPr>
        <w:t>вклад российских и зарубежных ученых</w:t>
      </w:r>
      <w:r w:rsidRPr="00112C5A">
        <w:rPr>
          <w:sz w:val="24"/>
          <w:szCs w:val="24"/>
        </w:rPr>
        <w:t>, оказавших наибольшее влияние на развитие физики;</w:t>
      </w:r>
    </w:p>
    <w:p w:rsidR="00AE110B" w:rsidRPr="00112C5A" w:rsidRDefault="00AE110B" w:rsidP="00AE110B">
      <w:pPr>
        <w:ind w:firstLine="180"/>
        <w:jc w:val="both"/>
        <w:rPr>
          <w:sz w:val="24"/>
          <w:szCs w:val="24"/>
        </w:rPr>
      </w:pPr>
      <w:r w:rsidRPr="00112C5A">
        <w:rPr>
          <w:b/>
          <w:sz w:val="24"/>
          <w:szCs w:val="24"/>
        </w:rPr>
        <w:t>уметь</w:t>
      </w:r>
    </w:p>
    <w:p w:rsidR="00AE110B" w:rsidRPr="00112C5A" w:rsidRDefault="00AE110B" w:rsidP="00AE110B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12C5A">
        <w:rPr>
          <w:b/>
          <w:i/>
          <w:sz w:val="24"/>
          <w:szCs w:val="24"/>
        </w:rPr>
        <w:t xml:space="preserve">описывать и объяснять физические явления и свойства </w:t>
      </w:r>
      <w:proofErr w:type="spellStart"/>
      <w:r w:rsidRPr="00112C5A">
        <w:rPr>
          <w:b/>
          <w:i/>
          <w:sz w:val="24"/>
          <w:szCs w:val="24"/>
        </w:rPr>
        <w:t>тел</w:t>
      </w:r>
      <w:proofErr w:type="gramStart"/>
      <w:r w:rsidRPr="00112C5A">
        <w:rPr>
          <w:b/>
          <w:i/>
          <w:sz w:val="24"/>
          <w:szCs w:val="24"/>
        </w:rPr>
        <w:t>:</w:t>
      </w:r>
      <w:r w:rsidRPr="00112C5A">
        <w:rPr>
          <w:sz w:val="24"/>
          <w:szCs w:val="24"/>
        </w:rPr>
        <w:t>д</w:t>
      </w:r>
      <w:proofErr w:type="gramEnd"/>
      <w:r w:rsidRPr="00112C5A">
        <w:rPr>
          <w:sz w:val="24"/>
          <w:szCs w:val="24"/>
        </w:rPr>
        <w:t>вижение</w:t>
      </w:r>
      <w:proofErr w:type="spellEnd"/>
      <w:r w:rsidRPr="00112C5A">
        <w:rPr>
          <w:sz w:val="24"/>
          <w:szCs w:val="24"/>
        </w:rPr>
        <w:t xml:space="preserve"> небесных тел и искусственных спутников Земли; свойства газов, жидкостей и твердых тел;</w:t>
      </w:r>
    </w:p>
    <w:p w:rsidR="00AE110B" w:rsidRPr="00112C5A" w:rsidRDefault="00AE110B" w:rsidP="00AE110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2C5A">
        <w:rPr>
          <w:b/>
          <w:i/>
          <w:sz w:val="24"/>
          <w:szCs w:val="24"/>
        </w:rPr>
        <w:t>отличать</w:t>
      </w:r>
      <w:r w:rsidRPr="00112C5A">
        <w:rPr>
          <w:sz w:val="24"/>
          <w:szCs w:val="24"/>
        </w:rPr>
        <w:t>гипотезы</w:t>
      </w:r>
      <w:proofErr w:type="spellEnd"/>
      <w:r w:rsidRPr="00112C5A">
        <w:rPr>
          <w:sz w:val="24"/>
          <w:szCs w:val="24"/>
        </w:rPr>
        <w:t xml:space="preserve"> от научных теорий; </w:t>
      </w:r>
      <w:r w:rsidRPr="00112C5A">
        <w:rPr>
          <w:b/>
          <w:i/>
          <w:sz w:val="24"/>
          <w:szCs w:val="24"/>
        </w:rPr>
        <w:t xml:space="preserve">делать </w:t>
      </w:r>
      <w:proofErr w:type="spellStart"/>
      <w:r w:rsidRPr="00112C5A">
        <w:rPr>
          <w:b/>
          <w:i/>
          <w:sz w:val="24"/>
          <w:szCs w:val="24"/>
        </w:rPr>
        <w:t>выводы</w:t>
      </w:r>
      <w:r w:rsidRPr="00112C5A">
        <w:rPr>
          <w:sz w:val="24"/>
          <w:szCs w:val="24"/>
        </w:rPr>
        <w:t>на</w:t>
      </w:r>
      <w:proofErr w:type="spellEnd"/>
      <w:r w:rsidRPr="00112C5A">
        <w:rPr>
          <w:sz w:val="24"/>
          <w:szCs w:val="24"/>
        </w:rPr>
        <w:t xml:space="preserve"> основе экспериментальных данных; </w:t>
      </w:r>
      <w:r w:rsidRPr="00112C5A">
        <w:rPr>
          <w:b/>
          <w:i/>
          <w:sz w:val="24"/>
          <w:szCs w:val="24"/>
        </w:rPr>
        <w:t>приводить примеры, показывающие, что:</w:t>
      </w:r>
      <w:r w:rsidRPr="00112C5A">
        <w:rPr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E110B" w:rsidRPr="00112C5A" w:rsidRDefault="00AE110B" w:rsidP="00AE110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2C5A">
        <w:rPr>
          <w:b/>
          <w:i/>
          <w:sz w:val="24"/>
          <w:szCs w:val="24"/>
        </w:rPr>
        <w:t xml:space="preserve">приводить примеры практического использования физических </w:t>
      </w:r>
      <w:proofErr w:type="spellStart"/>
      <w:r w:rsidRPr="00112C5A">
        <w:rPr>
          <w:b/>
          <w:i/>
          <w:sz w:val="24"/>
          <w:szCs w:val="24"/>
        </w:rPr>
        <w:t>знаний</w:t>
      </w:r>
      <w:proofErr w:type="gramStart"/>
      <w:r w:rsidRPr="00112C5A">
        <w:rPr>
          <w:b/>
          <w:i/>
          <w:sz w:val="24"/>
          <w:szCs w:val="24"/>
        </w:rPr>
        <w:t>:</w:t>
      </w:r>
      <w:r w:rsidRPr="00112C5A">
        <w:rPr>
          <w:sz w:val="24"/>
          <w:szCs w:val="24"/>
        </w:rPr>
        <w:t>з</w:t>
      </w:r>
      <w:proofErr w:type="gramEnd"/>
      <w:r w:rsidRPr="00112C5A">
        <w:rPr>
          <w:sz w:val="24"/>
          <w:szCs w:val="24"/>
        </w:rPr>
        <w:t>аконов</w:t>
      </w:r>
      <w:proofErr w:type="spellEnd"/>
      <w:r w:rsidRPr="00112C5A">
        <w:rPr>
          <w:sz w:val="24"/>
          <w:szCs w:val="24"/>
        </w:rPr>
        <w:t xml:space="preserve"> механики, термодинамики и электро</w:t>
      </w:r>
      <w:r>
        <w:rPr>
          <w:sz w:val="24"/>
          <w:szCs w:val="24"/>
        </w:rPr>
        <w:t>динамики в энергетике</w:t>
      </w:r>
      <w:r w:rsidRPr="00112C5A">
        <w:rPr>
          <w:sz w:val="24"/>
          <w:szCs w:val="24"/>
        </w:rPr>
        <w:t>;</w:t>
      </w:r>
    </w:p>
    <w:p w:rsidR="00AE110B" w:rsidRPr="00112C5A" w:rsidRDefault="00AE110B" w:rsidP="00AE110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2C5A">
        <w:rPr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112C5A">
        <w:rPr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AE110B" w:rsidRPr="00112C5A" w:rsidRDefault="00AE110B" w:rsidP="00AE110B">
      <w:pPr>
        <w:ind w:left="180"/>
        <w:jc w:val="both"/>
        <w:rPr>
          <w:b/>
          <w:sz w:val="24"/>
          <w:szCs w:val="24"/>
        </w:rPr>
      </w:pPr>
      <w:r w:rsidRPr="00112C5A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2C5A">
        <w:rPr>
          <w:b/>
          <w:sz w:val="24"/>
          <w:szCs w:val="24"/>
        </w:rPr>
        <w:t>для</w:t>
      </w:r>
      <w:proofErr w:type="gramEnd"/>
      <w:r w:rsidRPr="00112C5A">
        <w:rPr>
          <w:b/>
          <w:sz w:val="24"/>
          <w:szCs w:val="24"/>
        </w:rPr>
        <w:t>:</w:t>
      </w:r>
    </w:p>
    <w:p w:rsidR="00AE110B" w:rsidRPr="00112C5A" w:rsidRDefault="00AE110B" w:rsidP="00AE110B">
      <w:pPr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112C5A">
        <w:rPr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112C5A">
        <w:rPr>
          <w:sz w:val="24"/>
          <w:szCs w:val="24"/>
        </w:rPr>
        <w:t>.;</w:t>
      </w:r>
      <w:proofErr w:type="gramEnd"/>
    </w:p>
    <w:p w:rsidR="00AE110B" w:rsidRPr="00112C5A" w:rsidRDefault="00AE110B" w:rsidP="00AE110B">
      <w:pPr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112C5A">
        <w:rPr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AE110B" w:rsidRPr="00112C5A" w:rsidRDefault="00AE110B" w:rsidP="00AE110B">
      <w:pPr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112C5A">
        <w:rPr>
          <w:sz w:val="24"/>
          <w:szCs w:val="24"/>
        </w:rPr>
        <w:t>рационального природопользования и защиты окружающей среды.</w:t>
      </w:r>
    </w:p>
    <w:p w:rsidR="00AE110B" w:rsidRPr="00112C5A" w:rsidRDefault="00AE110B" w:rsidP="00AE110B">
      <w:pPr>
        <w:jc w:val="both"/>
        <w:rPr>
          <w:sz w:val="24"/>
          <w:szCs w:val="24"/>
        </w:rPr>
      </w:pPr>
    </w:p>
    <w:p w:rsidR="00AE110B" w:rsidRPr="00C53412" w:rsidRDefault="00AE110B" w:rsidP="00AE110B">
      <w:pPr>
        <w:rPr>
          <w:b/>
          <w:sz w:val="24"/>
          <w:szCs w:val="24"/>
        </w:rPr>
      </w:pPr>
      <w:r w:rsidRPr="00C53412">
        <w:rPr>
          <w:b/>
          <w:sz w:val="24"/>
          <w:szCs w:val="24"/>
        </w:rPr>
        <w:t>Календар</w:t>
      </w:r>
      <w:r>
        <w:rPr>
          <w:b/>
          <w:sz w:val="24"/>
          <w:szCs w:val="24"/>
        </w:rPr>
        <w:t>н</w:t>
      </w:r>
      <w:r w:rsidRPr="00C53412">
        <w:rPr>
          <w:b/>
          <w:sz w:val="24"/>
          <w:szCs w:val="24"/>
        </w:rPr>
        <w:t>о-тематическое планирование</w:t>
      </w:r>
    </w:p>
    <w:tbl>
      <w:tblPr>
        <w:tblStyle w:val="a3"/>
        <w:tblW w:w="5390" w:type="pct"/>
        <w:tblInd w:w="-569" w:type="dxa"/>
        <w:tblLook w:val="04A0"/>
      </w:tblPr>
      <w:tblGrid>
        <w:gridCol w:w="825"/>
        <w:gridCol w:w="1488"/>
        <w:gridCol w:w="6587"/>
        <w:gridCol w:w="1418"/>
      </w:tblGrid>
      <w:tr w:rsidR="00AE110B" w:rsidRPr="00C53412" w:rsidTr="00AA737A">
        <w:tc>
          <w:tcPr>
            <w:tcW w:w="400" w:type="pct"/>
          </w:tcPr>
          <w:p w:rsidR="00AE110B" w:rsidRPr="00C53412" w:rsidRDefault="00AE110B" w:rsidP="00AA737A">
            <w:pPr>
              <w:rPr>
                <w:b/>
                <w:sz w:val="24"/>
                <w:szCs w:val="24"/>
              </w:rPr>
            </w:pPr>
            <w:r w:rsidRPr="00C53412">
              <w:rPr>
                <w:b/>
                <w:sz w:val="24"/>
                <w:szCs w:val="24"/>
              </w:rPr>
              <w:t xml:space="preserve">   № урока</w:t>
            </w:r>
          </w:p>
        </w:tc>
        <w:tc>
          <w:tcPr>
            <w:tcW w:w="721" w:type="pct"/>
          </w:tcPr>
          <w:p w:rsidR="00AE110B" w:rsidRPr="00C53412" w:rsidRDefault="00AE110B" w:rsidP="00AA737A">
            <w:pPr>
              <w:rPr>
                <w:b/>
                <w:sz w:val="24"/>
                <w:szCs w:val="24"/>
              </w:rPr>
            </w:pPr>
            <w:r w:rsidRPr="00C53412">
              <w:rPr>
                <w:b/>
                <w:sz w:val="24"/>
                <w:szCs w:val="24"/>
              </w:rPr>
              <w:t xml:space="preserve">      Дата проведения</w:t>
            </w:r>
          </w:p>
        </w:tc>
        <w:tc>
          <w:tcPr>
            <w:tcW w:w="3192" w:type="pct"/>
          </w:tcPr>
          <w:p w:rsidR="00AE110B" w:rsidRPr="00C53412" w:rsidRDefault="00AE110B" w:rsidP="00AA737A">
            <w:pPr>
              <w:rPr>
                <w:b/>
                <w:sz w:val="24"/>
                <w:szCs w:val="24"/>
              </w:rPr>
            </w:pPr>
            <w:r w:rsidRPr="00C53412">
              <w:rPr>
                <w:b/>
                <w:sz w:val="24"/>
                <w:szCs w:val="24"/>
              </w:rPr>
              <w:t xml:space="preserve">                      Содержание (тема) урока</w:t>
            </w:r>
          </w:p>
        </w:tc>
        <w:tc>
          <w:tcPr>
            <w:tcW w:w="687" w:type="pct"/>
          </w:tcPr>
          <w:p w:rsidR="00AE110B" w:rsidRPr="00C53412" w:rsidRDefault="00AE110B" w:rsidP="00AA737A">
            <w:pPr>
              <w:rPr>
                <w:b/>
                <w:sz w:val="24"/>
                <w:szCs w:val="24"/>
              </w:rPr>
            </w:pPr>
          </w:p>
        </w:tc>
      </w:tr>
      <w:tr w:rsidR="00AE110B" w:rsidRPr="005429C2" w:rsidTr="00AA737A">
        <w:tc>
          <w:tcPr>
            <w:tcW w:w="400" w:type="pct"/>
          </w:tcPr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lastRenderedPageBreak/>
              <w:t>2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4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5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6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7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8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9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10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11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12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13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14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15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16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17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18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19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20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21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22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23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24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25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26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27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28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29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30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31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32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33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34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35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36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37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38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39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40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41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 w:rsidRPr="005429C2">
              <w:rPr>
                <w:sz w:val="24"/>
                <w:szCs w:val="24"/>
              </w:rPr>
              <w:t>42</w:t>
            </w: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Default="00AE110B" w:rsidP="00AA737A">
            <w:pPr>
              <w:rPr>
                <w:sz w:val="24"/>
                <w:szCs w:val="24"/>
              </w:rPr>
            </w:pPr>
          </w:p>
          <w:p w:rsidR="00AE110B" w:rsidRPr="005429C2" w:rsidRDefault="00AE110B" w:rsidP="00AA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21" w:type="pct"/>
          </w:tcPr>
          <w:p w:rsidR="00AE110B" w:rsidRPr="005429C2" w:rsidRDefault="00AE110B" w:rsidP="00AA737A">
            <w:pPr>
              <w:rPr>
                <w:sz w:val="24"/>
                <w:szCs w:val="24"/>
              </w:rPr>
            </w:pPr>
          </w:p>
        </w:tc>
        <w:tc>
          <w:tcPr>
            <w:tcW w:w="3192" w:type="pct"/>
          </w:tcPr>
          <w:p w:rsidR="00AE110B" w:rsidRPr="0038532C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32C">
              <w:rPr>
                <w:rFonts w:cs="Times New Roman"/>
                <w:b/>
                <w:bCs/>
                <w:sz w:val="24"/>
                <w:szCs w:val="24"/>
                <w:u w:val="single"/>
                <w:lang w:eastAsia="ru-RU"/>
              </w:rPr>
              <w:t>Физика и методы научного познания. (1 час)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Физика —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законы,  теории и их границы применимости. Принцип соответствия. Основные элементы физической картины мира.</w:t>
            </w:r>
          </w:p>
          <w:p w:rsidR="00AE110B" w:rsidRPr="0038532C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32C">
              <w:rPr>
                <w:rFonts w:cs="Times New Roman"/>
                <w:b/>
                <w:bCs/>
                <w:sz w:val="24"/>
                <w:szCs w:val="24"/>
                <w:u w:val="single"/>
                <w:lang w:eastAsia="ru-RU"/>
              </w:rPr>
              <w:t>Механика. (</w:t>
            </w:r>
            <w:r>
              <w:rPr>
                <w:rFonts w:cs="Times New Roman"/>
                <w:b/>
                <w:sz w:val="24"/>
                <w:szCs w:val="24"/>
                <w:u w:val="single"/>
                <w:lang w:eastAsia="ru-RU"/>
              </w:rPr>
              <w:t>46</w:t>
            </w:r>
            <w:r w:rsidRPr="0038532C">
              <w:rPr>
                <w:rFonts w:cs="Times New Roman"/>
                <w:b/>
                <w:sz w:val="24"/>
                <w:szCs w:val="24"/>
                <w:u w:val="single"/>
                <w:lang w:eastAsia="ru-RU"/>
              </w:rPr>
              <w:t xml:space="preserve"> часа)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 </w:t>
            </w: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1. Кинематика (</w:t>
            </w:r>
            <w:r w:rsidRPr="005429C2">
              <w:rPr>
                <w:rFonts w:cs="Times New Roman"/>
                <w:b/>
                <w:sz w:val="24"/>
                <w:szCs w:val="24"/>
                <w:lang w:eastAsia="ru-RU"/>
              </w:rPr>
              <w:t>14 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Механическое движение и его виды. Относительность </w:t>
            </w: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механического движения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Механическое движение, тело отсчёта, система отсчёта, траектория, путь, перемещение, уравнение движения.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Повторение сведений о векторах.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Скорость.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Скорость равномерного прямолинейного движения. Уравнение равномерного движения. Зависимость скорости от выбора системы отсчёта. Закон сложения скоростей.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Ускорение.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 Средняя путевая скорость, средняя скорость.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Мгновенная скорость.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Перемещение при прямолинейном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равноускоренном </w:t>
            </w:r>
            <w:proofErr w:type="spellStart"/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движении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>ормула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для проекции перемещения при прямолинейном равноускоренном движении. Уравнение движения тела с постоянным ускорением.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Решение задач на прямолинейное равноускоренное движение.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Свободное падение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. Свободное падение тел — равноускоренное движение. Ускорение свободного падения.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Движение тел, брошенных под углом к горизонту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. Уравнение движения тела, брошенного под углом к горизонту. 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задачна</w:t>
            </w:r>
            <w:proofErr w:type="spellEnd"/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свободное падение тел.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№1 «Измерение ускорения свободного падения».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движение тел, брошенных под углом к горизонту.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Равномерное движение по окружности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. Период и частота обращения, угловая и линейная скорости.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Центростремительное ускорение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. Направление центростремительного ускорения, формула для вычисления его модуля.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Решение задач на равномерное движение по окружности.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КР №1 по теме «Кинематика».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2. Динамика (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13</w:t>
            </w:r>
            <w:r w:rsidRPr="005429C2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Опыты Галилея. Первый закон Ньютона. Свободное тело. Инерциальные системы отсчёта. Принцип относительности Галилея. Сила. Закон Гука.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lastRenderedPageBreak/>
              <w:t>Масса. Второй закон Ньютона. Единица силы. Третий закон Ньютона.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№2 «Исследование движения тела под действием постоянной силы».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Закон всемирного тяготения. Гравитационная постоянная. Опыты Кавендиша по измерению 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гравитационной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постоянной. Зависимость ускорения свободного падения от высоты над поверхностью Земли. Сила тяжести.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Решение задач на второй закон Ньютона и закон всемирного тяготения.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Вес. Невесомость. Перегрузка.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Первая космическая скорость, её зависимость от высоты 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поверхности Земли.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вычисление веса, перегрузки, первой космической скорости.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Сила трения покоя. Сила трения скольжения. Коэффициент трения.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движение тел под действием силы тяжести, упругости и трения.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 3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«Изучение движения тела по окружности под действием сил упругости и тяжести».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Обобщение темы «Динамика» Решение задач на применение законов динамики. Подготовка к КР № 1.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КР №2 по теме «Динамика».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 3. Статика (</w:t>
            </w:r>
            <w:r w:rsidRPr="005429C2">
              <w:rPr>
                <w:rFonts w:cs="Times New Roman"/>
                <w:b/>
                <w:sz w:val="24"/>
                <w:szCs w:val="24"/>
                <w:lang w:eastAsia="ru-RU"/>
              </w:rPr>
              <w:t>5 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Условия равновесия тел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. Первое условие равновесия тела. Момент силы. Второе условие равновесия.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Решение задач на равновесие тел.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Центр тяжести, способы его нахождения.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Виды равновесия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. Устойчивое, неустойчивое и безразличное равновесия. Условие устойчивости тела, находящегося на опоре. Способы повышения устойчивости тела, находящегося на опоре.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Решение задач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по теме «Статика».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4. Законы сохранения в механике (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14</w:t>
            </w:r>
            <w:r w:rsidRPr="005429C2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Импульс тела. Закон изменения импульса. Импульс силы.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№4 «Исследование упругого и неупругого столкновения тел».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Изолированная система. Закон сохранения импульса (ЗСИ). Условия применения ЗСИ к незамкнутым системам. Реактивное движение.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Механическая работа. Единица работы. Условия совершения работы. Работа силы трения. Мощность. Единица мощности.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Кинетическая энергия. Физический смысл кинетической энергии. Теорема об изменении кинетической энергии.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теорему об изменении кинетической энергии.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Потенциальная энергия. Работа силы тяжести, её независимость от формы траектории, связь между работой силы тяжести и изменением потенциальной энергии.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Работа силы упругости. Потенциальная энергия упруго деформированной пружины. Связь между работой силы упругости и изменением потенциальной энергии пружины.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№5 «Сохранение механической энергии придвижении тела под действием сил тяжести и упругости».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Закон сохранения механической энергии. Закон изменения механической энергии. Закон сохранения энергии. КПД механизмов. Условие равновесия замкнутой консервативной системы и её потенциальная энергия. 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законы сохранения и изменения импульса и энергии.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№6 «Сравнение работы силы с изменением кинетической энергии тела».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Повторение и обобщение темы. Решение задач на законы сохранения в механике.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КР №3 на законы сохранения импульса и энергии. </w:t>
            </w:r>
          </w:p>
          <w:p w:rsidR="00AE110B" w:rsidRPr="0038532C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u w:val="single"/>
                <w:lang w:eastAsia="ru-RU"/>
              </w:rPr>
            </w:pPr>
            <w:r w:rsidRPr="0038532C">
              <w:rPr>
                <w:rFonts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Молекулярная физика. (</w:t>
            </w:r>
            <w:r>
              <w:rPr>
                <w:rFonts w:cs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  <w:r w:rsidRPr="0038532C">
              <w:rPr>
                <w:rFonts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                 1.М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олекулярно-кинетическая теория (</w:t>
            </w:r>
            <w:r w:rsidRPr="005429C2">
              <w:rPr>
                <w:rFonts w:cs="Times New Roman"/>
                <w:b/>
                <w:sz w:val="24"/>
                <w:szCs w:val="24"/>
                <w:lang w:eastAsia="ru-RU"/>
              </w:rPr>
              <w:t>2 ч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аса)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Молекулы</w:t>
            </w:r>
            <w:proofErr w:type="gramStart"/>
            <w:r w:rsidRPr="005429C2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положения молекулярно-кинетической теории (МКТ). Количество вещества. 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Постоянная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Авогадро. Относительная молекулярная масса. Молярная масса.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Решение задач на вычисление относительной молекулярной и молярной массы.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войства газов</w:t>
            </w:r>
            <w:r w:rsidRPr="005429C2">
              <w:rPr>
                <w:rFonts w:cs="Times New Roman"/>
                <w:b/>
                <w:sz w:val="24"/>
                <w:szCs w:val="24"/>
                <w:lang w:eastAsia="ru-RU"/>
              </w:rPr>
              <w:t>(9 часов)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Идеальный газ. Объяснение свойств газа на основе модели «идеальный газ». Скорости молекул газа.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Изотермический процесс. Закон Бойля—Мариотта. Графическая интерпретация закона. Решение задач.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Изобарный процесс. Закон Гей-Люссака. Изохорный процесс. Закон Шарля. Абсолютный нуль температуры. Абсолютная (термодинамическая) температура.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газовые законы.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ЛР № 3 «Опытная проверка закона Гей-Люссака»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Уравнение </w:t>
            </w:r>
            <w:proofErr w:type="spellStart"/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>–Менделеева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Вывод уравнения состояния газа. Разбор задачи с решением к § 38. Решение задач.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>Основное уравнение молекулярно-кинетической теории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Вывод основного уравнения МКТ. Связь между средней кинетической энергией молекул и абсолютной температурой. 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Постоянная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Больцмана. Закон Авогадро.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уравнение состояния и основное уравнение МКТ.</w:t>
            </w:r>
          </w:p>
          <w:p w:rsidR="00AE110B" w:rsidRPr="00EF7391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КР № 4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«Свойства газов»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               3</w:t>
            </w: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. О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сновы термодинамики</w:t>
            </w:r>
            <w:r w:rsidRPr="00F602D3">
              <w:rPr>
                <w:rFonts w:cs="Times New Roman"/>
                <w:b/>
                <w:sz w:val="24"/>
                <w:szCs w:val="24"/>
                <w:lang w:eastAsia="ru-RU"/>
              </w:rPr>
              <w:t>(7 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Термодинамическая система. Равновесное состояние системы. «Нулевой» закон термодинамики. Внутренняя энергия одноатомного идеального газа. Работа газа. Способы изменения внутренней энергии газа.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Первый закон термодинамики, его применение к </w:t>
            </w:r>
            <w:proofErr w:type="spellStart"/>
            <w:r w:rsidRPr="005429C2">
              <w:rPr>
                <w:rFonts w:cs="Times New Roman"/>
                <w:sz w:val="24"/>
                <w:szCs w:val="24"/>
                <w:lang w:eastAsia="ru-RU"/>
              </w:rPr>
              <w:lastRenderedPageBreak/>
              <w:t>изопроцессам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>. Ре</w:t>
            </w:r>
            <w:r>
              <w:rPr>
                <w:rFonts w:cs="Times New Roman"/>
                <w:sz w:val="24"/>
                <w:szCs w:val="24"/>
                <w:lang w:eastAsia="ru-RU"/>
              </w:rPr>
              <w:t>шение задач.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Решение задач на применение первого закона термодинамики к </w:t>
            </w:r>
            <w:proofErr w:type="spell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изопроцессам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Обратимые и необратимые процессы. Второй закон термодинамики. Порядок и хаос. Недостижимость 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абсолютного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пуля температуры.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>Тепловые двигатели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Виды тепловых двигателей. Принцип действия тепловых двигателей. КПД теплового двигателя. Максимальный КПД теплового двигателя. Тепловые двигатели и охрана окружающей среды.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>задач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вычисление КПД тепловых машин.</w:t>
            </w:r>
          </w:p>
          <w:p w:rsidR="00AE110B" w:rsidRPr="00F602D3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F602D3">
              <w:rPr>
                <w:rFonts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на основы термодинамики</w:t>
            </w:r>
          </w:p>
          <w:p w:rsidR="00AE110B" w:rsidRPr="00A472BF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. С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войства твердых тел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(4</w:t>
            </w:r>
            <w:r w:rsidRPr="00A472BF">
              <w:rPr>
                <w:rFonts w:cs="Times New Roman"/>
                <w:b/>
                <w:sz w:val="24"/>
                <w:szCs w:val="24"/>
                <w:lang w:eastAsia="ru-RU"/>
              </w:rPr>
              <w:t>часа)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A472BF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Кристаллические и аморфные </w:t>
            </w:r>
            <w:proofErr w:type="spellStart"/>
            <w:r w:rsidRPr="00A472BF">
              <w:rPr>
                <w:rFonts w:cs="Times New Roman"/>
                <w:bCs/>
                <w:sz w:val="24"/>
                <w:szCs w:val="24"/>
                <w:lang w:eastAsia="ru-RU"/>
              </w:rPr>
              <w:t>тела</w:t>
            </w:r>
            <w:proofErr w:type="gramStart"/>
            <w:r w:rsidRPr="00A472BF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>онокристаллы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>. Поликристаллы. Анизотропия кристаллов. Структура монокристаллов и аморфных тел.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A472BF">
              <w:rPr>
                <w:rFonts w:cs="Times New Roman"/>
                <w:bCs/>
                <w:sz w:val="24"/>
                <w:szCs w:val="24"/>
                <w:lang w:eastAsia="ru-RU"/>
              </w:rPr>
              <w:t>Плавление, кристаллизация и сублимация твёрдых тел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Температура плавления. Теплота плавления. Удельная теплота плавления. Кристаллизация. Су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блимация.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№7 «Измерение удельной теплоты плавления».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плавление и кристаллизацию твёрдых тел.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                 5</w:t>
            </w: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. С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войства жидкостей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(8</w:t>
            </w:r>
            <w:r w:rsidRPr="00A472BF">
              <w:rPr>
                <w:rFonts w:cs="Times New Roman"/>
                <w:b/>
                <w:sz w:val="24"/>
                <w:szCs w:val="24"/>
                <w:lang w:eastAsia="ru-RU"/>
              </w:rPr>
              <w:t>часов)</w:t>
            </w:r>
          </w:p>
          <w:p w:rsidR="00AE110B" w:rsidRPr="00A472BF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472BF">
              <w:rPr>
                <w:rFonts w:cs="Times New Roman"/>
                <w:bCs/>
                <w:sz w:val="24"/>
                <w:szCs w:val="24"/>
                <w:lang w:eastAsia="ru-RU"/>
              </w:rPr>
              <w:t>Структура и свойства жидкости. Поверхностное натяжение жидкости</w:t>
            </w:r>
            <w:r w:rsidRPr="00A472BF">
              <w:rPr>
                <w:rFonts w:cs="Times New Roman"/>
                <w:sz w:val="24"/>
                <w:szCs w:val="24"/>
                <w:lang w:eastAsia="ru-RU"/>
              </w:rPr>
              <w:t>. Ближний порядок. Текучесть жидкости.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Объяснение явления поверхностного натяжения жидкости с точки зрения молекулярной теории. Сила поверхностного натяжения жидкости. Зависимость поверхностного натяжения от рода вещества, температуры и примесей.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A472BF">
              <w:rPr>
                <w:rFonts w:cs="Times New Roman"/>
                <w:bCs/>
                <w:sz w:val="24"/>
                <w:szCs w:val="24"/>
                <w:lang w:eastAsia="ru-RU"/>
              </w:rPr>
              <w:t>Капиллярные явления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Явление смачивания и </w:t>
            </w:r>
            <w:proofErr w:type="spell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несмачивания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жидкостями твёрдого тела. Мениск. Расчёт высоты поднятия жидкости в капилляре.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№8 «Измерение поверхностного измерения жидкости».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A472BF">
              <w:rPr>
                <w:rFonts w:cs="Times New Roman"/>
                <w:bCs/>
                <w:sz w:val="24"/>
                <w:szCs w:val="24"/>
                <w:lang w:eastAsia="ru-RU"/>
              </w:rPr>
              <w:t>Взаимные превращения жидкостей и газов. Кипение жидкости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Динамическое равновесие между жидкостью и паром. Насыщенный пар, зависимость его давления от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lastRenderedPageBreak/>
              <w:t>температуры кипения жидкости. Зависимость температуры кипения от внешнего давления. Удельная теплота парообразования.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взаимные превращения жидкости и газа.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Относительн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 влажность. Психрометр. ЛР № 9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«Измерение отно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сительной влажности воздуха».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определение относительной влаж</w:t>
            </w:r>
            <w:r>
              <w:rPr>
                <w:rFonts w:cs="Times New Roman"/>
                <w:sz w:val="24"/>
                <w:szCs w:val="24"/>
                <w:lang w:eastAsia="ru-RU"/>
              </w:rPr>
              <w:t>ности воздуха, точки росы.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КР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№5 «Свойства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твёрдых тел и жидкостей</w:t>
            </w: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AE110B" w:rsidRPr="0038532C" w:rsidRDefault="00AE110B" w:rsidP="00AA737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single"/>
                <w:lang w:eastAsia="ru-RU"/>
              </w:rPr>
              <w:t>Электродинамика.</w:t>
            </w:r>
            <w:r w:rsidRPr="0038532C">
              <w:rPr>
                <w:rFonts w:cs="Times New Roman"/>
                <w:b/>
                <w:sz w:val="24"/>
                <w:szCs w:val="24"/>
                <w:u w:val="single"/>
                <w:lang w:eastAsia="ru-RU"/>
              </w:rPr>
              <w:t>(28 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                  1</w:t>
            </w: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. Э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лектростатика</w:t>
            </w:r>
            <w:r w:rsidRPr="00480AB4">
              <w:rPr>
                <w:rFonts w:cs="Times New Roman"/>
                <w:b/>
                <w:sz w:val="24"/>
                <w:szCs w:val="24"/>
                <w:lang w:eastAsia="ru-RU"/>
              </w:rPr>
              <w:t>(11 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Два вида зарядов. Закон сохранения электрического заряда. Элементарный электрический заряд. Закон Кулона.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закон сохранения заряда и закон Кулона.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Близкодействие и </w:t>
            </w:r>
            <w:proofErr w:type="spell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дальнодействие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>. Напряжённость электрического поля. Принцип суперпозиции. Графическое изображение электрических полей.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вычисление напряженности поля зарядов.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Вычисление работы сил электрического поля, её независимость от формы траектории.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Потенциал. Разность потенциалов. Единица потенциала. Связь между разностью потенциалов и напряжённостью электрического поля. Электрометр.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вычисление потенциала зарядов.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480AB4">
              <w:rPr>
                <w:rFonts w:cs="Times New Roman"/>
                <w:bCs/>
                <w:sz w:val="24"/>
                <w:szCs w:val="24"/>
                <w:lang w:eastAsia="ru-RU"/>
              </w:rPr>
              <w:t>Проводники в электрическом поле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Напряжённость электрического поля внутри металлического проводника. Разность потенциалов между точками на поверхности проводника.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Электрическая ёмкость. Единица ёмкости. </w:t>
            </w:r>
            <w:r>
              <w:rPr>
                <w:rFonts w:cs="Times New Roman"/>
                <w:sz w:val="24"/>
                <w:szCs w:val="24"/>
                <w:lang w:eastAsia="ru-RU"/>
              </w:rPr>
              <w:t>Ё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мкость плоского конденсатора. Энергия заряженного конденсатора. Объёмная плотность энергии электрического поля.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нахождение заряда конденсатора, электрической ёмкости, энергии конденсатора.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753AFB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КР № 6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«Электростатика».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              2</w:t>
            </w: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. З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аконы постоянного тока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(11</w:t>
            </w:r>
            <w:r w:rsidRPr="00753AFB">
              <w:rPr>
                <w:rFonts w:cs="Times New Roman"/>
                <w:b/>
                <w:sz w:val="24"/>
                <w:szCs w:val="24"/>
                <w:lang w:eastAsia="ru-RU"/>
              </w:rPr>
              <w:t>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Условия, необходимые для существования электрического тока. Электродвижущая сила. Напряжение.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Закон Ома для участка цепи. Сопротивление. Закон Ома для полной цепи. Закон Ома для неоднородного участка цепи.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закон Ома для полной цепи.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№10 «Измерение электрического сопротивления с помощью омметра».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 11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«Измерение ЭДС и внутреннего с</w:t>
            </w:r>
            <w:r>
              <w:rPr>
                <w:rFonts w:cs="Times New Roman"/>
                <w:sz w:val="24"/>
                <w:szCs w:val="24"/>
                <w:lang w:eastAsia="ru-RU"/>
              </w:rPr>
              <w:t>опротивления источника тока».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Последовательное и параллельное соединения провод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ников. 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последовательное и параллельное соединения проводников.</w:t>
            </w:r>
            <w:proofErr w:type="gramEnd"/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Работа тока. Закон 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Джоуля–Ленца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>. Мощность тока. Ваттметр.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Решение задач на закон </w:t>
            </w:r>
            <w:proofErr w:type="gram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Джоуля–Ленца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>, работу и мощность электрического тока.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ЛР №12 «Измерение элементарного заряда».</w:t>
            </w:r>
          </w:p>
          <w:p w:rsidR="00AE110B" w:rsidRPr="00753AF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753AFB">
              <w:rPr>
                <w:rFonts w:cs="Times New Roman"/>
                <w:bCs/>
                <w:sz w:val="24"/>
                <w:szCs w:val="24"/>
                <w:lang w:eastAsia="ru-RU"/>
              </w:rPr>
              <w:t>КР № 7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«Законы постоянного тока».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      3</w:t>
            </w:r>
            <w:r w:rsidRPr="005429C2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. Э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лектрический ток в различных средах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(6</w:t>
            </w:r>
            <w:r w:rsidRPr="00753AF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Электронная проводимость металлов. Зависимость сопротивления от температуры. Сверхпроводимость.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Термоэлектронная эмиссия. Электрический ток в вакууме. Диод. Электронные пучки. Электронно-лучевая трубка.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753AFB">
              <w:rPr>
                <w:rFonts w:cs="Times New Roman"/>
                <w:bCs/>
                <w:sz w:val="24"/>
                <w:szCs w:val="24"/>
                <w:lang w:eastAsia="ru-RU"/>
              </w:rPr>
              <w:t>Электропроводность электролитов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Электролитическая диссоциация. Электролиз. Законы электролиза. Применение электролиза. Решение задач на законы электролиза.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5429C2">
              <w:rPr>
                <w:rFonts w:cs="Times New Roman"/>
                <w:sz w:val="24"/>
                <w:szCs w:val="24"/>
                <w:lang w:eastAsia="ru-RU"/>
              </w:rPr>
              <w:t>Решение задач на законы электролиза.</w:t>
            </w:r>
          </w:p>
          <w:p w:rsidR="00AE110B" w:rsidRPr="005429C2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r w:rsidRPr="00AE031A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Электропроводность </w:t>
            </w:r>
            <w:proofErr w:type="spellStart"/>
            <w:r w:rsidRPr="00AE031A">
              <w:rPr>
                <w:rFonts w:cs="Times New Roman"/>
                <w:bCs/>
                <w:sz w:val="24"/>
                <w:szCs w:val="24"/>
                <w:lang w:eastAsia="ru-RU"/>
              </w:rPr>
              <w:t>газов</w:t>
            </w:r>
            <w:proofErr w:type="gramStart"/>
            <w:r w:rsidRPr="00AE031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>есамостоятельный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и самостоятельный разряды в газах. Виды самостоятельного 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разряда в газах.</w:t>
            </w:r>
          </w:p>
          <w:p w:rsidR="00AE110B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E031A">
              <w:rPr>
                <w:rFonts w:cs="Times New Roman"/>
                <w:bCs/>
                <w:sz w:val="24"/>
                <w:szCs w:val="24"/>
                <w:lang w:eastAsia="ru-RU"/>
              </w:rPr>
              <w:t>Полупроводники</w:t>
            </w:r>
            <w:proofErr w:type="gramStart"/>
            <w:r w:rsidRPr="00AE031A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  <w:r w:rsidRPr="005429C2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429C2">
              <w:rPr>
                <w:rFonts w:cs="Times New Roman"/>
                <w:sz w:val="24"/>
                <w:szCs w:val="24"/>
                <w:lang w:eastAsia="ru-RU"/>
              </w:rPr>
              <w:t>обственная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проводимость полупроводников. Терморезисторы. Фоторезисторы. </w:t>
            </w:r>
            <w:proofErr w:type="spellStart"/>
            <w:r w:rsidRPr="005429C2">
              <w:rPr>
                <w:rFonts w:cs="Times New Roman"/>
                <w:sz w:val="24"/>
                <w:szCs w:val="24"/>
                <w:lang w:eastAsia="ru-RU"/>
              </w:rPr>
              <w:t>Примесная</w:t>
            </w:r>
            <w:proofErr w:type="spellEnd"/>
            <w:r w:rsidRPr="005429C2">
              <w:rPr>
                <w:rFonts w:cs="Times New Roman"/>
                <w:sz w:val="24"/>
                <w:szCs w:val="24"/>
                <w:lang w:eastAsia="ru-RU"/>
              </w:rPr>
              <w:t xml:space="preserve"> проводимость полупроводников.</w:t>
            </w:r>
          </w:p>
          <w:p w:rsidR="00AE110B" w:rsidRPr="001711C3" w:rsidRDefault="00AE110B" w:rsidP="00AA737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</w:tcPr>
          <w:p w:rsidR="00AE110B" w:rsidRPr="005429C2" w:rsidRDefault="00AE110B" w:rsidP="00AA737A">
            <w:pPr>
              <w:rPr>
                <w:b/>
                <w:sz w:val="24"/>
                <w:szCs w:val="24"/>
              </w:rPr>
            </w:pPr>
          </w:p>
        </w:tc>
      </w:tr>
    </w:tbl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AE110B" w:rsidRDefault="00AE110B" w:rsidP="00AE110B">
      <w:pPr>
        <w:rPr>
          <w:b/>
          <w:sz w:val="24"/>
          <w:szCs w:val="24"/>
        </w:rPr>
      </w:pPr>
    </w:p>
    <w:p w:rsidR="00B2647B" w:rsidRDefault="00B2647B"/>
    <w:sectPr w:rsidR="00B2647B" w:rsidSect="00B2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10B"/>
    <w:rsid w:val="007D3601"/>
    <w:rsid w:val="00AE110B"/>
    <w:rsid w:val="00B2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B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110B"/>
    <w:pPr>
      <w:keepNext/>
      <w:spacing w:before="60" w:after="60" w:line="240" w:lineRule="auto"/>
      <w:jc w:val="center"/>
      <w:outlineLvl w:val="1"/>
    </w:pPr>
    <w:rPr>
      <w:rFonts w:ascii="Arial" w:hAnsi="Arial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10B"/>
    <w:rPr>
      <w:rFonts w:ascii="Arial" w:eastAsia="Times New Roman" w:hAnsi="Arial" w:cs="Times New Roman"/>
      <w:b/>
      <w:bCs/>
      <w:sz w:val="18"/>
      <w:szCs w:val="24"/>
      <w:lang w:eastAsia="ru-RU"/>
    </w:rPr>
  </w:style>
  <w:style w:type="table" w:styleId="a3">
    <w:name w:val="Table Grid"/>
    <w:basedOn w:val="a1"/>
    <w:uiPriority w:val="59"/>
    <w:rsid w:val="00AE110B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110B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2559</Words>
  <Characters>14589</Characters>
  <Application>Microsoft Office Word</Application>
  <DocSecurity>0</DocSecurity>
  <Lines>121</Lines>
  <Paragraphs>34</Paragraphs>
  <ScaleCrop>false</ScaleCrop>
  <Company>Krokoz™ Inc.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2013-09-17T08:56:00Z</dcterms:created>
  <dcterms:modified xsi:type="dcterms:W3CDTF">2013-09-17T08:57:00Z</dcterms:modified>
</cp:coreProperties>
</file>