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F85E5" w14:textId="77777777" w:rsidR="00B024AC" w:rsidRDefault="00B024AC" w:rsidP="00B024AC">
      <w:pPr>
        <w:rPr>
          <w:sz w:val="32"/>
          <w:szCs w:val="32"/>
        </w:rPr>
      </w:pPr>
    </w:p>
    <w:p w14:paraId="3A606674" w14:textId="77777777" w:rsidR="00B024AC" w:rsidRDefault="00B024AC" w:rsidP="00B024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дополнительного образования детей Дворец детского (юношеского) творчества Красногвардейского района Санкт-Петербурга</w:t>
      </w:r>
    </w:p>
    <w:p w14:paraId="1F4735D4" w14:textId="77777777" w:rsidR="00B024AC" w:rsidRDefault="00B024AC" w:rsidP="00B024AC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«На Ленской»</w:t>
      </w:r>
    </w:p>
    <w:p w14:paraId="09E8B6A6" w14:textId="77777777" w:rsidR="00B86D93" w:rsidRDefault="00B86D93">
      <w:pPr>
        <w:rPr>
          <w:rFonts w:ascii="Times New Roman" w:hAnsi="Times New Roman"/>
        </w:rPr>
      </w:pPr>
    </w:p>
    <w:p w14:paraId="3FB3AD5C" w14:textId="77777777" w:rsidR="00B024AC" w:rsidRDefault="00B024AC">
      <w:pPr>
        <w:rPr>
          <w:rFonts w:ascii="Times New Roman" w:hAnsi="Times New Roman"/>
        </w:rPr>
      </w:pPr>
    </w:p>
    <w:p w14:paraId="6B0E7EF5" w14:textId="77777777" w:rsidR="00B024AC" w:rsidRDefault="00B024AC">
      <w:pPr>
        <w:rPr>
          <w:rFonts w:ascii="Times New Roman" w:hAnsi="Times New Roman"/>
        </w:rPr>
      </w:pPr>
    </w:p>
    <w:p w14:paraId="2629635C" w14:textId="77777777" w:rsidR="00B024AC" w:rsidRDefault="00B024AC">
      <w:pPr>
        <w:rPr>
          <w:rFonts w:ascii="Times New Roman" w:hAnsi="Times New Roman"/>
        </w:rPr>
      </w:pPr>
    </w:p>
    <w:p w14:paraId="1CD578B2" w14:textId="77777777" w:rsidR="00B024AC" w:rsidRDefault="00B024AC">
      <w:pPr>
        <w:rPr>
          <w:rFonts w:ascii="Times New Roman" w:hAnsi="Times New Roman"/>
          <w:sz w:val="44"/>
          <w:szCs w:val="44"/>
        </w:rPr>
      </w:pPr>
      <w:r w:rsidRPr="00B024AC">
        <w:rPr>
          <w:rFonts w:ascii="Times New Roman" w:hAnsi="Times New Roman"/>
          <w:sz w:val="44"/>
          <w:szCs w:val="44"/>
        </w:rPr>
        <w:t xml:space="preserve">                            </w:t>
      </w:r>
      <w:r>
        <w:rPr>
          <w:rFonts w:ascii="Times New Roman" w:hAnsi="Times New Roman"/>
          <w:sz w:val="44"/>
          <w:szCs w:val="44"/>
        </w:rPr>
        <w:t xml:space="preserve">     </w:t>
      </w:r>
      <w:r w:rsidRPr="00B024AC">
        <w:rPr>
          <w:rFonts w:ascii="Times New Roman" w:hAnsi="Times New Roman"/>
          <w:sz w:val="44"/>
          <w:szCs w:val="44"/>
        </w:rPr>
        <w:t xml:space="preserve">   Статья</w:t>
      </w:r>
    </w:p>
    <w:p w14:paraId="448407F3" w14:textId="77777777" w:rsidR="00B024AC" w:rsidRDefault="00B024AC">
      <w:pPr>
        <w:rPr>
          <w:rFonts w:ascii="Times New Roman" w:hAnsi="Times New Roman"/>
          <w:sz w:val="44"/>
          <w:szCs w:val="44"/>
        </w:rPr>
      </w:pPr>
    </w:p>
    <w:p w14:paraId="1831D377" w14:textId="77777777" w:rsidR="00B024AC" w:rsidRPr="00B024AC" w:rsidRDefault="00B024AC">
      <w:pPr>
        <w:rPr>
          <w:rFonts w:ascii="Times New Roman" w:hAnsi="Times New Roman"/>
          <w:sz w:val="36"/>
          <w:szCs w:val="36"/>
        </w:rPr>
      </w:pPr>
      <w:bookmarkStart w:id="0" w:name="_GoBack"/>
      <w:r>
        <w:rPr>
          <w:rFonts w:ascii="Times New Roman" w:hAnsi="Times New Roman"/>
          <w:sz w:val="36"/>
          <w:szCs w:val="36"/>
        </w:rPr>
        <w:t>«Развитее чувства ритма на начальн</w:t>
      </w:r>
      <w:r w:rsidR="00D30991">
        <w:rPr>
          <w:rFonts w:ascii="Times New Roman" w:hAnsi="Times New Roman"/>
          <w:sz w:val="36"/>
          <w:szCs w:val="36"/>
        </w:rPr>
        <w:t>ом этапе обучения  детей</w:t>
      </w:r>
      <w:r>
        <w:rPr>
          <w:rFonts w:ascii="Times New Roman" w:hAnsi="Times New Roman"/>
          <w:sz w:val="36"/>
          <w:szCs w:val="36"/>
        </w:rPr>
        <w:t xml:space="preserve"> игре на аккордеоне»</w:t>
      </w:r>
    </w:p>
    <w:bookmarkEnd w:id="0"/>
    <w:p w14:paraId="4A8A3C12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342F4F17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15F9E2F3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2E844398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2321E45B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66422B22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137D9A69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54996691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1C0099E7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5E1CE27F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152A0917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08AB80DD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367B5908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35134AF8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402FD560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06199015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1DB91EB1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61DB3474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31784346" w14:textId="77777777" w:rsidR="00B024AC" w:rsidRPr="009B1E51" w:rsidRDefault="00B024AC" w:rsidP="00B024AC">
      <w:pPr>
        <w:jc w:val="right"/>
        <w:rPr>
          <w:sz w:val="28"/>
          <w:szCs w:val="28"/>
        </w:rPr>
      </w:pPr>
      <w:r w:rsidRPr="009B1E51">
        <w:rPr>
          <w:sz w:val="28"/>
          <w:szCs w:val="28"/>
        </w:rPr>
        <w:t xml:space="preserve">подготовила </w:t>
      </w:r>
    </w:p>
    <w:p w14:paraId="6DB994F1" w14:textId="77777777" w:rsidR="00B024AC" w:rsidRPr="009B1E51" w:rsidRDefault="00B024AC" w:rsidP="00B024AC">
      <w:pPr>
        <w:jc w:val="right"/>
        <w:rPr>
          <w:sz w:val="28"/>
          <w:szCs w:val="28"/>
        </w:rPr>
      </w:pPr>
      <w:r w:rsidRPr="009B1E51">
        <w:rPr>
          <w:sz w:val="28"/>
          <w:szCs w:val="28"/>
        </w:rPr>
        <w:t>педагог дополнительного образования</w:t>
      </w:r>
    </w:p>
    <w:p w14:paraId="0393CA74" w14:textId="77777777" w:rsidR="00B024AC" w:rsidRPr="00E727E9" w:rsidRDefault="00B024AC" w:rsidP="00B024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Ирина </w:t>
      </w:r>
      <w:proofErr w:type="spellStart"/>
      <w:r>
        <w:rPr>
          <w:rFonts w:ascii="Times New Roman" w:hAnsi="Times New Roman"/>
          <w:sz w:val="28"/>
          <w:szCs w:val="28"/>
        </w:rPr>
        <w:t>Климентьевна</w:t>
      </w:r>
      <w:proofErr w:type="spellEnd"/>
    </w:p>
    <w:p w14:paraId="57CA8301" w14:textId="77777777" w:rsidR="00B024AC" w:rsidRPr="009B1E51" w:rsidRDefault="00B024AC" w:rsidP="00B024AC">
      <w:pPr>
        <w:jc w:val="right"/>
        <w:rPr>
          <w:sz w:val="28"/>
          <w:szCs w:val="28"/>
        </w:rPr>
      </w:pPr>
    </w:p>
    <w:p w14:paraId="0F10A66B" w14:textId="77777777" w:rsidR="00B024AC" w:rsidRDefault="00B024AC" w:rsidP="00B024AC">
      <w:pPr>
        <w:jc w:val="right"/>
        <w:rPr>
          <w:sz w:val="28"/>
        </w:rPr>
      </w:pPr>
    </w:p>
    <w:p w14:paraId="0CCCFD50" w14:textId="77777777" w:rsidR="00B024AC" w:rsidRDefault="00B024AC" w:rsidP="00B024AC">
      <w:pPr>
        <w:jc w:val="right"/>
        <w:rPr>
          <w:sz w:val="28"/>
        </w:rPr>
      </w:pPr>
    </w:p>
    <w:p w14:paraId="2F1EA082" w14:textId="77777777" w:rsidR="00B024AC" w:rsidRDefault="00B024AC" w:rsidP="00B024AC">
      <w:pPr>
        <w:jc w:val="right"/>
        <w:rPr>
          <w:sz w:val="28"/>
        </w:rPr>
      </w:pPr>
    </w:p>
    <w:p w14:paraId="450068C7" w14:textId="77777777" w:rsidR="00B024AC" w:rsidRDefault="00B024AC" w:rsidP="00B024AC">
      <w:pPr>
        <w:rPr>
          <w:sz w:val="32"/>
          <w:szCs w:val="32"/>
        </w:rPr>
      </w:pPr>
    </w:p>
    <w:p w14:paraId="3BC0740F" w14:textId="77777777" w:rsidR="00B024AC" w:rsidRDefault="00B024AC" w:rsidP="00B024AC">
      <w:pPr>
        <w:rPr>
          <w:sz w:val="32"/>
          <w:szCs w:val="32"/>
        </w:rPr>
      </w:pPr>
    </w:p>
    <w:p w14:paraId="61312E27" w14:textId="77777777" w:rsidR="00B024AC" w:rsidRDefault="00B024AC" w:rsidP="00B024AC">
      <w:pPr>
        <w:rPr>
          <w:sz w:val="28"/>
        </w:rPr>
      </w:pPr>
      <w:r>
        <w:rPr>
          <w:sz w:val="28"/>
        </w:rPr>
        <w:t xml:space="preserve">                                               г. Санкт-Петербург</w:t>
      </w:r>
      <w:r>
        <w:rPr>
          <w:sz w:val="28"/>
        </w:rPr>
        <w:br/>
      </w:r>
    </w:p>
    <w:p w14:paraId="36C46BAE" w14:textId="77777777" w:rsidR="00B024AC" w:rsidRDefault="00B024AC" w:rsidP="00B024AC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9A6BAD">
        <w:rPr>
          <w:sz w:val="28"/>
        </w:rPr>
        <w:t xml:space="preserve"> 201</w:t>
      </w:r>
      <w:r>
        <w:rPr>
          <w:sz w:val="28"/>
        </w:rPr>
        <w:t>4</w:t>
      </w:r>
    </w:p>
    <w:p w14:paraId="2863C010" w14:textId="77777777" w:rsidR="00B024AC" w:rsidRDefault="00B024AC" w:rsidP="00B024AC">
      <w:pPr>
        <w:jc w:val="center"/>
        <w:rPr>
          <w:sz w:val="28"/>
        </w:rPr>
      </w:pPr>
    </w:p>
    <w:p w14:paraId="15CBF517" w14:textId="77777777" w:rsidR="00B024AC" w:rsidRDefault="00B024AC">
      <w:pPr>
        <w:rPr>
          <w:rFonts w:asciiTheme="minorHAnsi" w:eastAsiaTheme="minorEastAsia" w:hAnsiTheme="minorHAnsi" w:cstheme="minorBidi"/>
          <w:lang w:val="en-US"/>
        </w:rPr>
      </w:pPr>
    </w:p>
    <w:p w14:paraId="4C862D93" w14:textId="77777777" w:rsidR="00B024AC" w:rsidRDefault="00B024AC" w:rsidP="00B024AC">
      <w:pPr>
        <w:jc w:val="both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lastRenderedPageBreak/>
        <w:t xml:space="preserve"> </w:t>
      </w:r>
      <w:r w:rsidRPr="00DF18AF">
        <w:rPr>
          <w:i/>
          <w:sz w:val="32"/>
          <w:szCs w:val="32"/>
        </w:rPr>
        <w:t>Актуальность темы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статьи</w:t>
      </w:r>
      <w:r>
        <w:rPr>
          <w:sz w:val="32"/>
          <w:szCs w:val="32"/>
        </w:rPr>
        <w:t xml:space="preserve"> обусловлена прежде всего тем, что вопросы ритма, и в частности, воспитание навыков восприятия метро-ритма в процессе обучения на музыкальных инструментах являются одной из «вечных тем» музыкальной педагогики, а для некоторой части обучающихся ритм становится непреодолимым препятствием, тормозящим общее музыкальное развитие. В данном контексте аккордеон </w:t>
      </w:r>
      <w:r>
        <w:rPr>
          <w:rFonts w:ascii="Times New Roman" w:hAnsi="Times New Roman"/>
          <w:sz w:val="32"/>
          <w:szCs w:val="32"/>
        </w:rPr>
        <w:t xml:space="preserve">не </w:t>
      </w:r>
      <w:r>
        <w:rPr>
          <w:sz w:val="32"/>
          <w:szCs w:val="32"/>
        </w:rPr>
        <w:t>является исключением.</w:t>
      </w:r>
    </w:p>
    <w:p w14:paraId="528F3F69" w14:textId="77777777" w:rsidR="00B024AC" w:rsidRDefault="00B024AC" w:rsidP="00B024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Более того, в практической деятельности в качестве педагога по классу аккордеона мне приходилось и приходится сталкиваться в работе с тем, что существующая методика, когда изучение ритма предлагают начинать с длительности нот /звуков/, не дает положительных результатов. Данное обстоятельство явилось побудительных мотивом обращения к теме  </w:t>
      </w:r>
      <w:r>
        <w:rPr>
          <w:rFonts w:ascii="Times New Roman" w:hAnsi="Times New Roman"/>
          <w:sz w:val="32"/>
          <w:szCs w:val="32"/>
        </w:rPr>
        <w:t>статьи</w:t>
      </w:r>
      <w:r>
        <w:rPr>
          <w:sz w:val="32"/>
          <w:szCs w:val="32"/>
        </w:rPr>
        <w:t>.</w:t>
      </w:r>
    </w:p>
    <w:p w14:paraId="5C808545" w14:textId="77777777" w:rsidR="002E5B7D" w:rsidRDefault="00B024AC" w:rsidP="002E5B7D">
      <w:pPr>
        <w:jc w:val="both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</w:t>
      </w:r>
      <w:r w:rsidR="002E5B7D">
        <w:rPr>
          <w:sz w:val="32"/>
          <w:szCs w:val="32"/>
        </w:rPr>
        <w:t xml:space="preserve">    Проблемы начального обучения неоднократно обсуждались на семинарах «Международной школы аккордеона», проводимой дважды в год на базе Санкт-Петербургской Академии культуры. На них  съезжаются преподаватели баяна и аккордеона из разных регионов России, а лекции читают ведущие специалисты – профессора российских и зарубежных вузов. В числе наиболее актуальных тем начального обучения игре на баяне и аккордеоне были означены и проблемы ритмического воспитания.</w:t>
      </w:r>
    </w:p>
    <w:p w14:paraId="49859802" w14:textId="77777777" w:rsidR="00D40DCB" w:rsidRDefault="00B024AC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</w:t>
      </w:r>
      <w:r w:rsidR="00D40DCB">
        <w:rPr>
          <w:rFonts w:ascii="Times New Roman" w:hAnsi="Times New Roman"/>
          <w:sz w:val="32"/>
          <w:szCs w:val="32"/>
        </w:rPr>
        <w:t xml:space="preserve">      Воспитание музыкальной культуры ребенка невозможно без развития у него музыкальных способностей, которые развиваются в музыкальной деятельности. Чем она активнее и разнообразнее, тем эффективней протекает процесс музыкального развития, и, следовательно, успешнее достигается цель музыкального воспитания .Таким образом, развитие музыкальных способностей является существенной предпосылкой успешного формирования музыкальной культуры. </w:t>
      </w:r>
    </w:p>
    <w:p w14:paraId="25256CCE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изучении проблем музыкального воспитания школьников важную роль сыграла работа известного психолога </w:t>
      </w:r>
      <w:proofErr w:type="spellStart"/>
      <w:r>
        <w:rPr>
          <w:rFonts w:ascii="Times New Roman" w:hAnsi="Times New Roman"/>
          <w:sz w:val="32"/>
          <w:szCs w:val="32"/>
        </w:rPr>
        <w:t>Б.М.Теплова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«Психология музыкальных способностей». В ней была дана классификация музыкальных способностей, раскрыты основные условия их развития. Б.М. Теплов выделил следующие музыкальные способности:</w:t>
      </w:r>
    </w:p>
    <w:p w14:paraId="27CBD9C7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ладовое чувство, проявляющееся в эмоциональном восприятии и легком узнавании мелодий;</w:t>
      </w:r>
    </w:p>
    <w:p w14:paraId="526E70F2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способность к музыкально-слуховым представлениям, проявляющуюся в воспроизведении мелодии по слуху;</w:t>
      </w:r>
    </w:p>
    <w:p w14:paraId="71EFE2F4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музыкально-ритмическое чувство – способность чувствовать ритм и воспроизводить его.</w:t>
      </w:r>
    </w:p>
    <w:p w14:paraId="1AE2B230" w14:textId="77777777" w:rsidR="00D40DCB" w:rsidRDefault="00B024AC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</w:t>
      </w:r>
      <w:r w:rsidR="00D40DCB">
        <w:rPr>
          <w:rFonts w:ascii="Times New Roman" w:hAnsi="Times New Roman"/>
          <w:sz w:val="32"/>
          <w:szCs w:val="32"/>
        </w:rPr>
        <w:t>Значение развития музыкальных способностей состоит в том, что они дают ребенку возможность успешно проявлять себя в различных видах музыкальной деятельности и обеспечивают осознание особенностей языка музыки, строения музыкальной речи. Это, в свою очередь, является основой для формирования музыкального вкуса, интересов, потребностей.</w:t>
      </w:r>
    </w:p>
    <w:p w14:paraId="05DAA58C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Обращение к ритму, как к исходному /начальному/ элементу постижения искусства, его конструктивно-композиционных элементов, стало уже традицией в современной музыкальной педагогике. Чем объяснить этот факт?</w:t>
      </w:r>
    </w:p>
    <w:p w14:paraId="300D91A0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 правило, приводят следующие аргументы: ритм – самый яркий выразитель временной природы музыки, ритмическая сторона музыки наиболее доступна восприятию как взрослого, так и детей, так как моторная реакция на музыку исключительно богата и протекает  чаще всего активней, нежели реакция на </w:t>
      </w:r>
      <w:proofErr w:type="spellStart"/>
      <w:r>
        <w:rPr>
          <w:rFonts w:ascii="Times New Roman" w:hAnsi="Times New Roman"/>
          <w:sz w:val="32"/>
          <w:szCs w:val="32"/>
        </w:rPr>
        <w:t>звуковысотные</w:t>
      </w:r>
      <w:proofErr w:type="spellEnd"/>
      <w:r>
        <w:rPr>
          <w:rFonts w:ascii="Times New Roman" w:hAnsi="Times New Roman"/>
          <w:sz w:val="32"/>
          <w:szCs w:val="32"/>
        </w:rPr>
        <w:t xml:space="preserve"> соотношения.</w:t>
      </w:r>
    </w:p>
    <w:p w14:paraId="13986F95" w14:textId="77777777" w:rsidR="00D40DCB" w:rsidRDefault="00B024AC" w:rsidP="00D40DC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</w:t>
      </w:r>
      <w:r w:rsidR="00D40DCB">
        <w:rPr>
          <w:rFonts w:ascii="Times New Roman" w:hAnsi="Times New Roman"/>
          <w:sz w:val="32"/>
          <w:szCs w:val="32"/>
        </w:rPr>
        <w:t>Ритм является единственным элементом, который может выступать в «очищенном» от других элементов музыкальной формы виде. «Ритм, писал Римский-Корсаков – сам по себе музыка», тогда как простейшая мелодия включает в себя помимо ритма еще и такие компоненты, как лад, мелодический рисунок, форму.</w:t>
      </w:r>
    </w:p>
    <w:p w14:paraId="59FD7368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</w:p>
    <w:p w14:paraId="6B41332C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НЕТРАДИЦИОННАЯ МЕТОДИКА ОБУЧЕНИЯ ИГРЕ НА АККОРДЕОНЕ.</w:t>
      </w:r>
    </w:p>
    <w:p w14:paraId="3F550962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3C55CBBE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Цели и основные задачи предлагаемой методики, в основном, заимствованы из работ известного методиста, педагога, кандидата искусствоведения, профессора </w:t>
      </w:r>
      <w:proofErr w:type="spellStart"/>
      <w:r>
        <w:rPr>
          <w:rFonts w:ascii="Times New Roman" w:hAnsi="Times New Roman"/>
          <w:sz w:val="32"/>
          <w:szCs w:val="32"/>
        </w:rPr>
        <w:t>Ястребова</w:t>
      </w:r>
      <w:proofErr w:type="spellEnd"/>
      <w:r>
        <w:rPr>
          <w:rFonts w:ascii="Times New Roman" w:hAnsi="Times New Roman"/>
          <w:sz w:val="32"/>
          <w:szCs w:val="32"/>
        </w:rPr>
        <w:t xml:space="preserve"> Ю. Г. </w:t>
      </w:r>
    </w:p>
    <w:p w14:paraId="42761B61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Целевая установка предлагаемой методики – освоение метро-ритма, следуя от простого к сложному, подвести ученика от восприятия пульса к метру, затем от метра к </w:t>
      </w:r>
      <w:proofErr w:type="spellStart"/>
      <w:r>
        <w:rPr>
          <w:rFonts w:ascii="Times New Roman" w:hAnsi="Times New Roman"/>
          <w:sz w:val="32"/>
          <w:szCs w:val="32"/>
        </w:rPr>
        <w:t>ритмо</w:t>
      </w:r>
      <w:proofErr w:type="spellEnd"/>
      <w:r>
        <w:rPr>
          <w:rFonts w:ascii="Times New Roman" w:hAnsi="Times New Roman"/>
          <w:sz w:val="32"/>
          <w:szCs w:val="32"/>
        </w:rPr>
        <w:t>-блокам и, наконец, к длительностям.</w:t>
      </w:r>
    </w:p>
    <w:p w14:paraId="48052C88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Исходя из основной идеи, были сформулированы следующие задачи, стоящие перед педагогом в работе с начинающими аккордеонистами.</w:t>
      </w:r>
    </w:p>
    <w:p w14:paraId="098A4483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187306AC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Умение слушать и слышать.</w:t>
      </w:r>
    </w:p>
    <w:p w14:paraId="0FD3A6FD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45B9FBB8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Слушать и воспроизводить услышанное на аккордеоне, с последующей фиксацией в нотной записи.</w:t>
      </w:r>
    </w:p>
    <w:p w14:paraId="0AFAAA72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4D69A0C5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 Глядя в нотный текст, воспроизводить ритмическую, а затем и </w:t>
      </w:r>
      <w:proofErr w:type="spellStart"/>
      <w:r>
        <w:rPr>
          <w:rFonts w:ascii="Times New Roman" w:hAnsi="Times New Roman"/>
          <w:sz w:val="32"/>
          <w:szCs w:val="32"/>
        </w:rPr>
        <w:t>звуковысотную</w:t>
      </w:r>
      <w:proofErr w:type="spellEnd"/>
      <w:r>
        <w:rPr>
          <w:rFonts w:ascii="Times New Roman" w:hAnsi="Times New Roman"/>
          <w:sz w:val="32"/>
          <w:szCs w:val="32"/>
        </w:rPr>
        <w:t xml:space="preserve"> запись на одной, двух, трех и т. д. линейках</w:t>
      </w:r>
    </w:p>
    <w:p w14:paraId="684978BC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65A9B5F6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 Играть в ансамбле с педагогом.</w:t>
      </w:r>
    </w:p>
    <w:p w14:paraId="3AB68D43" w14:textId="77777777" w:rsidR="0017505F" w:rsidRPr="0097429C" w:rsidRDefault="0017505F" w:rsidP="0017505F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8561697" w14:textId="77777777" w:rsidR="00D40DCB" w:rsidRDefault="00D40DCB" w:rsidP="00D40DCB">
      <w:pPr>
        <w:jc w:val="both"/>
        <w:rPr>
          <w:rFonts w:ascii="Times New Roman" w:hAnsi="Times New Roman"/>
          <w:sz w:val="32"/>
          <w:szCs w:val="32"/>
        </w:rPr>
      </w:pPr>
    </w:p>
    <w:p w14:paraId="69AD4AC3" w14:textId="77777777" w:rsidR="0017505F" w:rsidRDefault="00B024AC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</w:t>
      </w:r>
      <w:r w:rsidR="0017505F">
        <w:rPr>
          <w:rFonts w:ascii="Times New Roman" w:hAnsi="Times New Roman"/>
          <w:sz w:val="32"/>
          <w:szCs w:val="32"/>
        </w:rPr>
        <w:t>5 Подбирать на слух простейшие мелодии</w:t>
      </w:r>
    </w:p>
    <w:p w14:paraId="381A059D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59562BA7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 Импровизировать и </w:t>
      </w:r>
      <w:proofErr w:type="spellStart"/>
      <w:r>
        <w:rPr>
          <w:rFonts w:ascii="Times New Roman" w:hAnsi="Times New Roman"/>
          <w:sz w:val="32"/>
          <w:szCs w:val="32"/>
        </w:rPr>
        <w:t>досочинять</w:t>
      </w:r>
      <w:proofErr w:type="spellEnd"/>
      <w:r>
        <w:rPr>
          <w:rFonts w:ascii="Times New Roman" w:hAnsi="Times New Roman"/>
          <w:sz w:val="32"/>
          <w:szCs w:val="32"/>
        </w:rPr>
        <w:t xml:space="preserve"> заданные мелодии.</w:t>
      </w:r>
    </w:p>
    <w:p w14:paraId="59D59AC8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</w:p>
    <w:p w14:paraId="729FC0D2" w14:textId="77777777" w:rsidR="0017505F" w:rsidRDefault="0017505F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Помимо основных задач, методика преследует также выполнение сверхзадачи – радость </w:t>
      </w:r>
      <w:proofErr w:type="spellStart"/>
      <w:r>
        <w:rPr>
          <w:rFonts w:ascii="Times New Roman" w:hAnsi="Times New Roman"/>
          <w:sz w:val="32"/>
          <w:szCs w:val="32"/>
        </w:rPr>
        <w:t>музицирования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и отношение к музыке, как к выразительному искусству.</w:t>
      </w:r>
    </w:p>
    <w:p w14:paraId="75B53425" w14:textId="77777777" w:rsidR="0017505F" w:rsidRDefault="00B024AC" w:rsidP="001750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</w:t>
      </w:r>
      <w:r w:rsidR="0017505F">
        <w:rPr>
          <w:rFonts w:ascii="Times New Roman" w:hAnsi="Times New Roman"/>
          <w:sz w:val="32"/>
          <w:szCs w:val="32"/>
        </w:rPr>
        <w:t xml:space="preserve">       Таковы основные задачи, при решении которых, на мой взгляд, педагогу совместно с учеником легче будет добиться положительных результатов.</w:t>
      </w:r>
    </w:p>
    <w:p w14:paraId="439E5305" w14:textId="77777777" w:rsidR="00C463D7" w:rsidRPr="00CD7A0A" w:rsidRDefault="00B024AC" w:rsidP="00C463D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</w:t>
      </w:r>
      <w:r w:rsidR="00C463D7">
        <w:rPr>
          <w:rFonts w:ascii="Times New Roman" w:hAnsi="Times New Roman"/>
          <w:sz w:val="32"/>
          <w:szCs w:val="32"/>
        </w:rPr>
        <w:t>Основополагающим принципом методики является взаимопроникновение трех сфер восприятия – слуховой, двигательной и зрительной. Изучая любую тему или раздел, ученик передвигается по этому «треугольнику». Рассмотрим принцип действия «треугольника» на  примере освоения пульса – «ШАГОВ В МУЗЫКЕ», оговорив при этом еще одну деталь по поводу выбора музыкального фрагмента и слушания в нем «ШАГОВ» /пульса/. Педагог должен знать, какая музыка известна уже ребенку, знает ли он, что такое «МАРШ», «ТАНЕЦ», «ПЕСНЯ». И в зависимости от этого предложить соответствующий пример. Педагог исполняет музыкальный фрагмент, желательно, чтоб эта музыка была знакома ученику. Он определяет количество шагов /бас –аккорд, бас – аккорд/. Далее, переводя слуховые представления в двигательные, предложить ученику «прошагать» в ансамбле с педагогом на заранее обусловленной клавише на левой, а затем и на правой клавиатуре аккордеона. А вот теперь, когда мы слушали и поиграли на аккордеоне, нужно все это зафиксировать на бумаге. Шаги в музыке – пульс – мы можем обозначить вертикальными палочками, которые позже мы назовем четвертными/длительностями/.</w:t>
      </w:r>
      <w:r w:rsidR="00C463D7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2BE3D018" w14:textId="77777777" w:rsidR="00C463D7" w:rsidRDefault="00B024AC" w:rsidP="00C463D7">
      <w:pPr>
        <w:jc w:val="both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</w:t>
      </w:r>
      <w:r w:rsidR="00C463D7">
        <w:rPr>
          <w:rFonts w:ascii="Times New Roman" w:eastAsia="ＭＳ ゴシック" w:hAnsi="Times New Roman"/>
          <w:color w:val="000000"/>
          <w:sz w:val="32"/>
          <w:szCs w:val="32"/>
        </w:rPr>
        <w:t>Таким образом, слуховое восприятие и двигательные ощущения мы закрепили еще и зрительно, соединив слагаемые «треугольника» в одну цепочку  - «СЛЫШУ – ИГРАЮ – ВИЖУ». Итак, ученик познакомился с шагами в музыке, которые можно и простучать, и прохлопать, а в итоге – сыграть  на аккордеоне отдельно левой и правой рукой. Далее, оказывается, шаги мы можем услышать не только в музыке, но и в словах: в одних – по два шага, в других – по три, четыре и больше.</w:t>
      </w:r>
    </w:p>
    <w:p w14:paraId="5DB2E40F" w14:textId="77777777" w:rsidR="00C463D7" w:rsidRDefault="00C463D7" w:rsidP="00C463D7">
      <w:pPr>
        <w:jc w:val="both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="Times New Roman" w:eastAsia="ＭＳ ゴシック" w:hAnsi="Times New Roman"/>
          <w:color w:val="000000"/>
          <w:sz w:val="32"/>
          <w:szCs w:val="32"/>
        </w:rPr>
        <w:t>Как уже говорилось выше, в основу предлагаемой методики положен принцип освоения материала через игру, в тесной взаимосвязи с живой речью, т. е. словом.</w:t>
      </w:r>
    </w:p>
    <w:p w14:paraId="32E40E42" w14:textId="77777777" w:rsidR="00C463D7" w:rsidRDefault="00C463D7" w:rsidP="00C463D7">
      <w:pPr>
        <w:jc w:val="both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="Times New Roman" w:eastAsia="ＭＳ ゴシック" w:hAnsi="Times New Roman"/>
          <w:color w:val="000000"/>
          <w:sz w:val="32"/>
          <w:szCs w:val="32"/>
        </w:rPr>
        <w:t xml:space="preserve">    Задачу освоения пульсации можно успешно решить, умело используя накопленный детьми практический опыт произношения различных слов. Для более успешного освоения материала целесообразно начать с ровных шагов в двухдольном метре.</w:t>
      </w:r>
    </w:p>
    <w:p w14:paraId="7203C8A6" w14:textId="77777777" w:rsidR="00C463D7" w:rsidRDefault="00C463D7" w:rsidP="00C463D7">
      <w:pPr>
        <w:jc w:val="both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="Times New Roman" w:eastAsia="ＭＳ ゴシック" w:hAnsi="Times New Roman"/>
          <w:color w:val="000000"/>
          <w:sz w:val="32"/>
          <w:szCs w:val="32"/>
        </w:rPr>
        <w:t xml:space="preserve">     При этом в подавляющем большинстве учебных пособий тактовая /хорей/ и затактовая /ямб/ структуры метрики искусственно разъединены. По твердому убеждению профессора Ю. Г . </w:t>
      </w:r>
      <w:proofErr w:type="spellStart"/>
      <w:r>
        <w:rPr>
          <w:rFonts w:ascii="Times New Roman" w:eastAsia="ＭＳ ゴシック" w:hAnsi="Times New Roman"/>
          <w:color w:val="000000"/>
          <w:sz w:val="32"/>
          <w:szCs w:val="32"/>
        </w:rPr>
        <w:t>Ястребова</w:t>
      </w:r>
      <w:proofErr w:type="spellEnd"/>
      <w:r>
        <w:rPr>
          <w:rFonts w:ascii="Times New Roman" w:eastAsia="ＭＳ ゴシック" w:hAnsi="Times New Roman"/>
          <w:color w:val="000000"/>
          <w:sz w:val="32"/>
          <w:szCs w:val="32"/>
        </w:rPr>
        <w:t xml:space="preserve"> ученик сразу  же должен иметь представление о ямбе и хорее, т. е. такт и затакт «живут» параллельно.</w:t>
      </w:r>
    </w:p>
    <w:p w14:paraId="16357DDF" w14:textId="77777777" w:rsidR="00C463D7" w:rsidRDefault="00C463D7" w:rsidP="00C463D7">
      <w:pPr>
        <w:jc w:val="both"/>
        <w:rPr>
          <w:rFonts w:ascii="Times New Roman" w:eastAsia="ＭＳ ゴシック" w:hAnsi="Times New Roman"/>
          <w:color w:val="000000"/>
          <w:sz w:val="32"/>
          <w:szCs w:val="32"/>
        </w:rPr>
      </w:pPr>
      <w:r>
        <w:rPr>
          <w:rFonts w:ascii="Times New Roman" w:eastAsia="ＭＳ ゴシック" w:hAnsi="Times New Roman"/>
          <w:color w:val="000000"/>
          <w:sz w:val="32"/>
          <w:szCs w:val="32"/>
        </w:rPr>
        <w:t xml:space="preserve">     С этим утверждением трудно не согласиться, поскольку оно обусловлено одним из основных принципов педагогики, сущность которого заключается во взаимосвязи и взаимодействии «принципа контраста», полюсов изучаемого предмета, обусловленных детской психологией восприятия: «весело – грустно», «нравится – не нравится», «светло – темно», «быстро – медленно». </w:t>
      </w:r>
    </w:p>
    <w:p w14:paraId="1D2A8757" w14:textId="77777777" w:rsidR="00022245" w:rsidRDefault="00B024AC" w:rsidP="0002224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</w:t>
      </w:r>
      <w:r w:rsidR="00022245">
        <w:rPr>
          <w:rFonts w:ascii="Times New Roman" w:hAnsi="Times New Roman"/>
          <w:sz w:val="32"/>
          <w:szCs w:val="32"/>
        </w:rPr>
        <w:t>В отличие от традиционной методики, где счету отводится первостепенная роль, мы предполагаем освоение метро-ритма без пресловутого «раз – и». Этому во многом помогает живая ритмизованная речь: имена, считалочки, простейшие детские песенки, составляющие мир, доступный всем детям.</w:t>
      </w:r>
    </w:p>
    <w:p w14:paraId="0396D858" w14:textId="77777777" w:rsidR="00022245" w:rsidRDefault="00B024AC" w:rsidP="0002224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</w:t>
      </w:r>
      <w:r w:rsidR="00022245">
        <w:rPr>
          <w:rFonts w:ascii="Times New Roman" w:hAnsi="Times New Roman"/>
          <w:sz w:val="32"/>
          <w:szCs w:val="32"/>
        </w:rPr>
        <w:t>Таким образом, подчеркнем основную мысль, связанную с освоением метро-ритма: никакого счета, как самоцели. Счет можно использовать лишь в качестве дополнительного средства.</w:t>
      </w:r>
    </w:p>
    <w:p w14:paraId="4CF6633D" w14:textId="77777777" w:rsidR="00022245" w:rsidRDefault="00022245" w:rsidP="0002224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«Ритму нельзя научить. Его можно освободить, «развязать» в человеке. Это не умственная абстракция, это живая сила организма, всей биологической жизни» - считал Карл </w:t>
      </w:r>
      <w:proofErr w:type="spellStart"/>
      <w:r>
        <w:rPr>
          <w:rFonts w:ascii="Times New Roman" w:hAnsi="Times New Roman"/>
          <w:sz w:val="32"/>
          <w:szCs w:val="32"/>
        </w:rPr>
        <w:t>Орф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14:paraId="2349E8A3" w14:textId="77777777" w:rsidR="00022245" w:rsidRDefault="00022245" w:rsidP="0002224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Верность, высказанных выше идей, можно проверить на практике, которая, как известно, является «критерием истины».</w:t>
      </w:r>
    </w:p>
    <w:p w14:paraId="656E8802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из насущных задач теории аккордеонного искусства – создание новых методик, аккумулирующих в себе богатый опыт прошлого и современные требования.</w:t>
      </w:r>
    </w:p>
    <w:p w14:paraId="5C64A9EA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 данной работе была сделана попытка изложить основные задачи и методы освоения метро-ритма на начальном этапе обучения аккордеониста.</w:t>
      </w:r>
    </w:p>
    <w:p w14:paraId="1CD75325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Г. Нейгауз говорил: « И не забывайте никогда, что библия музыканта начинается словами : в начале был ритм» /16,44/</w:t>
      </w:r>
    </w:p>
    <w:p w14:paraId="0B9D83D1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Итак, что же нового мы хотели внести в этот ответственный этап для маленького аккордеониста?</w:t>
      </w:r>
    </w:p>
    <w:p w14:paraId="34D6A671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Во-первых, желательно, чтоб обучение начиналось с так называемого «</w:t>
      </w:r>
      <w:proofErr w:type="spellStart"/>
      <w:r>
        <w:rPr>
          <w:rFonts w:ascii="Times New Roman" w:hAnsi="Times New Roman"/>
          <w:sz w:val="32"/>
          <w:szCs w:val="32"/>
        </w:rPr>
        <w:t>донотного</w:t>
      </w:r>
      <w:proofErr w:type="spellEnd"/>
      <w:r>
        <w:rPr>
          <w:rFonts w:ascii="Times New Roman" w:hAnsi="Times New Roman"/>
          <w:sz w:val="32"/>
          <w:szCs w:val="32"/>
        </w:rPr>
        <w:t>» периода. В это время ребенок, с помощью специальных заданий и упражнений, научится различать высокие и низкие, долгие и короткие звуки, движение мелодии вверх и вниз, познакомится с метро-ритмом, начнет играть «с рук», тем самым прикоснется к многовековой истории «устной» традиции, бытующей и по сей день.</w:t>
      </w:r>
    </w:p>
    <w:p w14:paraId="29BC1BC3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Во-вторых, освоение ритма, по нашему глубокому убеждению, должно идти не от длительности к звуку, а наоборот – от живого звучания к графическому изображению звуков в нотах.</w:t>
      </w:r>
    </w:p>
    <w:p w14:paraId="3081D218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Математический подход к нотным знакам через счет, их абстрактные обозначения мешают с первых уроков раскрыть интонационную сферу метрики, которая делает музыкальную речь осмысленной. В этой связи предлагаемый путь освоения метро-ритмической записи нотного текста по схеме:</w:t>
      </w:r>
    </w:p>
    <w:p w14:paraId="7F65BCC7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 от пульса к метру; б) от метра к </w:t>
      </w:r>
      <w:proofErr w:type="spellStart"/>
      <w:r>
        <w:rPr>
          <w:rFonts w:ascii="Times New Roman" w:hAnsi="Times New Roman"/>
          <w:sz w:val="32"/>
          <w:szCs w:val="32"/>
        </w:rPr>
        <w:t>ритмо</w:t>
      </w:r>
      <w:proofErr w:type="spellEnd"/>
      <w:r>
        <w:rPr>
          <w:rFonts w:ascii="Times New Roman" w:hAnsi="Times New Roman"/>
          <w:sz w:val="32"/>
          <w:szCs w:val="32"/>
        </w:rPr>
        <w:t xml:space="preserve">-блокам; в) от </w:t>
      </w:r>
      <w:proofErr w:type="spellStart"/>
      <w:r>
        <w:rPr>
          <w:rFonts w:ascii="Times New Roman" w:hAnsi="Times New Roman"/>
          <w:sz w:val="32"/>
          <w:szCs w:val="32"/>
        </w:rPr>
        <w:t>ритмо</w:t>
      </w:r>
      <w:proofErr w:type="spellEnd"/>
      <w:r>
        <w:rPr>
          <w:rFonts w:ascii="Times New Roman" w:hAnsi="Times New Roman"/>
          <w:sz w:val="32"/>
          <w:szCs w:val="32"/>
        </w:rPr>
        <w:t>-блоков к длительностям.</w:t>
      </w:r>
    </w:p>
    <w:p w14:paraId="7D082B3B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</w:p>
    <w:p w14:paraId="3D6F69E6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В-третьих, основываясь на общих закономерностях ритма в музыке и речи, мы предлагаем сопровождать все задания и упражнения стихотворным текстом: детские </w:t>
      </w:r>
      <w:proofErr w:type="spellStart"/>
      <w:r>
        <w:rPr>
          <w:rFonts w:ascii="Times New Roman" w:hAnsi="Times New Roman"/>
          <w:sz w:val="32"/>
          <w:szCs w:val="32"/>
        </w:rPr>
        <w:t>попевки</w:t>
      </w:r>
      <w:proofErr w:type="spellEnd"/>
      <w:r>
        <w:rPr>
          <w:rFonts w:ascii="Times New Roman" w:hAnsi="Times New Roman"/>
          <w:sz w:val="32"/>
          <w:szCs w:val="32"/>
        </w:rPr>
        <w:t xml:space="preserve">, считалки, загадки, скороговорки и т.п. Выполняя это условие, педагог решает несколько задач, как музыкальных, так и выходящих за рамки музыкального развития. </w:t>
      </w:r>
      <w:proofErr w:type="spellStart"/>
      <w:r>
        <w:rPr>
          <w:rFonts w:ascii="Times New Roman" w:hAnsi="Times New Roman"/>
          <w:sz w:val="32"/>
          <w:szCs w:val="32"/>
        </w:rPr>
        <w:t>Пропевая</w:t>
      </w:r>
      <w:proofErr w:type="spellEnd"/>
      <w:r>
        <w:rPr>
          <w:rFonts w:ascii="Times New Roman" w:hAnsi="Times New Roman"/>
          <w:sz w:val="32"/>
          <w:szCs w:val="32"/>
        </w:rPr>
        <w:t xml:space="preserve"> и проговаривая текст, выучивая его наизусть, ребенок развивает свою память, обогащает словарный запас. В это время работа над ритмом идет свободно и непринужденно, не отвлекаясь на счет и нотную грамоту. Ребенок всецело поглощен творчеством, работой над образом. Поэтому у каждого ученика будет своя «ЛИСА», «ЛОШАДКА», свой «ЗАЙЧИК».</w:t>
      </w:r>
    </w:p>
    <w:p w14:paraId="763E72F2" w14:textId="77777777" w:rsidR="00022245" w:rsidRDefault="00022245" w:rsidP="00022245">
      <w:pPr>
        <w:jc w:val="both"/>
        <w:rPr>
          <w:rFonts w:ascii="Times New Roman" w:hAnsi="Times New Roman"/>
          <w:sz w:val="32"/>
          <w:szCs w:val="32"/>
        </w:rPr>
      </w:pPr>
    </w:p>
    <w:p w14:paraId="54CC9850" w14:textId="77777777" w:rsidR="002E4B09" w:rsidRDefault="00B024AC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</w:t>
      </w:r>
      <w:r w:rsidR="002E4B09">
        <w:rPr>
          <w:rFonts w:ascii="Times New Roman" w:hAnsi="Times New Roman"/>
          <w:sz w:val="32"/>
          <w:szCs w:val="32"/>
        </w:rPr>
        <w:t>В-четвертых, для лучшего усвоения материала, необходимо закреплять полученные знания, умения, навыки в трех сферах восприятия – слуховой, двигательной, зрительной , т.е. маленький аккордеонист должен услышать, затем проиграть, / прохлопать, прошагать/ и затем зафиксировать на бумаге рисунок, схему, условные обозначения.</w:t>
      </w:r>
    </w:p>
    <w:p w14:paraId="47FC0C34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Педагог должен помнить, что дать знания, развить навыки и умения – не самоцель.  Гораздо важнее – пробудить интерес к познанию. Главная задача музыкального воспитания детей – развить эмоциональную отзывчивость на музыку, привить интерес и любовь к ней.</w:t>
      </w:r>
      <w:r w:rsidR="002272D3">
        <w:rPr>
          <w:rFonts w:ascii="Times New Roman" w:hAnsi="Times New Roman"/>
          <w:sz w:val="32"/>
          <w:szCs w:val="32"/>
        </w:rPr>
        <w:t xml:space="preserve"> Решению этой важнейшей задачи может помочь </w:t>
      </w:r>
      <w:r w:rsidR="002272D3">
        <w:rPr>
          <w:rFonts w:asciiTheme="minorHAnsi" w:eastAsiaTheme="minorEastAsia" w:hAnsiTheme="minorHAnsi" w:cstheme="minorBidi"/>
          <w:lang w:val="en-US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>игра. Воспитательное воздействие игровой деятельности общепризнано. « Игра – писал Горький А.М. – путь детей к познанию мира…». /21, 92/</w:t>
      </w:r>
    </w:p>
    <w:p w14:paraId="2B6D0A3F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Исходя из выше сказанного, в предлагаемой методике освоение материла идет через игру и творческие задания.</w:t>
      </w:r>
    </w:p>
    <w:p w14:paraId="112EE72F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</w:p>
    <w:p w14:paraId="4F67B6D0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Предлагаемая методика – не догма, она должна помочь малышу сделать первый шаг в прекрасном мире музыки, полный чудес и тайн, всегда самый сложный, потому что ведет в неизведанное. Неожиданное открытие этого нового мира звуков может вызвать любопытство, радость познания или настороженность. Погружение в этот мир искусства, в мир музыки, кроме напряжения ума и воли, потребует большого глубоко чувства – эмоциональной отдачи. </w:t>
      </w:r>
    </w:p>
    <w:p w14:paraId="58DD2101" w14:textId="77777777" w:rsidR="002E4B09" w:rsidRDefault="002E4B09" w:rsidP="002E4B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Так давайте попробуем вместе приоткрыть секреты музыкальной грамоты, чтобы трепетное отношение к музыке навсегда сохранилось в сердце ребенка.</w:t>
      </w:r>
    </w:p>
    <w:p w14:paraId="3647FC3B" w14:textId="77777777" w:rsidR="002272D3" w:rsidRDefault="002272D3" w:rsidP="002E4B09">
      <w:pPr>
        <w:rPr>
          <w:rFonts w:ascii="Times New Roman" w:hAnsi="Times New Roman"/>
          <w:sz w:val="32"/>
          <w:szCs w:val="32"/>
        </w:rPr>
      </w:pPr>
    </w:p>
    <w:p w14:paraId="02A4273F" w14:textId="77777777" w:rsidR="002272D3" w:rsidRDefault="002272D3" w:rsidP="002E4B09">
      <w:pPr>
        <w:rPr>
          <w:rFonts w:ascii="Times New Roman" w:hAnsi="Times New Roman"/>
          <w:sz w:val="32"/>
          <w:szCs w:val="32"/>
        </w:rPr>
      </w:pPr>
    </w:p>
    <w:p w14:paraId="6E825E1F" w14:textId="77777777" w:rsidR="002272D3" w:rsidRDefault="002272D3" w:rsidP="002E4B09">
      <w:pPr>
        <w:rPr>
          <w:rFonts w:ascii="Times New Roman" w:hAnsi="Times New Roman"/>
          <w:sz w:val="32"/>
          <w:szCs w:val="32"/>
        </w:rPr>
      </w:pPr>
    </w:p>
    <w:p w14:paraId="1A61BAFC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        </w:t>
      </w:r>
      <w:r w:rsidR="00B024AC">
        <w:rPr>
          <w:rFonts w:asciiTheme="minorHAnsi" w:eastAsiaTheme="minorEastAsia" w:hAnsiTheme="minorHAnsi" w:cstheme="minorBidi"/>
          <w:lang w:val="en-US"/>
        </w:rPr>
        <w:t xml:space="preserve">      </w:t>
      </w:r>
      <w:r>
        <w:rPr>
          <w:rFonts w:ascii="Times New Roman" w:hAnsi="Times New Roman"/>
          <w:sz w:val="32"/>
          <w:szCs w:val="32"/>
        </w:rPr>
        <w:t>Л И Т Е Р А Т У Р А</w:t>
      </w:r>
    </w:p>
    <w:p w14:paraId="324F195C" w14:textId="77777777" w:rsidR="002272D3" w:rsidRDefault="002272D3" w:rsidP="002272D3">
      <w:pPr>
        <w:ind w:left="2124" w:firstLine="708"/>
        <w:jc w:val="both"/>
        <w:rPr>
          <w:rFonts w:ascii="Times New Roman" w:hAnsi="Times New Roman"/>
          <w:sz w:val="32"/>
          <w:szCs w:val="32"/>
        </w:rPr>
      </w:pPr>
    </w:p>
    <w:p w14:paraId="1F8CA0A9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/>
          <w:sz w:val="32"/>
          <w:szCs w:val="32"/>
        </w:rPr>
        <w:t>Ансерме</w:t>
      </w:r>
      <w:proofErr w:type="spellEnd"/>
      <w:r>
        <w:rPr>
          <w:rFonts w:ascii="Times New Roman" w:hAnsi="Times New Roman"/>
          <w:sz w:val="32"/>
          <w:szCs w:val="32"/>
        </w:rPr>
        <w:t xml:space="preserve"> Э, - Беседы о музыке. –Л.,: Музыка, 1976 г.</w:t>
      </w:r>
    </w:p>
    <w:p w14:paraId="70FC3CBF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17B364EC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/>
          <w:sz w:val="32"/>
          <w:szCs w:val="32"/>
        </w:rPr>
        <w:t>Баренбойм</w:t>
      </w:r>
      <w:proofErr w:type="spellEnd"/>
      <w:r>
        <w:rPr>
          <w:rFonts w:ascii="Times New Roman" w:hAnsi="Times New Roman"/>
          <w:sz w:val="32"/>
          <w:szCs w:val="32"/>
        </w:rPr>
        <w:t xml:space="preserve"> Л.М. – Путь к </w:t>
      </w:r>
      <w:proofErr w:type="spellStart"/>
      <w:r>
        <w:rPr>
          <w:rFonts w:ascii="Times New Roman" w:hAnsi="Times New Roman"/>
          <w:sz w:val="32"/>
          <w:szCs w:val="32"/>
        </w:rPr>
        <w:t>музицированию</w:t>
      </w:r>
      <w:proofErr w:type="spellEnd"/>
      <w:r>
        <w:rPr>
          <w:rFonts w:ascii="Times New Roman" w:hAnsi="Times New Roman"/>
          <w:sz w:val="32"/>
          <w:szCs w:val="32"/>
        </w:rPr>
        <w:t xml:space="preserve">. – Л.,: </w:t>
      </w:r>
      <w:proofErr w:type="spellStart"/>
      <w:r>
        <w:rPr>
          <w:rFonts w:ascii="Times New Roman" w:hAnsi="Times New Roman"/>
          <w:sz w:val="32"/>
          <w:szCs w:val="32"/>
        </w:rPr>
        <w:t>Сов.композитор</w:t>
      </w:r>
      <w:proofErr w:type="spellEnd"/>
      <w:r>
        <w:rPr>
          <w:rFonts w:ascii="Times New Roman" w:hAnsi="Times New Roman"/>
          <w:sz w:val="32"/>
          <w:szCs w:val="32"/>
        </w:rPr>
        <w:t xml:space="preserve"> 1979г</w:t>
      </w:r>
    </w:p>
    <w:p w14:paraId="58337D30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4A5670E8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 </w:t>
      </w:r>
      <w:proofErr w:type="spellStart"/>
      <w:r>
        <w:rPr>
          <w:rFonts w:ascii="Times New Roman" w:hAnsi="Times New Roman"/>
          <w:sz w:val="32"/>
          <w:szCs w:val="32"/>
        </w:rPr>
        <w:t>Белашова</w:t>
      </w:r>
      <w:proofErr w:type="spellEnd"/>
      <w:r>
        <w:rPr>
          <w:rFonts w:ascii="Times New Roman" w:hAnsi="Times New Roman"/>
          <w:sz w:val="32"/>
          <w:szCs w:val="32"/>
        </w:rPr>
        <w:t xml:space="preserve"> Е. – Азбука аккордеониста. Дипломный реферат./рукопись/ Владивосток, ДВПИИ 1995г.</w:t>
      </w:r>
    </w:p>
    <w:p w14:paraId="71363F48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4926A68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</w:t>
      </w:r>
      <w:proofErr w:type="spellStart"/>
      <w:r>
        <w:rPr>
          <w:rFonts w:ascii="Times New Roman" w:hAnsi="Times New Roman"/>
          <w:sz w:val="32"/>
          <w:szCs w:val="32"/>
        </w:rPr>
        <w:t>Бойцова</w:t>
      </w:r>
      <w:proofErr w:type="spellEnd"/>
      <w:r>
        <w:rPr>
          <w:rFonts w:ascii="Times New Roman" w:hAnsi="Times New Roman"/>
          <w:sz w:val="32"/>
          <w:szCs w:val="32"/>
        </w:rPr>
        <w:t xml:space="preserve"> Г. – Юный аккордеонист. – М.,: Музыка 1997</w:t>
      </w:r>
    </w:p>
    <w:p w14:paraId="6ACFDFDC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43CBF20F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 Ветлугина Н.А – Музыкальный букварь. – М.,: Музыка 1973г.</w:t>
      </w:r>
    </w:p>
    <w:p w14:paraId="0211FC19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07010BF9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 Вольфович В.А – Русские национальные музыкальные инструменты: устные и письменные традиции. – Челябинск 1997г.</w:t>
      </w:r>
    </w:p>
    <w:p w14:paraId="4E350E79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64791F92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 Дмитриева Л. Г. </w:t>
      </w:r>
      <w:proofErr w:type="spellStart"/>
      <w:r>
        <w:rPr>
          <w:rFonts w:ascii="Times New Roman" w:hAnsi="Times New Roman"/>
          <w:sz w:val="32"/>
          <w:szCs w:val="32"/>
        </w:rPr>
        <w:t>Черногиваненко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Н.М. – Методика музыкального воспитания в школе. – М.,: Просвещение, 1969 г</w:t>
      </w:r>
    </w:p>
    <w:p w14:paraId="15BD1CF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</w:t>
      </w:r>
    </w:p>
    <w:p w14:paraId="130D5CBE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 Иванов Аз. – Руководство по игре на аккордеоне. – </w:t>
      </w:r>
      <w:proofErr w:type="spellStart"/>
      <w:r>
        <w:rPr>
          <w:rFonts w:ascii="Times New Roman" w:hAnsi="Times New Roman"/>
          <w:sz w:val="32"/>
          <w:szCs w:val="32"/>
        </w:rPr>
        <w:t>Л.,:Музыка</w:t>
      </w:r>
      <w:proofErr w:type="spellEnd"/>
      <w:r>
        <w:rPr>
          <w:rFonts w:ascii="Times New Roman" w:hAnsi="Times New Roman"/>
          <w:sz w:val="32"/>
          <w:szCs w:val="32"/>
        </w:rPr>
        <w:t>, 1990г</w:t>
      </w:r>
    </w:p>
    <w:p w14:paraId="02ABA82A" w14:textId="77777777" w:rsidR="002272D3" w:rsidRDefault="00B024AC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</w:t>
      </w:r>
      <w:r w:rsidR="002272D3">
        <w:rPr>
          <w:rFonts w:ascii="Times New Roman" w:hAnsi="Times New Roman"/>
          <w:sz w:val="32"/>
          <w:szCs w:val="32"/>
        </w:rPr>
        <w:t xml:space="preserve">9 </w:t>
      </w:r>
      <w:proofErr w:type="spellStart"/>
      <w:r w:rsidR="002272D3">
        <w:rPr>
          <w:rFonts w:ascii="Times New Roman" w:hAnsi="Times New Roman"/>
          <w:sz w:val="32"/>
          <w:szCs w:val="32"/>
        </w:rPr>
        <w:t>Кабалевский</w:t>
      </w:r>
      <w:proofErr w:type="spellEnd"/>
      <w:r w:rsidR="002272D3">
        <w:rPr>
          <w:rFonts w:ascii="Times New Roman" w:hAnsi="Times New Roman"/>
          <w:sz w:val="32"/>
          <w:szCs w:val="32"/>
        </w:rPr>
        <w:t xml:space="preserve"> Д.Б. – про трех китов и многое другое. – М.,: Детская литература, 1970г.</w:t>
      </w:r>
    </w:p>
    <w:p w14:paraId="0E5EFD25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6D223C86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 Королева Е.А. – Музыка в сказках, стихах и картинках. – М.,: Просвещение, 1994 г.</w:t>
      </w:r>
    </w:p>
    <w:p w14:paraId="5578C77B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15899B9E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 </w:t>
      </w:r>
      <w:proofErr w:type="spellStart"/>
      <w:r>
        <w:rPr>
          <w:rFonts w:ascii="Times New Roman" w:hAnsi="Times New Roman"/>
          <w:sz w:val="32"/>
          <w:szCs w:val="32"/>
        </w:rPr>
        <w:t>Лондонов</w:t>
      </w:r>
      <w:proofErr w:type="spellEnd"/>
      <w:r>
        <w:rPr>
          <w:rFonts w:ascii="Times New Roman" w:hAnsi="Times New Roman"/>
          <w:sz w:val="32"/>
          <w:szCs w:val="32"/>
        </w:rPr>
        <w:t xml:space="preserve"> П. П. – Школа игры на аккордеоне. – М.,: Сов. Композитор, 1979г.</w:t>
      </w:r>
    </w:p>
    <w:p w14:paraId="5B23BF62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0571FB48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 Лушников В. – Школа игры на аккордеоне . – М.,: Сов. Композитор, 1982г.</w:t>
      </w:r>
    </w:p>
    <w:p w14:paraId="00C1A31F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1F9B84F3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 Малахова И.Н – Первые шаги в мире звуков. М.,: Знание, 1974</w:t>
      </w:r>
    </w:p>
    <w:p w14:paraId="2C4829F5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677E6C83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14 </w:t>
      </w:r>
      <w:proofErr w:type="spellStart"/>
      <w:r>
        <w:rPr>
          <w:rFonts w:ascii="Times New Roman" w:hAnsi="Times New Roman"/>
          <w:sz w:val="32"/>
          <w:szCs w:val="32"/>
        </w:rPr>
        <w:t>Мирек</w:t>
      </w:r>
      <w:proofErr w:type="spellEnd"/>
      <w:r>
        <w:rPr>
          <w:rFonts w:ascii="Times New Roman" w:hAnsi="Times New Roman"/>
          <w:sz w:val="32"/>
          <w:szCs w:val="32"/>
        </w:rPr>
        <w:t xml:space="preserve"> А. – Самоучитель игры на аккордеоне. – М.,: Сов. Композитор, 1979 г.</w:t>
      </w:r>
    </w:p>
    <w:p w14:paraId="7815D13D" w14:textId="77777777" w:rsidR="002272D3" w:rsidRDefault="00B024AC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</w:t>
      </w:r>
      <w:r w:rsidR="002272D3">
        <w:rPr>
          <w:rFonts w:ascii="Times New Roman" w:hAnsi="Times New Roman"/>
          <w:sz w:val="32"/>
          <w:szCs w:val="32"/>
        </w:rPr>
        <w:t xml:space="preserve">15 Наумов Г.Т. и </w:t>
      </w:r>
      <w:proofErr w:type="spellStart"/>
      <w:r w:rsidR="002272D3">
        <w:rPr>
          <w:rFonts w:ascii="Times New Roman" w:hAnsi="Times New Roman"/>
          <w:sz w:val="32"/>
          <w:szCs w:val="32"/>
        </w:rPr>
        <w:t>Лондонов</w:t>
      </w:r>
      <w:proofErr w:type="spellEnd"/>
      <w:r w:rsidR="002272D3">
        <w:rPr>
          <w:rFonts w:ascii="Times New Roman" w:hAnsi="Times New Roman"/>
          <w:sz w:val="32"/>
          <w:szCs w:val="32"/>
        </w:rPr>
        <w:t xml:space="preserve"> П.П. – Школа игры на аккордеоне. – М.,: Сов. Композитор, 1975 г</w:t>
      </w:r>
    </w:p>
    <w:p w14:paraId="78090C0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0E1FD7A4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 Нейгауз Г. – Об искусстве фортепианной игры. – М.,: Музыка, 1967 г.</w:t>
      </w:r>
    </w:p>
    <w:p w14:paraId="76A079B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056ADBE5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 Никитин В.М. – Учимся музыке. – Учебно-воспитательный комплекс «Белогорье» С-П.,:1993</w:t>
      </w:r>
    </w:p>
    <w:p w14:paraId="6F829576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7FACD5B0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18 Онегин А.Е. – Азбука баяниста. –М.,: </w:t>
      </w:r>
      <w:proofErr w:type="spellStart"/>
      <w:r>
        <w:rPr>
          <w:rFonts w:ascii="Times New Roman" w:hAnsi="Times New Roman"/>
          <w:sz w:val="32"/>
          <w:szCs w:val="32"/>
        </w:rPr>
        <w:t>Музгиз</w:t>
      </w:r>
      <w:proofErr w:type="spellEnd"/>
      <w:r>
        <w:rPr>
          <w:rFonts w:ascii="Times New Roman" w:hAnsi="Times New Roman"/>
          <w:sz w:val="32"/>
          <w:szCs w:val="32"/>
        </w:rPr>
        <w:t>, 1962 г.</w:t>
      </w:r>
    </w:p>
    <w:p w14:paraId="248EAAA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1035FAA0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19 Система детского музыкального воспитания Карла </w:t>
      </w:r>
      <w:proofErr w:type="spellStart"/>
      <w:r>
        <w:rPr>
          <w:rFonts w:ascii="Times New Roman" w:hAnsi="Times New Roman"/>
          <w:sz w:val="32"/>
          <w:szCs w:val="32"/>
        </w:rPr>
        <w:t>Орфа</w:t>
      </w:r>
      <w:proofErr w:type="spellEnd"/>
      <w:r>
        <w:rPr>
          <w:rFonts w:ascii="Times New Roman" w:hAnsi="Times New Roman"/>
          <w:sz w:val="32"/>
          <w:szCs w:val="32"/>
        </w:rPr>
        <w:t xml:space="preserve">.  Под редакцией </w:t>
      </w:r>
      <w:proofErr w:type="spellStart"/>
      <w:r>
        <w:rPr>
          <w:rFonts w:ascii="Times New Roman" w:hAnsi="Times New Roman"/>
          <w:sz w:val="32"/>
          <w:szCs w:val="32"/>
        </w:rPr>
        <w:t>Баренбойда</w:t>
      </w:r>
      <w:proofErr w:type="spellEnd"/>
      <w:r>
        <w:rPr>
          <w:rFonts w:ascii="Times New Roman" w:hAnsi="Times New Roman"/>
          <w:sz w:val="32"/>
          <w:szCs w:val="32"/>
        </w:rPr>
        <w:t xml:space="preserve"> Л. А. – Л.,: Музыка, 1970г.</w:t>
      </w:r>
    </w:p>
    <w:p w14:paraId="01DC8ED1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055F8E5E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 Теплов Б.М – Психология музыкальных способностей. –М., Л.,: 1947 г.</w:t>
      </w:r>
    </w:p>
    <w:p w14:paraId="3DE56698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249DB9C4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21Терентьева Н.А. – Художественно-творческое развитие младших школьников на уроках музыки в процессе целостного воспитания различных видов искусства. – М.,: Изд. Прометей. 1990 г.</w:t>
      </w:r>
    </w:p>
    <w:p w14:paraId="51EC559D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729D57D3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22 Фрид Р. – Выразительные средства музыки. –Л.: </w:t>
      </w:r>
      <w:proofErr w:type="spellStart"/>
      <w:r>
        <w:rPr>
          <w:rFonts w:ascii="Times New Roman" w:hAnsi="Times New Roman"/>
          <w:sz w:val="32"/>
          <w:szCs w:val="32"/>
        </w:rPr>
        <w:t>Музгиз</w:t>
      </w:r>
      <w:proofErr w:type="spellEnd"/>
      <w:r>
        <w:rPr>
          <w:rFonts w:ascii="Times New Roman" w:hAnsi="Times New Roman"/>
          <w:sz w:val="32"/>
          <w:szCs w:val="32"/>
        </w:rPr>
        <w:t xml:space="preserve"> 1960</w:t>
      </w:r>
    </w:p>
    <w:p w14:paraId="193F3A28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29A6D7CA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23 </w:t>
      </w:r>
      <w:proofErr w:type="spellStart"/>
      <w:r>
        <w:rPr>
          <w:rFonts w:ascii="Times New Roman" w:hAnsi="Times New Roman"/>
          <w:sz w:val="32"/>
          <w:szCs w:val="32"/>
        </w:rPr>
        <w:t>Холопова</w:t>
      </w:r>
      <w:proofErr w:type="spellEnd"/>
      <w:r>
        <w:rPr>
          <w:rFonts w:ascii="Times New Roman" w:hAnsi="Times New Roman"/>
          <w:sz w:val="32"/>
          <w:szCs w:val="32"/>
        </w:rPr>
        <w:t xml:space="preserve"> В. Н. – Музыкальный ритм. – М.,: Музыка, 1980 г.</w:t>
      </w:r>
    </w:p>
    <w:p w14:paraId="00B13043" w14:textId="77777777" w:rsidR="002272D3" w:rsidRDefault="00B024AC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</w:t>
      </w:r>
    </w:p>
    <w:p w14:paraId="28951F95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24 Юдина Е.И. – Мой первый учебник по музыке и творчеству. – М.,: Аквариум, 1997 г</w:t>
      </w:r>
    </w:p>
    <w:p w14:paraId="7BE9552B" w14:textId="77777777" w:rsidR="002272D3" w:rsidRDefault="002272D3" w:rsidP="002272D3">
      <w:pPr>
        <w:jc w:val="both"/>
        <w:rPr>
          <w:rFonts w:ascii="Times New Roman" w:hAnsi="Times New Roman"/>
          <w:sz w:val="32"/>
          <w:szCs w:val="32"/>
        </w:rPr>
      </w:pPr>
    </w:p>
    <w:p w14:paraId="4175473F" w14:textId="77777777" w:rsidR="002272D3" w:rsidRPr="001266AE" w:rsidRDefault="002272D3" w:rsidP="002272D3">
      <w:pPr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25 Ястребов Ю. Г – Основы баянной аппликатуры. – Владивосток, издательство ДВГУ 1984 г.</w:t>
      </w:r>
    </w:p>
    <w:p w14:paraId="4B3B1E6B" w14:textId="77777777" w:rsidR="00B024AC" w:rsidRPr="002272D3" w:rsidRDefault="00B024AC" w:rsidP="002E4B09">
      <w:pPr>
        <w:rPr>
          <w:rFonts w:asciiTheme="minorHAnsi" w:eastAsiaTheme="minorEastAsia" w:hAnsiTheme="minorHAnsi" w:cstheme="minorBidi"/>
        </w:rPr>
      </w:pPr>
    </w:p>
    <w:sectPr w:rsidR="00B024AC" w:rsidRPr="002272D3" w:rsidSect="00B86D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C"/>
    <w:rsid w:val="00022245"/>
    <w:rsid w:val="0017505F"/>
    <w:rsid w:val="002272D3"/>
    <w:rsid w:val="002E4B09"/>
    <w:rsid w:val="002E5B7D"/>
    <w:rsid w:val="00B024AC"/>
    <w:rsid w:val="00B86D93"/>
    <w:rsid w:val="00C463D7"/>
    <w:rsid w:val="00D30991"/>
    <w:rsid w:val="00D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F0E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AC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24AC"/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AC"/>
    <w:rPr>
      <w:rFonts w:ascii="Cambria" w:eastAsia="ＭＳ 明朝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24AC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2142</Words>
  <Characters>12214</Characters>
  <Application>Microsoft Macintosh Word</Application>
  <DocSecurity>0</DocSecurity>
  <Lines>101</Lines>
  <Paragraphs>28</Paragraphs>
  <ScaleCrop>false</ScaleCrop>
  <Company>Дом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Высоцкая</dc:creator>
  <cp:keywords/>
  <dc:description/>
  <cp:lastModifiedBy>Ася Высоцкая</cp:lastModifiedBy>
  <cp:revision>2</cp:revision>
  <dcterms:created xsi:type="dcterms:W3CDTF">2015-01-27T08:48:00Z</dcterms:created>
  <dcterms:modified xsi:type="dcterms:W3CDTF">2015-01-30T20:59:00Z</dcterms:modified>
</cp:coreProperties>
</file>