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95" w:rsidRPr="00FF5310" w:rsidRDefault="00506895" w:rsidP="007A35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5310">
        <w:rPr>
          <w:rFonts w:ascii="Times New Roman" w:hAnsi="Times New Roman" w:cs="Times New Roman"/>
          <w:b/>
          <w:sz w:val="20"/>
          <w:szCs w:val="20"/>
        </w:rPr>
        <w:t>Технология проблемного обучения</w:t>
      </w:r>
    </w:p>
    <w:p w:rsidR="00506895" w:rsidRPr="00FF5310" w:rsidRDefault="00506895" w:rsidP="007A3571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FF5310">
        <w:rPr>
          <w:rFonts w:ascii="Times New Roman" w:hAnsi="Times New Roman" w:cs="Times New Roman"/>
          <w:i/>
          <w:sz w:val="20"/>
          <w:szCs w:val="20"/>
        </w:rPr>
        <w:t>Знания – дети удивления и любопытства</w:t>
      </w:r>
      <w:r w:rsidR="002239EB" w:rsidRPr="00FF5310">
        <w:rPr>
          <w:rFonts w:ascii="Times New Roman" w:hAnsi="Times New Roman" w:cs="Times New Roman"/>
          <w:i/>
          <w:sz w:val="20"/>
          <w:szCs w:val="20"/>
        </w:rPr>
        <w:t>.</w:t>
      </w:r>
    </w:p>
    <w:p w:rsidR="002239EB" w:rsidRPr="00FF5310" w:rsidRDefault="002239EB" w:rsidP="007A3571">
      <w:pPr>
        <w:jc w:val="right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sz w:val="20"/>
          <w:szCs w:val="20"/>
        </w:rPr>
        <w:t>Луи де Бройль</w:t>
      </w:r>
      <w:r w:rsidR="002D68AE" w:rsidRPr="00FF531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1FC8" w:rsidRPr="00FF5310" w:rsidRDefault="002D68AE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sz w:val="20"/>
          <w:szCs w:val="20"/>
        </w:rPr>
        <w:t>Под</w:t>
      </w:r>
      <w:r w:rsidRPr="00FF5310">
        <w:rPr>
          <w:rFonts w:ascii="Times New Roman" w:hAnsi="Times New Roman" w:cs="Times New Roman"/>
          <w:i/>
          <w:sz w:val="20"/>
          <w:szCs w:val="20"/>
        </w:rPr>
        <w:t xml:space="preserve"> проблемным обучением </w:t>
      </w:r>
      <w:r w:rsidRPr="00FF5310">
        <w:rPr>
          <w:rFonts w:ascii="Times New Roman" w:hAnsi="Times New Roman" w:cs="Times New Roman"/>
          <w:sz w:val="20"/>
          <w:szCs w:val="20"/>
        </w:rPr>
        <w:t>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 разрешению, в результате чего и происходит творческое овладение профес</w:t>
      </w:r>
      <w:r w:rsidR="00EE1FC8" w:rsidRPr="00FF5310">
        <w:rPr>
          <w:rFonts w:ascii="Times New Roman" w:hAnsi="Times New Roman" w:cs="Times New Roman"/>
          <w:sz w:val="20"/>
          <w:szCs w:val="20"/>
        </w:rPr>
        <w:t>сиональными знаниями, умениями, навыками и развитие мыслительных способностей.</w:t>
      </w:r>
    </w:p>
    <w:p w:rsidR="00EE1FC8" w:rsidRPr="00FF5310" w:rsidRDefault="00EE1FC8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b/>
          <w:i/>
          <w:sz w:val="20"/>
          <w:szCs w:val="20"/>
        </w:rPr>
        <w:t>Цель проблемного обучения:</w:t>
      </w:r>
      <w:r w:rsidRPr="00FF5310">
        <w:rPr>
          <w:rFonts w:ascii="Times New Roman" w:hAnsi="Times New Roman" w:cs="Times New Roman"/>
          <w:sz w:val="20"/>
          <w:szCs w:val="20"/>
        </w:rPr>
        <w:t xml:space="preserve"> формирование особого стиля умственной деятельности, исследовательской активности и самостоятельности учащихся.</w:t>
      </w:r>
    </w:p>
    <w:p w:rsidR="00EE1FC8" w:rsidRPr="00FF5310" w:rsidRDefault="00EE1FC8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b/>
          <w:i/>
          <w:sz w:val="20"/>
          <w:szCs w:val="20"/>
        </w:rPr>
        <w:t>Задачи:</w:t>
      </w:r>
    </w:p>
    <w:p w:rsidR="00EE1FC8" w:rsidRPr="00FF5310" w:rsidRDefault="00132236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sz w:val="20"/>
          <w:szCs w:val="20"/>
        </w:rPr>
        <w:t>- П</w:t>
      </w:r>
      <w:r w:rsidR="00EE1FC8" w:rsidRPr="00FF5310">
        <w:rPr>
          <w:rFonts w:ascii="Times New Roman" w:hAnsi="Times New Roman" w:cs="Times New Roman"/>
          <w:sz w:val="20"/>
          <w:szCs w:val="20"/>
        </w:rPr>
        <w:t xml:space="preserve">риобретение учащимися </w:t>
      </w:r>
      <w:r w:rsidRPr="00FF5310">
        <w:rPr>
          <w:rFonts w:ascii="Times New Roman" w:hAnsi="Times New Roman" w:cs="Times New Roman"/>
          <w:sz w:val="20"/>
          <w:szCs w:val="20"/>
        </w:rPr>
        <w:t>необходимой системы знаний, умений, навыков.</w:t>
      </w:r>
    </w:p>
    <w:p w:rsidR="00132236" w:rsidRPr="00FF5310" w:rsidRDefault="00132236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sz w:val="20"/>
          <w:szCs w:val="20"/>
        </w:rPr>
        <w:t>- Достижению высокого уровня развития.</w:t>
      </w:r>
    </w:p>
    <w:p w:rsidR="00132236" w:rsidRPr="00FF5310" w:rsidRDefault="00132236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sz w:val="20"/>
          <w:szCs w:val="20"/>
        </w:rPr>
        <w:t>- Формирование способностей к самообучению и самообразованию.</w:t>
      </w:r>
    </w:p>
    <w:p w:rsidR="00EE1FC8" w:rsidRPr="00FF5310" w:rsidRDefault="002D68AE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sz w:val="20"/>
          <w:szCs w:val="20"/>
        </w:rPr>
        <w:t xml:space="preserve"> </w:t>
      </w:r>
      <w:r w:rsidR="00EE1FC8" w:rsidRPr="00FF53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Само понятие "проблемное обучение" довольно давно используется в педагогической </w:t>
      </w:r>
      <w:r w:rsidR="00EE1FC8" w:rsidRPr="00FF531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науке, над ним работали многие педагоги - дидакты, и вот лишь некоторые из них: </w:t>
      </w:r>
      <w:r w:rsidR="00EE1FC8" w:rsidRPr="00FF531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Дорно И.В., Махмутов М.И., Матюшкин А.М., Оконь В., Лернер И.Я. и другие. Ими </w:t>
      </w:r>
      <w:r w:rsidR="00EE1FC8" w:rsidRPr="00FF531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были разработаны теоретические и практические аспекты проблемного обучения. </w:t>
      </w:r>
      <w:r w:rsidR="00EE1FC8" w:rsidRPr="00FF531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Существует масса определений проблемного обучения, например Махмутов М.И. даёт </w:t>
      </w:r>
      <w:r w:rsidR="00EE1FC8" w:rsidRPr="00FF531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такое определение проблемного обучения: "Проблемное обучение это новая </w:t>
      </w:r>
      <w:r w:rsidR="00EE1FC8" w:rsidRPr="00FF531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система правил применения ранее известных приемов учения и преподавания, </w:t>
      </w:r>
      <w:r w:rsidR="00EE1FC8" w:rsidRPr="00FF531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построенная с учетом логики мыслительных операций (анализа, обобщения и т. п.) </w:t>
      </w:r>
      <w:r w:rsidR="00EE1FC8" w:rsidRPr="00FF531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и закономерностей поисковой деятельности учащихся (проблемной ситуации, </w:t>
      </w:r>
      <w:r w:rsidR="00EE1FC8" w:rsidRPr="00FF531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познавательного интереса, потребности и т. п.)"</w:t>
      </w:r>
    </w:p>
    <w:p w:rsidR="00EE1FC8" w:rsidRPr="00FF5310" w:rsidRDefault="00EE1FC8" w:rsidP="007A3571">
      <w:pPr>
        <w:pStyle w:val="a8"/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F53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основе проблемного обучения лежит </w:t>
      </w:r>
      <w:r w:rsidRPr="00FF531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учебная проблема</w:t>
      </w:r>
      <w:r w:rsidRPr="00FF5310">
        <w:rPr>
          <w:rFonts w:ascii="Times New Roman" w:hAnsi="Times New Roman" w:cs="Times New Roman"/>
          <w:color w:val="000000" w:themeColor="text1"/>
          <w:sz w:val="20"/>
          <w:szCs w:val="20"/>
        </w:rPr>
        <w:t>, сущность которой –диалектическое противоречие между известными ученику знаниями, умениями и навыками и новыми фактами, явлениями ,для понимания и объяснения которых прежних знаний недо</w:t>
      </w:r>
      <w:r w:rsidRPr="00FF5310">
        <w:rPr>
          <w:rFonts w:ascii="Times New Roman" w:hAnsi="Times New Roman" w:cs="Times New Roman"/>
          <w:color w:val="000000" w:themeColor="text1"/>
          <w:sz w:val="20"/>
          <w:szCs w:val="20"/>
        </w:rPr>
        <w:softHyphen/>
        <w:t>статочно. Это противоречие служит движущей силой творческого усвоения знаний. Проблемное обучение, как и вообще обучение,- двусторонний процесс. Оно включает, с одной стороны, проблемное преподава</w:t>
      </w:r>
      <w:r w:rsidRPr="00FF5310">
        <w:rPr>
          <w:rFonts w:ascii="Times New Roman" w:hAnsi="Times New Roman" w:cs="Times New Roman"/>
          <w:color w:val="000000" w:themeColor="text1"/>
          <w:sz w:val="20"/>
          <w:szCs w:val="20"/>
        </w:rPr>
        <w:softHyphen/>
        <w:t xml:space="preserve">ние (сфера деятельности учителя), с другой - проблемное учение (сфера деятельности учащегося). </w:t>
      </w:r>
    </w:p>
    <w:p w:rsidR="00EE1FC8" w:rsidRPr="00FF5310" w:rsidRDefault="00EE1FC8" w:rsidP="007A3571">
      <w:pPr>
        <w:pStyle w:val="a8"/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F531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Проблемное преподавание</w:t>
      </w:r>
      <w:r w:rsidRPr="00FF53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это деятельность учите</w:t>
      </w:r>
      <w:r w:rsidRPr="00FF5310">
        <w:rPr>
          <w:rFonts w:ascii="Times New Roman" w:hAnsi="Times New Roman" w:cs="Times New Roman"/>
          <w:color w:val="000000" w:themeColor="text1"/>
          <w:sz w:val="20"/>
          <w:szCs w:val="20"/>
        </w:rPr>
        <w:softHyphen/>
        <w:t xml:space="preserve">ля по постановке учебных проблем и созданию проблемных ситуаций, управлению учебной деятельностью учащихся в решении учебных проблем. </w:t>
      </w:r>
    </w:p>
    <w:p w:rsidR="00EE1FC8" w:rsidRPr="00FF5310" w:rsidRDefault="00EE1FC8" w:rsidP="007A3571">
      <w:pPr>
        <w:pStyle w:val="a3"/>
        <w:spacing w:line="276" w:lineRule="auto"/>
        <w:ind w:right="3"/>
        <w:jc w:val="both"/>
        <w:rPr>
          <w:color w:val="000000" w:themeColor="text1"/>
          <w:sz w:val="20"/>
          <w:szCs w:val="20"/>
        </w:rPr>
      </w:pPr>
      <w:r w:rsidRPr="00FF5310">
        <w:rPr>
          <w:i/>
          <w:color w:val="000000" w:themeColor="text1"/>
          <w:sz w:val="20"/>
          <w:szCs w:val="20"/>
        </w:rPr>
        <w:t xml:space="preserve">  Проблемное учение</w:t>
      </w:r>
      <w:r w:rsidRPr="00FF5310">
        <w:rPr>
          <w:color w:val="000000" w:themeColor="text1"/>
          <w:sz w:val="20"/>
          <w:szCs w:val="20"/>
        </w:rPr>
        <w:t xml:space="preserve"> - это особым образом организован</w:t>
      </w:r>
      <w:r w:rsidRPr="00FF5310">
        <w:rPr>
          <w:color w:val="000000" w:themeColor="text1"/>
          <w:sz w:val="20"/>
          <w:szCs w:val="20"/>
        </w:rPr>
        <w:softHyphen/>
        <w:t xml:space="preserve">ная деятельность учащихся по усвоению знаний, в ходе которой они участвуют в поисках решения выдвинутых перед ними проблем. </w:t>
      </w:r>
    </w:p>
    <w:p w:rsidR="00EE1FC8" w:rsidRPr="00FF5310" w:rsidRDefault="00EE1FC8" w:rsidP="007A3571">
      <w:pPr>
        <w:pStyle w:val="a3"/>
        <w:spacing w:line="276" w:lineRule="auto"/>
        <w:ind w:right="3"/>
        <w:jc w:val="both"/>
        <w:rPr>
          <w:color w:val="000000" w:themeColor="text1"/>
          <w:sz w:val="20"/>
          <w:szCs w:val="20"/>
        </w:rPr>
      </w:pPr>
      <w:r w:rsidRPr="00FF5310">
        <w:rPr>
          <w:color w:val="000000" w:themeColor="text1"/>
          <w:sz w:val="20"/>
          <w:szCs w:val="20"/>
        </w:rPr>
        <w:t xml:space="preserve">  Организация проблемного обучения имеет важное значение для развития мышления школьников, ибо «начало мышления» - в проблемной ситуации. </w:t>
      </w:r>
    </w:p>
    <w:p w:rsidR="00EE1FC8" w:rsidRPr="00FF5310" w:rsidRDefault="00EE1FC8" w:rsidP="007A3571">
      <w:pPr>
        <w:pStyle w:val="a3"/>
        <w:spacing w:line="276" w:lineRule="auto"/>
        <w:ind w:right="3"/>
        <w:jc w:val="both"/>
        <w:rPr>
          <w:color w:val="000000" w:themeColor="text1"/>
          <w:sz w:val="20"/>
          <w:szCs w:val="20"/>
        </w:rPr>
      </w:pPr>
      <w:r w:rsidRPr="00FF5310">
        <w:rPr>
          <w:color w:val="000000" w:themeColor="text1"/>
          <w:sz w:val="20"/>
          <w:szCs w:val="20"/>
        </w:rPr>
        <w:t xml:space="preserve"> Проблемное обучение предполагает организацию поисковой деятельности учащихся, овладение знаниями на основе активной умственной деятельности по решению задач проблемного характера. а также овладение методами добывания знаний. </w:t>
      </w:r>
    </w:p>
    <w:p w:rsidR="00EE1FC8" w:rsidRPr="00FF5310" w:rsidRDefault="00EE1FC8" w:rsidP="007A3571">
      <w:pPr>
        <w:pStyle w:val="a3"/>
        <w:spacing w:line="276" w:lineRule="auto"/>
        <w:ind w:right="8"/>
        <w:jc w:val="both"/>
        <w:rPr>
          <w:i/>
          <w:color w:val="000000" w:themeColor="text1"/>
          <w:sz w:val="20"/>
          <w:szCs w:val="20"/>
        </w:rPr>
      </w:pPr>
      <w:r w:rsidRPr="00FF5310">
        <w:rPr>
          <w:color w:val="000000" w:themeColor="text1"/>
          <w:sz w:val="20"/>
          <w:szCs w:val="20"/>
        </w:rPr>
        <w:t xml:space="preserve">  Для осуществления </w:t>
      </w:r>
      <w:r w:rsidRPr="00FF5310">
        <w:rPr>
          <w:i/>
          <w:color w:val="000000" w:themeColor="text1"/>
          <w:sz w:val="20"/>
          <w:szCs w:val="20"/>
        </w:rPr>
        <w:t>проблемного обучения необходимы следую</w:t>
      </w:r>
      <w:r w:rsidRPr="00FF5310">
        <w:rPr>
          <w:i/>
          <w:color w:val="000000" w:themeColor="text1"/>
          <w:sz w:val="20"/>
          <w:szCs w:val="20"/>
        </w:rPr>
        <w:softHyphen/>
        <w:t xml:space="preserve">щие условия: </w:t>
      </w:r>
    </w:p>
    <w:p w:rsidR="00EE1FC8" w:rsidRPr="00FF5310" w:rsidRDefault="00EE1FC8" w:rsidP="007A3571">
      <w:pPr>
        <w:pStyle w:val="a3"/>
        <w:spacing w:line="276" w:lineRule="auto"/>
        <w:ind w:right="8"/>
        <w:jc w:val="both"/>
        <w:rPr>
          <w:color w:val="000000" w:themeColor="text1"/>
          <w:sz w:val="20"/>
          <w:szCs w:val="20"/>
        </w:rPr>
      </w:pPr>
      <w:r w:rsidRPr="00FF5310">
        <w:rPr>
          <w:color w:val="000000" w:themeColor="text1"/>
          <w:sz w:val="20"/>
          <w:szCs w:val="20"/>
        </w:rPr>
        <w:t xml:space="preserve">-  наличие в учебном материале задач, вопросов, заданий, которые могут быть проблемами для учащихся; </w:t>
      </w:r>
    </w:p>
    <w:p w:rsidR="00EE1FC8" w:rsidRPr="00FF5310" w:rsidRDefault="00EE1FC8" w:rsidP="007A3571">
      <w:pPr>
        <w:pStyle w:val="a3"/>
        <w:spacing w:line="276" w:lineRule="auto"/>
        <w:jc w:val="both"/>
        <w:rPr>
          <w:color w:val="000000" w:themeColor="text1"/>
          <w:sz w:val="20"/>
          <w:szCs w:val="20"/>
        </w:rPr>
      </w:pPr>
      <w:r w:rsidRPr="00FF5310">
        <w:rPr>
          <w:color w:val="000000" w:themeColor="text1"/>
          <w:sz w:val="20"/>
          <w:szCs w:val="20"/>
        </w:rPr>
        <w:t xml:space="preserve">-  умение учителя создавать проблемную ситуацию; </w:t>
      </w:r>
    </w:p>
    <w:p w:rsidR="00EE1FC8" w:rsidRPr="00FF5310" w:rsidRDefault="00EE1FC8" w:rsidP="007A3571">
      <w:pPr>
        <w:pStyle w:val="a3"/>
        <w:spacing w:before="19" w:line="276" w:lineRule="auto"/>
        <w:ind w:left="2485" w:right="3"/>
        <w:jc w:val="both"/>
        <w:rPr>
          <w:color w:val="000000" w:themeColor="text1"/>
          <w:sz w:val="20"/>
          <w:szCs w:val="20"/>
        </w:rPr>
      </w:pPr>
    </w:p>
    <w:p w:rsidR="00EE1FC8" w:rsidRPr="00FF5310" w:rsidRDefault="00EE1FC8" w:rsidP="007A3571">
      <w:pPr>
        <w:pStyle w:val="a3"/>
        <w:spacing w:line="276" w:lineRule="auto"/>
        <w:ind w:right="3"/>
        <w:jc w:val="both"/>
        <w:rPr>
          <w:color w:val="000000" w:themeColor="text1"/>
          <w:sz w:val="20"/>
          <w:szCs w:val="20"/>
        </w:rPr>
      </w:pPr>
      <w:r w:rsidRPr="00FF5310">
        <w:rPr>
          <w:color w:val="000000" w:themeColor="text1"/>
          <w:sz w:val="20"/>
          <w:szCs w:val="20"/>
        </w:rPr>
        <w:t xml:space="preserve">- постепенное планомерное развитие у учащихся умений и навыков выявлять и формулировать проблему и самостоятельно находить способы ее решения; </w:t>
      </w:r>
    </w:p>
    <w:p w:rsidR="00EE1FC8" w:rsidRPr="00FF5310" w:rsidRDefault="00EE1FC8" w:rsidP="007A3571">
      <w:pPr>
        <w:pStyle w:val="a3"/>
        <w:spacing w:line="276" w:lineRule="auto"/>
        <w:ind w:right="8"/>
        <w:jc w:val="both"/>
        <w:rPr>
          <w:color w:val="000000" w:themeColor="text1"/>
          <w:sz w:val="20"/>
          <w:szCs w:val="20"/>
        </w:rPr>
      </w:pPr>
      <w:r w:rsidRPr="00FF5310">
        <w:rPr>
          <w:color w:val="000000" w:themeColor="text1"/>
          <w:sz w:val="20"/>
          <w:szCs w:val="20"/>
        </w:rPr>
        <w:t xml:space="preserve">- специальная система подготовки учителя к уроку, направленная на выделение в учебном материале проблемных вопросов. </w:t>
      </w:r>
    </w:p>
    <w:p w:rsidR="00EE1FC8" w:rsidRPr="00FF5310" w:rsidRDefault="00EE1FC8" w:rsidP="007A3571">
      <w:pPr>
        <w:pStyle w:val="a3"/>
        <w:spacing w:line="276" w:lineRule="auto"/>
        <w:ind w:right="13"/>
        <w:jc w:val="both"/>
        <w:rPr>
          <w:color w:val="000000" w:themeColor="text1"/>
          <w:sz w:val="20"/>
          <w:szCs w:val="20"/>
        </w:rPr>
      </w:pPr>
      <w:r w:rsidRPr="00FF5310">
        <w:rPr>
          <w:color w:val="000000" w:themeColor="text1"/>
          <w:sz w:val="20"/>
          <w:szCs w:val="20"/>
        </w:rPr>
        <w:t>Для такой подготовки учебного материала учитель должен его проанализировать с разных точек зрения: научной (вычленение основных понятий, их взаимосвязи), психологической (предвидение реакции класса и отдельных учащихся на выдвижение проблем), логической (последовательность постановки вопросов, задач, зада</w:t>
      </w:r>
      <w:r w:rsidRPr="00FF5310">
        <w:rPr>
          <w:color w:val="000000" w:themeColor="text1"/>
          <w:sz w:val="20"/>
          <w:szCs w:val="20"/>
        </w:rPr>
        <w:softHyphen/>
        <w:t xml:space="preserve">ний, системы их сочетания), дидактической (выбор необходимых приемов и методов создания проблемных ситуаций). </w:t>
      </w:r>
    </w:p>
    <w:p w:rsidR="00506895" w:rsidRPr="00FF5310" w:rsidRDefault="00EE0DD1" w:rsidP="007A357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F5310">
        <w:rPr>
          <w:rFonts w:ascii="Times New Roman" w:hAnsi="Times New Roman" w:cs="Times New Roman"/>
          <w:b/>
          <w:sz w:val="20"/>
          <w:szCs w:val="20"/>
        </w:rPr>
        <w:t>Особенности методики</w:t>
      </w:r>
    </w:p>
    <w:p w:rsidR="00EE0DD1" w:rsidRPr="00FF5310" w:rsidRDefault="00EE0DD1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b/>
          <w:i/>
          <w:sz w:val="20"/>
          <w:szCs w:val="20"/>
        </w:rPr>
        <w:lastRenderedPageBreak/>
        <w:t>Проблемные методы</w:t>
      </w:r>
      <w:r w:rsidR="008A677C" w:rsidRPr="00FF5310">
        <w:rPr>
          <w:rFonts w:ascii="Times New Roman" w:hAnsi="Times New Roman" w:cs="Times New Roman"/>
          <w:sz w:val="20"/>
          <w:szCs w:val="20"/>
        </w:rPr>
        <w:t xml:space="preserve"> – это методы, основанные на создании проблемных ситуаций, активной познавательной деятельности учащихся, состоящей в поиске и решении сложных вопросов, требующих актуализации знаний, анализа, умения видеть за отдельными фактами явление, закон. </w:t>
      </w:r>
    </w:p>
    <w:p w:rsidR="008A677C" w:rsidRPr="00FF5310" w:rsidRDefault="008A677C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sz w:val="20"/>
          <w:szCs w:val="20"/>
        </w:rPr>
        <w:t xml:space="preserve">В современной теории проблемного обучения различают два вида проблемных ситуаций: </w:t>
      </w:r>
      <w:r w:rsidRPr="00FF5310">
        <w:rPr>
          <w:rFonts w:ascii="Times New Roman" w:hAnsi="Times New Roman" w:cs="Times New Roman"/>
          <w:i/>
          <w:sz w:val="20"/>
          <w:szCs w:val="20"/>
        </w:rPr>
        <w:t>психологическую и педагогическую</w:t>
      </w:r>
      <w:r w:rsidRPr="00FF5310">
        <w:rPr>
          <w:rFonts w:ascii="Times New Roman" w:hAnsi="Times New Roman" w:cs="Times New Roman"/>
          <w:sz w:val="20"/>
          <w:szCs w:val="20"/>
        </w:rPr>
        <w:t>. Первая касается деятельности учеников, вторая представляет организацию учебного процесса.</w:t>
      </w:r>
    </w:p>
    <w:p w:rsidR="008A677C" w:rsidRPr="00FF5310" w:rsidRDefault="008A677C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sz w:val="20"/>
          <w:szCs w:val="20"/>
        </w:rPr>
        <w:t>Педагогическая проблемная ситуация создается с помощью активизирующих действий, вопросов учителя, подчеркивающих новизну, важность, красоту и другие отличительные качества объекта познания. Создание психологической проблемной ситуац</w:t>
      </w:r>
      <w:r w:rsidR="00ED2279" w:rsidRPr="00FF5310">
        <w:rPr>
          <w:rFonts w:ascii="Times New Roman" w:hAnsi="Times New Roman" w:cs="Times New Roman"/>
          <w:sz w:val="20"/>
          <w:szCs w:val="20"/>
        </w:rPr>
        <w:t>ии сугубо индивидуально. Ни слиш</w:t>
      </w:r>
      <w:r w:rsidRPr="00FF5310">
        <w:rPr>
          <w:rFonts w:ascii="Times New Roman" w:hAnsi="Times New Roman" w:cs="Times New Roman"/>
          <w:sz w:val="20"/>
          <w:szCs w:val="20"/>
        </w:rPr>
        <w:t>ком трудная</w:t>
      </w:r>
      <w:r w:rsidR="00ED2279" w:rsidRPr="00FF5310">
        <w:rPr>
          <w:rFonts w:ascii="Times New Roman" w:hAnsi="Times New Roman" w:cs="Times New Roman"/>
          <w:sz w:val="20"/>
          <w:szCs w:val="20"/>
        </w:rPr>
        <w:t>, ни слиш</w:t>
      </w:r>
      <w:r w:rsidRPr="00FF5310">
        <w:rPr>
          <w:rFonts w:ascii="Times New Roman" w:hAnsi="Times New Roman" w:cs="Times New Roman"/>
          <w:sz w:val="20"/>
          <w:szCs w:val="20"/>
        </w:rPr>
        <w:t>ком легкая познавательная задача не создает проблемной ситуации для учеников. Проблемные ситуации могут создаваться на всех этапах процесса обучения при объяснении, закреплении, контроле.</w:t>
      </w:r>
    </w:p>
    <w:p w:rsidR="00ED2279" w:rsidRPr="00FF5310" w:rsidRDefault="00ED2279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sz w:val="20"/>
          <w:szCs w:val="20"/>
        </w:rPr>
        <w:t xml:space="preserve">Технологическая схема проблемного обучения (постановка и разрешение проблемной ситуации) показана на схеме 1. Учитель создает проблемную ситуацию, направляет учащихся на ее решение, организует поиск решения. Таким образом, ребенок ставится в позицию субъекта своего обучения и как результат у него образуются новые знания, он овладеет новыми способами действия. </w:t>
      </w:r>
    </w:p>
    <w:p w:rsidR="00E83EF6" w:rsidRPr="00FF5310" w:rsidRDefault="00E83EF6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sz w:val="20"/>
          <w:szCs w:val="20"/>
        </w:rPr>
        <w:t>Проблемные ситуации могут быть различными по содержанию неизвестного, по уровню проблемности, по методическим особенностям. (Схема 2)</w:t>
      </w:r>
    </w:p>
    <w:p w:rsidR="00ED2279" w:rsidRPr="00FF5310" w:rsidRDefault="00E83EF6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sz w:val="20"/>
          <w:szCs w:val="20"/>
        </w:rPr>
        <w:t>Проблемная ситуация  предполагает, что в ходе деятельности человек натолкнулся, часто совсем неожиданно, на что-то неопознанное и неизвестное. Процесс мышления начинается с анализа проблемной ситуации, результатом которого является</w:t>
      </w:r>
      <w:r w:rsidR="00D87799" w:rsidRPr="00FF5310">
        <w:rPr>
          <w:rFonts w:ascii="Times New Roman" w:hAnsi="Times New Roman" w:cs="Times New Roman"/>
          <w:sz w:val="20"/>
          <w:szCs w:val="20"/>
        </w:rPr>
        <w:t xml:space="preserve"> </w:t>
      </w:r>
      <w:r w:rsidRPr="00FF5310">
        <w:rPr>
          <w:rFonts w:ascii="Times New Roman" w:hAnsi="Times New Roman" w:cs="Times New Roman"/>
          <w:sz w:val="20"/>
          <w:szCs w:val="20"/>
        </w:rPr>
        <w:t>формулирование задачи (проблемы).  Возникновение задачи означает, что удалось предварительно отделить из</w:t>
      </w:r>
      <w:r w:rsidR="00D87799" w:rsidRPr="00FF5310">
        <w:rPr>
          <w:rFonts w:ascii="Times New Roman" w:hAnsi="Times New Roman" w:cs="Times New Roman"/>
          <w:sz w:val="20"/>
          <w:szCs w:val="20"/>
        </w:rPr>
        <w:t>вестное от неизвестного.</w:t>
      </w:r>
    </w:p>
    <w:p w:rsidR="0000075B" w:rsidRPr="00FF5310" w:rsidRDefault="00B41CC8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sz w:val="20"/>
          <w:szCs w:val="20"/>
        </w:rPr>
        <w:t>Принято различать четыре основных звена в технологии проблемного обучения: осознание общей проблемной ситуаци</w:t>
      </w:r>
      <w:r w:rsidR="0000075B" w:rsidRPr="00FF5310">
        <w:rPr>
          <w:rFonts w:ascii="Times New Roman" w:hAnsi="Times New Roman" w:cs="Times New Roman"/>
          <w:sz w:val="20"/>
          <w:szCs w:val="20"/>
        </w:rPr>
        <w:t>и; ее анализ; формулировка конк</w:t>
      </w:r>
      <w:r w:rsidRPr="00FF5310">
        <w:rPr>
          <w:rFonts w:ascii="Times New Roman" w:hAnsi="Times New Roman" w:cs="Times New Roman"/>
          <w:sz w:val="20"/>
          <w:szCs w:val="20"/>
        </w:rPr>
        <w:t>ретной проблемы</w:t>
      </w:r>
      <w:r w:rsidR="0000075B" w:rsidRPr="00FF5310">
        <w:rPr>
          <w:rFonts w:ascii="Times New Roman" w:hAnsi="Times New Roman" w:cs="Times New Roman"/>
          <w:sz w:val="20"/>
          <w:szCs w:val="20"/>
        </w:rPr>
        <w:t xml:space="preserve">; решение проблемы (выдвижение, обоснование гипотез, последовательная проверка их); </w:t>
      </w:r>
      <w:r w:rsidRPr="00FF5310">
        <w:rPr>
          <w:rFonts w:ascii="Times New Roman" w:hAnsi="Times New Roman" w:cs="Times New Roman"/>
          <w:sz w:val="20"/>
          <w:szCs w:val="20"/>
        </w:rPr>
        <w:t xml:space="preserve"> </w:t>
      </w:r>
      <w:r w:rsidR="0000075B" w:rsidRPr="00FF5310">
        <w:rPr>
          <w:rFonts w:ascii="Times New Roman" w:hAnsi="Times New Roman" w:cs="Times New Roman"/>
          <w:sz w:val="20"/>
          <w:szCs w:val="20"/>
        </w:rPr>
        <w:t>проверка правильности решения проблемы. В зависимости от того, какие и сколько звеньев задействованы в учебном процессе, можно выделить три уровня реализации технологии проблемного обучения.</w:t>
      </w:r>
    </w:p>
    <w:p w:rsidR="0000075B" w:rsidRPr="00FF5310" w:rsidRDefault="0000075B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i/>
          <w:sz w:val="20"/>
          <w:szCs w:val="20"/>
        </w:rPr>
        <w:t>Первый уровень технологии проблемного обучения</w:t>
      </w:r>
      <w:r w:rsidRPr="00FF5310">
        <w:rPr>
          <w:rFonts w:ascii="Times New Roman" w:hAnsi="Times New Roman" w:cs="Times New Roman"/>
          <w:sz w:val="20"/>
          <w:szCs w:val="20"/>
        </w:rPr>
        <w:t xml:space="preserve"> характеризуется тем, что учитель ставит проблему, формулирует ее, указывает на конечный результат и направляет самостоятельные поиски ученика. </w:t>
      </w:r>
    </w:p>
    <w:p w:rsidR="0000075B" w:rsidRPr="00FF5310" w:rsidRDefault="0000075B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i/>
          <w:sz w:val="20"/>
          <w:szCs w:val="20"/>
        </w:rPr>
        <w:t>Второй уровень</w:t>
      </w:r>
      <w:r w:rsidRPr="00FF5310">
        <w:rPr>
          <w:rFonts w:ascii="Times New Roman" w:hAnsi="Times New Roman" w:cs="Times New Roman"/>
          <w:sz w:val="20"/>
          <w:szCs w:val="20"/>
        </w:rPr>
        <w:t xml:space="preserve"> отличается тем, что у ученика воспитывается способность самостоятельно и формулировать, и решать проблему, а учитель только указывает на нее, не формулируя конечного результата. </w:t>
      </w:r>
    </w:p>
    <w:p w:rsidR="0000075B" w:rsidRPr="00FF5310" w:rsidRDefault="0000075B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i/>
          <w:sz w:val="20"/>
          <w:szCs w:val="20"/>
        </w:rPr>
        <w:t>На третьем уровне</w:t>
      </w:r>
      <w:r w:rsidR="00C6679B" w:rsidRPr="00FF5310">
        <w:rPr>
          <w:rFonts w:ascii="Times New Roman" w:hAnsi="Times New Roman" w:cs="Times New Roman"/>
          <w:sz w:val="20"/>
          <w:szCs w:val="20"/>
        </w:rPr>
        <w:t xml:space="preserve"> учитель даже не указывает на проблему: ученик должен увидеть ее самостоятельно, а увидев, сформулировать и исследовать возможности и способы ее решения. В итоге воспитывается способность самостоятельно анализировать проблемную ситуацию и видеть проблему, находить правильный ответ. Если учитель чувствует, что учащиеся затрудняются выполнить то или иное задании, то он может ввести дополнительную информацию, снизить тем самым степень проблемности и перевести учащихся на более низкий уровень технологии проблемного обучения.</w:t>
      </w:r>
    </w:p>
    <w:p w:rsidR="00B41CC8" w:rsidRPr="00FF5310" w:rsidRDefault="00B41CC8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sz w:val="20"/>
          <w:szCs w:val="20"/>
        </w:rPr>
        <w:t xml:space="preserve"> </w:t>
      </w:r>
      <w:r w:rsidR="007B19D1" w:rsidRPr="00FF5310">
        <w:rPr>
          <w:rFonts w:ascii="Times New Roman" w:hAnsi="Times New Roman" w:cs="Times New Roman"/>
          <w:b/>
          <w:i/>
          <w:sz w:val="20"/>
          <w:szCs w:val="20"/>
        </w:rPr>
        <w:t>Методические приемы создания проблемных ситуаций</w:t>
      </w:r>
      <w:r w:rsidR="007B19D1" w:rsidRPr="00FF5310">
        <w:rPr>
          <w:rFonts w:ascii="Times New Roman" w:hAnsi="Times New Roman" w:cs="Times New Roman"/>
          <w:sz w:val="20"/>
          <w:szCs w:val="20"/>
        </w:rPr>
        <w:t>:</w:t>
      </w:r>
    </w:p>
    <w:p w:rsidR="007B19D1" w:rsidRPr="00FF5310" w:rsidRDefault="007B19D1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sz w:val="20"/>
          <w:szCs w:val="20"/>
        </w:rPr>
        <w:t xml:space="preserve">- учитель подводит школьников </w:t>
      </w:r>
      <w:r w:rsidR="009D7003" w:rsidRPr="00FF5310">
        <w:rPr>
          <w:rFonts w:ascii="Times New Roman" w:hAnsi="Times New Roman" w:cs="Times New Roman"/>
          <w:sz w:val="20"/>
          <w:szCs w:val="20"/>
        </w:rPr>
        <w:t>к противоречию и предлагает им с</w:t>
      </w:r>
      <w:r w:rsidRPr="00FF5310">
        <w:rPr>
          <w:rFonts w:ascii="Times New Roman" w:hAnsi="Times New Roman" w:cs="Times New Roman"/>
          <w:sz w:val="20"/>
          <w:szCs w:val="20"/>
        </w:rPr>
        <w:t>амим найти способ разрешения;</w:t>
      </w:r>
    </w:p>
    <w:p w:rsidR="007B19D1" w:rsidRPr="00FF5310" w:rsidRDefault="007B19D1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sz w:val="20"/>
          <w:szCs w:val="20"/>
        </w:rPr>
        <w:t>- сталкивает противоречия практической деятельности;</w:t>
      </w:r>
    </w:p>
    <w:p w:rsidR="007B19D1" w:rsidRPr="00FF5310" w:rsidRDefault="007B19D1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sz w:val="20"/>
          <w:szCs w:val="20"/>
        </w:rPr>
        <w:t>- излагает различные точки зрения на один и тот же вопрос;</w:t>
      </w:r>
    </w:p>
    <w:p w:rsidR="007B19D1" w:rsidRPr="00FF5310" w:rsidRDefault="007B19D1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sz w:val="20"/>
          <w:szCs w:val="20"/>
        </w:rPr>
        <w:t>- побуждает обучаемых делать сравнения, обобщения, выводы из ситуаций, сопоставлять факты;</w:t>
      </w:r>
    </w:p>
    <w:p w:rsidR="007B19D1" w:rsidRPr="00FF5310" w:rsidRDefault="007B19D1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sz w:val="20"/>
          <w:szCs w:val="20"/>
        </w:rPr>
        <w:t>- ставить конкретные вопросы ( на обобщение, обоснование, конкретизацию, логику рассуждения);</w:t>
      </w:r>
    </w:p>
    <w:p w:rsidR="007B19D1" w:rsidRPr="00FF5310" w:rsidRDefault="007B19D1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sz w:val="20"/>
          <w:szCs w:val="20"/>
        </w:rPr>
        <w:t>- определяет проблемные теоретические и практические задания (например</w:t>
      </w:r>
      <w:r w:rsidR="009D7003" w:rsidRPr="00FF5310">
        <w:rPr>
          <w:rFonts w:ascii="Times New Roman" w:hAnsi="Times New Roman" w:cs="Times New Roman"/>
          <w:sz w:val="20"/>
          <w:szCs w:val="20"/>
        </w:rPr>
        <w:t>:</w:t>
      </w:r>
      <w:r w:rsidRPr="00FF5310">
        <w:rPr>
          <w:rFonts w:ascii="Times New Roman" w:hAnsi="Times New Roman" w:cs="Times New Roman"/>
          <w:sz w:val="20"/>
          <w:szCs w:val="20"/>
        </w:rPr>
        <w:t xml:space="preserve"> исследовательские);</w:t>
      </w:r>
    </w:p>
    <w:p w:rsidR="007B19D1" w:rsidRPr="00FF5310" w:rsidRDefault="007B19D1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sz w:val="20"/>
          <w:szCs w:val="20"/>
        </w:rPr>
        <w:t xml:space="preserve">- ставит </w:t>
      </w:r>
      <w:r w:rsidR="009D7003" w:rsidRPr="00FF5310">
        <w:rPr>
          <w:rFonts w:ascii="Times New Roman" w:hAnsi="Times New Roman" w:cs="Times New Roman"/>
          <w:sz w:val="20"/>
          <w:szCs w:val="20"/>
        </w:rPr>
        <w:t>проблемные задачи (например: с недостаточными или избыточными исходными данными, с неопределенностью в постановке вопроса, с противоречивыми данными, заведомо допущенными ошибками, с ограниченным временем решения).</w:t>
      </w:r>
    </w:p>
    <w:p w:rsidR="009D7003" w:rsidRPr="00FF5310" w:rsidRDefault="009D7003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sz w:val="20"/>
          <w:szCs w:val="20"/>
        </w:rPr>
        <w:lastRenderedPageBreak/>
        <w:t>Итак, применение технологии проблемного обучения позволяет научить учащихся мыслить логично, научно, творчески; способствует</w:t>
      </w:r>
      <w:r w:rsidR="00F26ECE" w:rsidRPr="00FF5310">
        <w:rPr>
          <w:rFonts w:ascii="Times New Roman" w:hAnsi="Times New Roman" w:cs="Times New Roman"/>
          <w:sz w:val="20"/>
          <w:szCs w:val="20"/>
        </w:rPr>
        <w:t xml:space="preserve"> переходу знаний в убеждения; вызывает у них глубокие чувства, в том числе чувства удовлетворения и уверенности в своих возможностях и силах; формирует интерес к научному знанию. Установлено, что самостоятельно «открытые» истины, закономерности не так легко забываются, а в случае забывания их быстрее можно восстановить.</w:t>
      </w:r>
      <w:r w:rsidRPr="00FF531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7003" w:rsidRPr="00FF5310" w:rsidRDefault="009D7003" w:rsidP="007A35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308AD" w:rsidRPr="00FF5310" w:rsidRDefault="00506895" w:rsidP="007A35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5310">
        <w:rPr>
          <w:rFonts w:ascii="Times New Roman" w:hAnsi="Times New Roman" w:cs="Times New Roman"/>
          <w:b/>
          <w:sz w:val="20"/>
          <w:szCs w:val="20"/>
        </w:rPr>
        <w:t>Проблемное обучение в курсе физики</w:t>
      </w:r>
    </w:p>
    <w:p w:rsidR="004331FE" w:rsidRPr="00FF5310" w:rsidRDefault="004331FE" w:rsidP="007A3571">
      <w:pPr>
        <w:pStyle w:val="a3"/>
        <w:spacing w:before="33" w:line="211" w:lineRule="exact"/>
        <w:ind w:right="1222"/>
        <w:jc w:val="both"/>
        <w:rPr>
          <w:sz w:val="20"/>
          <w:szCs w:val="20"/>
          <w:lang w:bidi="he-IL"/>
        </w:rPr>
      </w:pPr>
    </w:p>
    <w:p w:rsidR="004331FE" w:rsidRPr="00FF5310" w:rsidRDefault="004331FE" w:rsidP="007A3571">
      <w:pPr>
        <w:pStyle w:val="a3"/>
        <w:spacing w:before="33" w:line="211" w:lineRule="exact"/>
        <w:ind w:left="9" w:right="1222" w:firstLine="312"/>
        <w:jc w:val="both"/>
        <w:rPr>
          <w:sz w:val="20"/>
          <w:szCs w:val="20"/>
          <w:lang w:bidi="he-IL"/>
        </w:rPr>
      </w:pPr>
    </w:p>
    <w:p w:rsidR="004331FE" w:rsidRPr="00FF5310" w:rsidRDefault="004331FE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sz w:val="20"/>
          <w:szCs w:val="20"/>
        </w:rPr>
        <w:t>Одной и</w:t>
      </w:r>
      <w:r w:rsidR="00560EFA" w:rsidRPr="00FF5310">
        <w:rPr>
          <w:rFonts w:ascii="Times New Roman" w:hAnsi="Times New Roman" w:cs="Times New Roman"/>
          <w:sz w:val="20"/>
          <w:szCs w:val="20"/>
        </w:rPr>
        <w:t>з</w:t>
      </w:r>
      <w:r w:rsidR="00657023" w:rsidRPr="00FF5310">
        <w:rPr>
          <w:rFonts w:ascii="Times New Roman" w:hAnsi="Times New Roman" w:cs="Times New Roman"/>
          <w:sz w:val="20"/>
          <w:szCs w:val="20"/>
        </w:rPr>
        <w:t xml:space="preserve"> актуальных задач</w:t>
      </w:r>
      <w:r w:rsidR="00560EFA" w:rsidRPr="00FF5310">
        <w:rPr>
          <w:rFonts w:ascii="Times New Roman" w:hAnsi="Times New Roman" w:cs="Times New Roman"/>
          <w:sz w:val="20"/>
          <w:szCs w:val="20"/>
        </w:rPr>
        <w:t xml:space="preserve"> изучения физики</w:t>
      </w:r>
      <w:r w:rsidRPr="00FF5310">
        <w:rPr>
          <w:rFonts w:ascii="Times New Roman" w:hAnsi="Times New Roman" w:cs="Times New Roman"/>
          <w:sz w:val="20"/>
          <w:szCs w:val="20"/>
        </w:rPr>
        <w:t xml:space="preserve"> в настоящее время является развитие познавательных способностей л</w:t>
      </w:r>
      <w:r w:rsidR="00657023" w:rsidRPr="00FF5310">
        <w:rPr>
          <w:rFonts w:ascii="Times New Roman" w:hAnsi="Times New Roman" w:cs="Times New Roman"/>
          <w:sz w:val="20"/>
          <w:szCs w:val="20"/>
        </w:rPr>
        <w:t>ичности. Решение данной зада</w:t>
      </w:r>
      <w:r w:rsidRPr="00FF5310">
        <w:rPr>
          <w:rFonts w:ascii="Times New Roman" w:hAnsi="Times New Roman" w:cs="Times New Roman"/>
          <w:sz w:val="20"/>
          <w:szCs w:val="20"/>
        </w:rPr>
        <w:t xml:space="preserve"> требует не только выявление и исследование общих закономерностей познавательной деятельности учащихся, но и разработки новых технологий целенаправленного и как можно более раннего развития познавательных способностей школьников.</w:t>
      </w:r>
    </w:p>
    <w:p w:rsidR="004331FE" w:rsidRPr="00FF5310" w:rsidRDefault="004331FE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sz w:val="20"/>
          <w:szCs w:val="20"/>
        </w:rPr>
        <w:t xml:space="preserve">Специфика образовательного процесса заключается в том, что внимание ребенка – как отправная точка проблемного обучения – должно быть организовано учителем. В проблемном обучении организация внимания учащихся с использованием учителем тщательно отобранных методов и приемов – предмет особого внимания самого учителя. Использование проблемно-поисковых методов обучения </w:t>
      </w:r>
      <w:r w:rsidR="00560EFA" w:rsidRPr="00FF5310">
        <w:rPr>
          <w:rFonts w:ascii="Times New Roman" w:hAnsi="Times New Roman" w:cs="Times New Roman"/>
          <w:sz w:val="20"/>
          <w:szCs w:val="20"/>
        </w:rPr>
        <w:t xml:space="preserve">физики </w:t>
      </w:r>
      <w:r w:rsidRPr="00FF5310">
        <w:rPr>
          <w:rFonts w:ascii="Times New Roman" w:hAnsi="Times New Roman" w:cs="Times New Roman"/>
          <w:sz w:val="20"/>
          <w:szCs w:val="20"/>
        </w:rPr>
        <w:t>более успешно, чем другие методы, позволяет педагогам решать следующие задачи:</w:t>
      </w:r>
    </w:p>
    <w:p w:rsidR="004331FE" w:rsidRPr="00FF5310" w:rsidRDefault="004331FE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sz w:val="20"/>
          <w:szCs w:val="20"/>
        </w:rPr>
        <w:t>1.формировать теоретические знания учащихся;</w:t>
      </w:r>
    </w:p>
    <w:p w:rsidR="004331FE" w:rsidRPr="00FF5310" w:rsidRDefault="004331FE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sz w:val="20"/>
          <w:szCs w:val="20"/>
        </w:rPr>
        <w:t>2.развивать</w:t>
      </w:r>
    </w:p>
    <w:p w:rsidR="004331FE" w:rsidRPr="00FF5310" w:rsidRDefault="004331FE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sz w:val="20"/>
          <w:szCs w:val="20"/>
        </w:rPr>
        <w:t>- словесно-логическое мышление учащихся;</w:t>
      </w:r>
    </w:p>
    <w:p w:rsidR="004331FE" w:rsidRPr="00FF5310" w:rsidRDefault="004331FE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sz w:val="20"/>
          <w:szCs w:val="20"/>
        </w:rPr>
        <w:t>- самостоятельность мышления детей;</w:t>
      </w:r>
    </w:p>
    <w:p w:rsidR="004331FE" w:rsidRPr="00FF5310" w:rsidRDefault="004331FE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sz w:val="20"/>
          <w:szCs w:val="20"/>
        </w:rPr>
        <w:t>- речь обучающихся;</w:t>
      </w:r>
    </w:p>
    <w:p w:rsidR="004331FE" w:rsidRPr="00FF5310" w:rsidRDefault="004331FE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sz w:val="20"/>
          <w:szCs w:val="20"/>
        </w:rPr>
        <w:t>- познавательный интерес учащихся;</w:t>
      </w:r>
    </w:p>
    <w:p w:rsidR="004331FE" w:rsidRPr="00FF5310" w:rsidRDefault="004331FE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sz w:val="20"/>
          <w:szCs w:val="20"/>
        </w:rPr>
        <w:t>- волю обучаемых;</w:t>
      </w:r>
    </w:p>
    <w:p w:rsidR="00B56129" w:rsidRPr="00FF5310" w:rsidRDefault="004331FE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sz w:val="20"/>
          <w:szCs w:val="20"/>
        </w:rPr>
        <w:t xml:space="preserve"> - их эмоциональную сферу.</w:t>
      </w:r>
      <w:r w:rsidR="00560EFA" w:rsidRPr="00FF5310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56129" w:rsidRPr="00FF5310" w:rsidRDefault="00B56129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sz w:val="20"/>
          <w:szCs w:val="20"/>
        </w:rPr>
        <w:t xml:space="preserve"> Проблемные задания должны быть подобраны таким образом, что должны выполняться следующие условия:</w:t>
      </w:r>
    </w:p>
    <w:p w:rsidR="00B56129" w:rsidRPr="00FF5310" w:rsidRDefault="00B56129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sz w:val="20"/>
          <w:szCs w:val="20"/>
        </w:rPr>
        <w:t>- задание должно основываться на тех знаниях и умениях, которыми владеет учащийся;</w:t>
      </w:r>
    </w:p>
    <w:p w:rsidR="00B56129" w:rsidRPr="00FF5310" w:rsidRDefault="00B56129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sz w:val="20"/>
          <w:szCs w:val="20"/>
        </w:rPr>
        <w:t xml:space="preserve">- выполнение проблемного задания должно вызвать у учащегося потребность в усваиваемом задании. </w:t>
      </w:r>
    </w:p>
    <w:p w:rsidR="007B19D1" w:rsidRPr="00FF5310" w:rsidRDefault="007B19D1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sz w:val="20"/>
          <w:szCs w:val="20"/>
        </w:rPr>
        <w:t>В качестве проблемных заданий, упражнений по физике могут выступать учебные задачи, вопросы, практические задания (Схема 3).</w:t>
      </w:r>
    </w:p>
    <w:p w:rsidR="00560EFA" w:rsidRPr="00FF5310" w:rsidRDefault="00560EFA" w:rsidP="007A3571">
      <w:pPr>
        <w:pStyle w:val="a3"/>
        <w:spacing w:line="276" w:lineRule="auto"/>
        <w:ind w:right="13"/>
        <w:jc w:val="both"/>
        <w:rPr>
          <w:color w:val="000000" w:themeColor="text1"/>
          <w:sz w:val="20"/>
          <w:szCs w:val="20"/>
        </w:rPr>
      </w:pPr>
      <w:r w:rsidRPr="00FF5310">
        <w:rPr>
          <w:color w:val="000000" w:themeColor="text1"/>
          <w:sz w:val="20"/>
          <w:szCs w:val="20"/>
        </w:rPr>
        <w:t>Осуществление проблемного обучения требует не только особой организации деятельности учителя, но и особой организации деятель</w:t>
      </w:r>
      <w:r w:rsidRPr="00FF5310">
        <w:rPr>
          <w:color w:val="000000" w:themeColor="text1"/>
          <w:sz w:val="20"/>
          <w:szCs w:val="20"/>
        </w:rPr>
        <w:softHyphen/>
        <w:t xml:space="preserve">ности учащихся. </w:t>
      </w:r>
    </w:p>
    <w:p w:rsidR="00560EFA" w:rsidRPr="00FF5310" w:rsidRDefault="00560EFA" w:rsidP="007A3571">
      <w:pPr>
        <w:pStyle w:val="a3"/>
        <w:spacing w:line="276" w:lineRule="auto"/>
        <w:ind w:left="9" w:firstLine="316"/>
        <w:jc w:val="both"/>
        <w:rPr>
          <w:color w:val="000000" w:themeColor="text1"/>
          <w:sz w:val="20"/>
          <w:szCs w:val="20"/>
          <w:lang w:bidi="he-IL"/>
        </w:rPr>
      </w:pPr>
      <w:r w:rsidRPr="00FF5310">
        <w:rPr>
          <w:color w:val="000000" w:themeColor="text1"/>
          <w:sz w:val="20"/>
          <w:szCs w:val="20"/>
        </w:rPr>
        <w:t>Действия ученика при создании учителем проблемной ситуации</w:t>
      </w:r>
      <w:r w:rsidR="007B19D1" w:rsidRPr="00FF5310">
        <w:rPr>
          <w:color w:val="000000" w:themeColor="text1"/>
          <w:sz w:val="20"/>
          <w:szCs w:val="20"/>
        </w:rPr>
        <w:t xml:space="preserve"> по физике </w:t>
      </w:r>
      <w:r w:rsidRPr="00FF5310">
        <w:rPr>
          <w:color w:val="000000" w:themeColor="text1"/>
          <w:sz w:val="20"/>
          <w:szCs w:val="20"/>
        </w:rPr>
        <w:t xml:space="preserve"> проходят в следующей логической последовательности</w:t>
      </w:r>
      <w:r w:rsidRPr="00FF5310">
        <w:rPr>
          <w:color w:val="000000" w:themeColor="text1"/>
          <w:sz w:val="20"/>
          <w:szCs w:val="20"/>
          <w:lang w:bidi="he-IL"/>
        </w:rPr>
        <w:t xml:space="preserve">: </w:t>
      </w:r>
    </w:p>
    <w:p w:rsidR="00560EFA" w:rsidRPr="00FF5310" w:rsidRDefault="00560EFA" w:rsidP="007A3571">
      <w:pPr>
        <w:pStyle w:val="a3"/>
        <w:spacing w:line="276" w:lineRule="auto"/>
        <w:jc w:val="both"/>
        <w:rPr>
          <w:color w:val="000000" w:themeColor="text1"/>
          <w:sz w:val="20"/>
          <w:szCs w:val="20"/>
          <w:lang w:bidi="he-IL"/>
        </w:rPr>
      </w:pPr>
      <w:r w:rsidRPr="00FF5310">
        <w:rPr>
          <w:color w:val="000000" w:themeColor="text1"/>
          <w:sz w:val="20"/>
          <w:szCs w:val="20"/>
          <w:lang w:bidi="he-IL"/>
        </w:rPr>
        <w:t xml:space="preserve">1.анализ проблемной ситуации; </w:t>
      </w:r>
    </w:p>
    <w:p w:rsidR="00560EFA" w:rsidRPr="00FF5310" w:rsidRDefault="00560EFA" w:rsidP="007A3571">
      <w:pPr>
        <w:pStyle w:val="a3"/>
        <w:spacing w:line="276" w:lineRule="auto"/>
        <w:jc w:val="both"/>
        <w:rPr>
          <w:color w:val="000000" w:themeColor="text1"/>
          <w:sz w:val="20"/>
          <w:szCs w:val="20"/>
          <w:lang w:bidi="he-IL"/>
        </w:rPr>
      </w:pPr>
      <w:r w:rsidRPr="00FF5310">
        <w:rPr>
          <w:color w:val="000000" w:themeColor="text1"/>
          <w:sz w:val="20"/>
          <w:szCs w:val="20"/>
          <w:lang w:bidi="he-IL"/>
        </w:rPr>
        <w:t xml:space="preserve">2.формулировка (постановка) проблемы или осознание и принятие формулировки учителя; </w:t>
      </w:r>
    </w:p>
    <w:p w:rsidR="00560EFA" w:rsidRPr="00FF5310" w:rsidRDefault="00560EFA" w:rsidP="007A3571">
      <w:pPr>
        <w:pStyle w:val="a3"/>
        <w:spacing w:line="276" w:lineRule="auto"/>
        <w:ind w:left="9"/>
        <w:jc w:val="both"/>
        <w:rPr>
          <w:color w:val="000000" w:themeColor="text1"/>
          <w:sz w:val="20"/>
          <w:szCs w:val="20"/>
          <w:lang w:bidi="he-IL"/>
        </w:rPr>
      </w:pPr>
      <w:r w:rsidRPr="00FF5310">
        <w:rPr>
          <w:color w:val="000000" w:themeColor="text1"/>
          <w:sz w:val="20"/>
          <w:szCs w:val="20"/>
          <w:lang w:bidi="he-IL"/>
        </w:rPr>
        <w:t xml:space="preserve">3.решение проблемы: выдвижение предположений; обоснование гипотезы (обоснованный выбор одного из предположений в качестве вероятного пути решения проблемы); доказательство гипотезы (теоретическое или экспериментальное); проверка правильности решения. </w:t>
      </w:r>
    </w:p>
    <w:p w:rsidR="00560EFA" w:rsidRPr="00FF5310" w:rsidRDefault="00560EFA" w:rsidP="007A3571">
      <w:pPr>
        <w:pStyle w:val="a3"/>
        <w:spacing w:line="276" w:lineRule="auto"/>
        <w:ind w:left="9" w:firstLine="321"/>
        <w:jc w:val="both"/>
        <w:rPr>
          <w:color w:val="000000" w:themeColor="text1"/>
          <w:sz w:val="20"/>
          <w:szCs w:val="20"/>
          <w:lang w:bidi="he-IL"/>
        </w:rPr>
      </w:pPr>
      <w:r w:rsidRPr="00FF5310">
        <w:rPr>
          <w:color w:val="000000" w:themeColor="text1"/>
          <w:sz w:val="20"/>
          <w:szCs w:val="20"/>
          <w:lang w:bidi="he-IL"/>
        </w:rPr>
        <w:t>В зависимости от степени сложности проблемы, индивидуальных особенностей и уровня развития мышления ученик может «переска</w:t>
      </w:r>
      <w:r w:rsidRPr="00FF5310">
        <w:rPr>
          <w:color w:val="000000" w:themeColor="text1"/>
          <w:sz w:val="20"/>
          <w:szCs w:val="20"/>
          <w:lang w:bidi="he-IL"/>
        </w:rPr>
        <w:softHyphen/>
        <w:t>кивать» через отдельные этапы. Например, уяснив суть поставлен</w:t>
      </w:r>
      <w:r w:rsidRPr="00FF5310">
        <w:rPr>
          <w:color w:val="000000" w:themeColor="text1"/>
          <w:sz w:val="20"/>
          <w:szCs w:val="20"/>
          <w:lang w:bidi="he-IL"/>
        </w:rPr>
        <w:softHyphen/>
        <w:t xml:space="preserve">ной учителем проблемы, он может путем догадки сразу дать верный способ решения. </w:t>
      </w:r>
    </w:p>
    <w:p w:rsidR="00560EFA" w:rsidRPr="00FF5310" w:rsidRDefault="00560EFA" w:rsidP="007A3571">
      <w:pPr>
        <w:pStyle w:val="a3"/>
        <w:spacing w:before="4" w:line="276" w:lineRule="auto"/>
        <w:ind w:left="9"/>
        <w:jc w:val="both"/>
        <w:rPr>
          <w:color w:val="000000" w:themeColor="text1"/>
          <w:sz w:val="20"/>
          <w:szCs w:val="20"/>
          <w:lang w:bidi="he-IL"/>
        </w:rPr>
      </w:pPr>
    </w:p>
    <w:p w:rsidR="00560EFA" w:rsidRPr="00FF5310" w:rsidRDefault="00560EFA" w:rsidP="007A3571">
      <w:pPr>
        <w:pStyle w:val="a3"/>
        <w:spacing w:line="276" w:lineRule="auto"/>
        <w:ind w:left="9" w:firstLine="316"/>
        <w:jc w:val="both"/>
        <w:rPr>
          <w:color w:val="000000" w:themeColor="text1"/>
          <w:sz w:val="20"/>
          <w:szCs w:val="20"/>
          <w:lang w:bidi="he-IL"/>
        </w:rPr>
      </w:pPr>
      <w:r w:rsidRPr="00FF5310">
        <w:rPr>
          <w:color w:val="000000" w:themeColor="text1"/>
          <w:sz w:val="20"/>
          <w:szCs w:val="20"/>
          <w:lang w:bidi="he-IL"/>
        </w:rPr>
        <w:t xml:space="preserve">Возможно несколько способов выдвижения проблем. Рассмотрим некоторые из них. </w:t>
      </w:r>
    </w:p>
    <w:p w:rsidR="00560EFA" w:rsidRPr="00FF5310" w:rsidRDefault="00560EFA" w:rsidP="007A3571">
      <w:pPr>
        <w:pStyle w:val="a3"/>
        <w:spacing w:line="276" w:lineRule="auto"/>
        <w:ind w:right="18"/>
        <w:jc w:val="both"/>
        <w:rPr>
          <w:i/>
          <w:iCs/>
          <w:color w:val="000000" w:themeColor="text1"/>
          <w:sz w:val="20"/>
          <w:szCs w:val="20"/>
          <w:lang w:bidi="he-IL"/>
        </w:rPr>
      </w:pPr>
      <w:r w:rsidRPr="00FF5310">
        <w:rPr>
          <w:i/>
          <w:iCs/>
          <w:color w:val="000000" w:themeColor="text1"/>
          <w:sz w:val="20"/>
          <w:szCs w:val="20"/>
          <w:lang w:bidi="he-IL"/>
        </w:rPr>
        <w:t xml:space="preserve">1. Выдвижение проблемы в связи с изучением новых явлений, установлением новых эксnериментальных фактов, не </w:t>
      </w:r>
      <w:r w:rsidRPr="00FF5310">
        <w:rPr>
          <w:i/>
          <w:iCs/>
          <w:color w:val="000000" w:themeColor="text1"/>
          <w:sz w:val="20"/>
          <w:szCs w:val="20"/>
          <w:lang w:bidi="he-IL"/>
        </w:rPr>
        <w:lastRenderedPageBreak/>
        <w:t>укладываю</w:t>
      </w:r>
      <w:r w:rsidRPr="00FF5310">
        <w:rPr>
          <w:i/>
          <w:iCs/>
          <w:color w:val="000000" w:themeColor="text1"/>
          <w:sz w:val="20"/>
          <w:szCs w:val="20"/>
          <w:lang w:bidi="he-IL"/>
        </w:rPr>
        <w:softHyphen/>
        <w:t xml:space="preserve">щихся в· рамки прежних nредставлений (или теорий). </w:t>
      </w:r>
    </w:p>
    <w:p w:rsidR="00560EFA" w:rsidRPr="00FF5310" w:rsidRDefault="00560EFA" w:rsidP="007A3571">
      <w:pPr>
        <w:pStyle w:val="a3"/>
        <w:spacing w:line="276" w:lineRule="auto"/>
        <w:ind w:left="48" w:firstLine="312"/>
        <w:jc w:val="both"/>
        <w:rPr>
          <w:rFonts w:eastAsia="Times New Roman"/>
          <w:color w:val="000000"/>
          <w:sz w:val="20"/>
          <w:szCs w:val="20"/>
        </w:rPr>
      </w:pPr>
      <w:r w:rsidRPr="00FF5310">
        <w:rPr>
          <w:color w:val="000000" w:themeColor="text1"/>
          <w:sz w:val="20"/>
          <w:szCs w:val="20"/>
          <w:lang w:bidi="he-IL"/>
        </w:rPr>
        <w:t xml:space="preserve"> </w:t>
      </w:r>
      <w:r w:rsidRPr="00FF5310">
        <w:rPr>
          <w:rFonts w:eastAsia="Times New Roman"/>
          <w:color w:val="000000"/>
          <w:sz w:val="20"/>
          <w:szCs w:val="20"/>
        </w:rPr>
        <w:t>Перед изучением явления конвекции с помощью опытов можно создать проблемную ситуацию на основе проблемного демонстрационного эксперимента:</w:t>
      </w:r>
    </w:p>
    <w:p w:rsidR="00560EFA" w:rsidRPr="00FF5310" w:rsidRDefault="00560EFA" w:rsidP="007A3571">
      <w:pPr>
        <w:pStyle w:val="a3"/>
        <w:spacing w:line="276" w:lineRule="auto"/>
        <w:ind w:left="48" w:firstLine="312"/>
        <w:jc w:val="both"/>
        <w:rPr>
          <w:rFonts w:eastAsia="Times New Roman"/>
          <w:color w:val="000000"/>
          <w:sz w:val="20"/>
          <w:szCs w:val="20"/>
        </w:rPr>
      </w:pPr>
      <w:r w:rsidRPr="00FF5310">
        <w:rPr>
          <w:rFonts w:eastAsia="Times New Roman"/>
          <w:color w:val="000000"/>
          <w:sz w:val="20"/>
          <w:szCs w:val="20"/>
        </w:rPr>
        <w:t xml:space="preserve"> </w:t>
      </w:r>
      <w:r w:rsidRPr="00FF5310">
        <w:rPr>
          <w:rFonts w:eastAsia="Times New Roman"/>
          <w:b/>
          <w:color w:val="000000"/>
          <w:sz w:val="20"/>
          <w:szCs w:val="20"/>
        </w:rPr>
        <w:t>Первый опыт</w:t>
      </w:r>
      <w:r w:rsidRPr="00FF5310">
        <w:rPr>
          <w:rFonts w:eastAsia="Times New Roman"/>
          <w:color w:val="000000"/>
          <w:sz w:val="20"/>
          <w:szCs w:val="20"/>
        </w:rPr>
        <w:t xml:space="preserve">. Прогревать сверху воду, налитую в пробирку. На дне пробирки с помощью груза укрепляют кусочек льда. Верхний слой воды закипает, а нижний остается холодным, (лед не тает). Учащиеся объясняют результаты опыта, так как им известна плохая теплопроводность воды. </w:t>
      </w:r>
    </w:p>
    <w:p w:rsidR="00560EFA" w:rsidRPr="00FF5310" w:rsidRDefault="00560EFA" w:rsidP="007A3571">
      <w:pPr>
        <w:pStyle w:val="a3"/>
        <w:spacing w:line="276" w:lineRule="auto"/>
        <w:ind w:left="48" w:firstLine="312"/>
        <w:jc w:val="both"/>
        <w:rPr>
          <w:color w:val="000000" w:themeColor="text1"/>
          <w:sz w:val="20"/>
          <w:szCs w:val="20"/>
          <w:lang w:bidi="he-IL"/>
        </w:rPr>
      </w:pPr>
      <w:r w:rsidRPr="00FF5310">
        <w:rPr>
          <w:rFonts w:eastAsia="Times New Roman"/>
          <w:b/>
          <w:color w:val="000000"/>
          <w:sz w:val="20"/>
          <w:szCs w:val="20"/>
        </w:rPr>
        <w:t>Второй опыт.</w:t>
      </w:r>
      <w:r w:rsidRPr="00FF5310">
        <w:rPr>
          <w:rFonts w:eastAsia="Times New Roman"/>
          <w:color w:val="000000"/>
          <w:sz w:val="20"/>
          <w:szCs w:val="20"/>
        </w:rPr>
        <w:t xml:space="preserve"> Нагревают пробирку снизу, а кусочек льда помещают на поверхность воды. Вода в пробирке закипает. Лед тает. Создается проблемная ситуация. Начинается её анализ. Выделяются известное и неизвестное. На основании знаний, полученных учащимися при изучении явления теплопроводности, вода не должна прогреваться, так как она плохой проводник теплоты. Показанный опыт и жизненная практика показывают, что это не так. Возникает проблемная ситуация, которая создаётся с помощью учащихся: почему при подогревании пробирки снизу закипает вся масса воды, а при нагревании сверху ее верхний слой? Школьникам понятен результат нагревания пробирки с водой сверху, но совершенно непонятен результат опыта с нагреванием ее снизу, так как они еще не изучили явления конвекции. Таким образом, в самом начале урока создается проблемная ситуация. Она заставляет учащихся понять, что ранее приобретенных знаний недостаточно для объяснения наблюдаемого явления и что необходимо изучить новые явления и их закономерности, которые рассматриваются в новой теме"Конвекция".  </w:t>
      </w:r>
      <w:r w:rsidRPr="00FF5310">
        <w:rPr>
          <w:color w:val="000000" w:themeColor="text1"/>
          <w:sz w:val="20"/>
          <w:szCs w:val="20"/>
          <w:lang w:bidi="he-IL"/>
        </w:rPr>
        <w:t>Выдвижение проблемы в данном случае осуществляется с целью повышения интереса учащихся к объяснению учителя и активиза</w:t>
      </w:r>
      <w:r w:rsidRPr="00FF5310">
        <w:rPr>
          <w:color w:val="000000" w:themeColor="text1"/>
          <w:sz w:val="20"/>
          <w:szCs w:val="20"/>
          <w:lang w:bidi="he-IL"/>
        </w:rPr>
        <w:softHyphen/>
        <w:t xml:space="preserve">ции их мышления в процессе восприятия нового материала. </w:t>
      </w:r>
    </w:p>
    <w:p w:rsidR="00560EFA" w:rsidRPr="00FF5310" w:rsidRDefault="00560EFA" w:rsidP="007A3571">
      <w:pPr>
        <w:pStyle w:val="a3"/>
        <w:spacing w:before="4" w:line="276" w:lineRule="auto"/>
        <w:ind w:left="9" w:right="18"/>
        <w:jc w:val="both"/>
        <w:rPr>
          <w:color w:val="000000" w:themeColor="text1"/>
          <w:sz w:val="20"/>
          <w:szCs w:val="20"/>
          <w:lang w:bidi="he-IL"/>
        </w:rPr>
      </w:pPr>
    </w:p>
    <w:p w:rsidR="00560EFA" w:rsidRPr="00FF5310" w:rsidRDefault="00560EFA" w:rsidP="007A3571">
      <w:pPr>
        <w:pStyle w:val="a3"/>
        <w:spacing w:line="276" w:lineRule="auto"/>
        <w:ind w:left="9" w:right="18" w:firstLine="336"/>
        <w:jc w:val="both"/>
        <w:rPr>
          <w:color w:val="000000" w:themeColor="text1"/>
          <w:sz w:val="20"/>
          <w:szCs w:val="20"/>
          <w:lang w:bidi="he-IL"/>
        </w:rPr>
      </w:pPr>
      <w:r w:rsidRPr="00FF5310">
        <w:rPr>
          <w:i/>
          <w:iCs/>
          <w:color w:val="000000" w:themeColor="text1"/>
          <w:sz w:val="20"/>
          <w:szCs w:val="20"/>
          <w:lang w:bidi="he-IL"/>
        </w:rPr>
        <w:t>2. Выдвижение проблемы на основе демонстрации опыта при изучении явленuя, которое может быть объяснено учащимися на основе ранее nолученных знаний</w:t>
      </w:r>
      <w:r w:rsidRPr="00FF5310">
        <w:rPr>
          <w:color w:val="000000" w:themeColor="text1"/>
          <w:sz w:val="20"/>
          <w:szCs w:val="20"/>
          <w:lang w:bidi="he-IL"/>
        </w:rPr>
        <w:t>.</w:t>
      </w:r>
    </w:p>
    <w:p w:rsidR="00560EFA" w:rsidRPr="00FF5310" w:rsidRDefault="00560EFA" w:rsidP="007A3571">
      <w:pPr>
        <w:pStyle w:val="a3"/>
        <w:spacing w:line="276" w:lineRule="auto"/>
        <w:ind w:left="9" w:right="18" w:firstLine="336"/>
        <w:jc w:val="both"/>
        <w:rPr>
          <w:rFonts w:eastAsia="Times New Roman"/>
          <w:color w:val="000000"/>
          <w:sz w:val="20"/>
          <w:szCs w:val="20"/>
        </w:rPr>
      </w:pPr>
      <w:r w:rsidRPr="00FF5310">
        <w:rPr>
          <w:color w:val="000000" w:themeColor="text1"/>
          <w:sz w:val="20"/>
          <w:szCs w:val="20"/>
          <w:lang w:bidi="he-IL"/>
        </w:rPr>
        <w:t xml:space="preserve"> </w:t>
      </w:r>
      <w:r w:rsidRPr="00FF5310">
        <w:rPr>
          <w:rFonts w:eastAsia="Times New Roman"/>
          <w:color w:val="000000"/>
          <w:sz w:val="20"/>
          <w:szCs w:val="20"/>
        </w:rPr>
        <w:t xml:space="preserve">Следующую проблемную ситуацию целесообразно создать для обобщения и закрепления учебного материала по теплопроводности тел. При решении проблемной ситуации подчеркивается не только различие теплопроводности разных тел (вода, бумага), но и теплопроводности одного и того же тела в зависимости от его состояния </w:t>
      </w:r>
      <w:r w:rsidRPr="00FF5310">
        <w:rPr>
          <w:rFonts w:eastAsia="Times New Roman"/>
          <w:color w:val="000000"/>
          <w:sz w:val="20"/>
          <w:szCs w:val="20"/>
        </w:rPr>
        <w:br/>
        <w:t>(мокрая или сухая бумага).</w:t>
      </w:r>
    </w:p>
    <w:p w:rsidR="00560EFA" w:rsidRPr="00FF5310" w:rsidRDefault="00560EFA" w:rsidP="007A3571">
      <w:pPr>
        <w:pStyle w:val="a3"/>
        <w:spacing w:line="276" w:lineRule="auto"/>
        <w:ind w:left="9" w:right="18" w:firstLine="336"/>
        <w:jc w:val="both"/>
        <w:rPr>
          <w:color w:val="000000" w:themeColor="text1"/>
          <w:sz w:val="20"/>
          <w:szCs w:val="20"/>
          <w:lang w:bidi="he-IL"/>
        </w:rPr>
      </w:pPr>
      <w:r w:rsidRPr="00FF5310">
        <w:rPr>
          <w:rFonts w:eastAsia="Times New Roman"/>
          <w:color w:val="000000"/>
          <w:sz w:val="20"/>
          <w:szCs w:val="20"/>
        </w:rPr>
        <w:t xml:space="preserve"> </w:t>
      </w:r>
      <w:r w:rsidRPr="00FF5310">
        <w:rPr>
          <w:rFonts w:eastAsia="Times New Roman"/>
          <w:b/>
          <w:color w:val="000000"/>
          <w:sz w:val="20"/>
          <w:szCs w:val="20"/>
        </w:rPr>
        <w:t>Первый опыт</w:t>
      </w:r>
      <w:r w:rsidRPr="00FF5310">
        <w:rPr>
          <w:rFonts w:eastAsia="Times New Roman"/>
          <w:color w:val="000000"/>
          <w:sz w:val="20"/>
          <w:szCs w:val="20"/>
        </w:rPr>
        <w:t xml:space="preserve">. Из писчей бумаги делают небольшую коробку в виде противня. Углы ее зажимают канцелярскими скрепками. Устанавливают коробку на кольце штатива. Под коробку ставят зажженную спиртовку. Бумажная коробка быстро сгорает. </w:t>
      </w:r>
      <w:r w:rsidRPr="00FF5310">
        <w:rPr>
          <w:rFonts w:eastAsia="Times New Roman"/>
          <w:b/>
          <w:color w:val="000000"/>
          <w:sz w:val="20"/>
          <w:szCs w:val="20"/>
        </w:rPr>
        <w:t>Второй опыт</w:t>
      </w:r>
      <w:r w:rsidRPr="00FF5310">
        <w:rPr>
          <w:rFonts w:eastAsia="Times New Roman"/>
          <w:color w:val="000000"/>
          <w:sz w:val="20"/>
          <w:szCs w:val="20"/>
        </w:rPr>
        <w:t xml:space="preserve">. Вторую такую же коробку устанавливают на кольце штатива, наливают в нее немного воды. Под коробку ставят зажженную спиртовку и нагревают воду до кипения. О том, что вода в коробке закипает, учащиеся судят по выделению большого количества пара. Возникает проблемная ситуация: почему пустая бумажная коробка, помещенная на источник теплоты, загорается, а заполненная водой нет? Далее идёт разрешение проблемной ситуации: бумажная коробка, заполненная водой и помещенная на пламя спиртовки, не горит потому, что бумага, пропитанная водой" становится теплопроводной и нагревается при кипении воды приблизительно до 100°С. Температура же воспламенения бумаги значительно выше. </w:t>
      </w:r>
      <w:r w:rsidRPr="00FF5310">
        <w:rPr>
          <w:rFonts w:eastAsia="Times New Roman"/>
          <w:color w:val="000000"/>
          <w:sz w:val="20"/>
          <w:szCs w:val="20"/>
        </w:rPr>
        <w:br/>
      </w:r>
      <w:r w:rsidRPr="00FF5310">
        <w:rPr>
          <w:i/>
          <w:iCs/>
          <w:color w:val="000000" w:themeColor="text1"/>
          <w:sz w:val="20"/>
          <w:szCs w:val="20"/>
          <w:lang w:bidi="he-IL"/>
        </w:rPr>
        <w:t xml:space="preserve">3. Выдвижение nроблемы в связи с поисками нового метода измерения физической величины, </w:t>
      </w:r>
      <w:r w:rsidRPr="00FF5310">
        <w:rPr>
          <w:color w:val="000000" w:themeColor="text1"/>
          <w:sz w:val="20"/>
          <w:szCs w:val="20"/>
          <w:lang w:bidi="he-IL"/>
        </w:rPr>
        <w:t xml:space="preserve">например: «Как определить массу деревянного шарика, имея в распоряжении только измерительный цилиндр с водой?» </w:t>
      </w:r>
    </w:p>
    <w:p w:rsidR="00560EFA" w:rsidRPr="00FF5310" w:rsidRDefault="00560EFA" w:rsidP="007A3571">
      <w:pPr>
        <w:pStyle w:val="a3"/>
        <w:spacing w:line="276" w:lineRule="auto"/>
        <w:ind w:left="48" w:firstLine="312"/>
        <w:jc w:val="both"/>
        <w:rPr>
          <w:color w:val="000000" w:themeColor="text1"/>
          <w:sz w:val="20"/>
          <w:szCs w:val="20"/>
          <w:lang w:bidi="he-IL"/>
        </w:rPr>
      </w:pPr>
      <w:r w:rsidRPr="00FF5310">
        <w:rPr>
          <w:color w:val="000000" w:themeColor="text1"/>
          <w:sz w:val="20"/>
          <w:szCs w:val="20"/>
          <w:lang w:bidi="he-IL"/>
        </w:rPr>
        <w:t>Учащиеся до сих пор определяли массу с помощью рычажных весов, а учитель предлагает им решить эту задачу с помощью мензурки, которую до сих пор они использовали только для измере</w:t>
      </w:r>
      <w:r w:rsidRPr="00FF5310">
        <w:rPr>
          <w:color w:val="000000" w:themeColor="text1"/>
          <w:sz w:val="20"/>
          <w:szCs w:val="20"/>
          <w:lang w:bidi="he-IL"/>
        </w:rPr>
        <w:softHyphen/>
        <w:t xml:space="preserve">ния объема тел. </w:t>
      </w:r>
    </w:p>
    <w:p w:rsidR="00560EFA" w:rsidRPr="00FF5310" w:rsidRDefault="00560EFA" w:rsidP="007A3571">
      <w:pPr>
        <w:pStyle w:val="a3"/>
        <w:spacing w:line="276" w:lineRule="auto"/>
        <w:ind w:left="48" w:firstLine="312"/>
        <w:jc w:val="both"/>
        <w:rPr>
          <w:color w:val="000000" w:themeColor="text1"/>
          <w:sz w:val="20"/>
          <w:szCs w:val="20"/>
          <w:lang w:bidi="he-IL"/>
        </w:rPr>
      </w:pPr>
      <w:r w:rsidRPr="00FF5310">
        <w:rPr>
          <w:i/>
          <w:iCs/>
          <w:color w:val="000000" w:themeColor="text1"/>
          <w:sz w:val="20"/>
          <w:szCs w:val="20"/>
          <w:lang w:bidi="he-IL"/>
        </w:rPr>
        <w:t xml:space="preserve">4. Постановка вопроса, требующего установления связи между явлениями или величинами, характеризующими явление. </w:t>
      </w:r>
      <w:r w:rsidRPr="00FF5310">
        <w:rPr>
          <w:color w:val="000000" w:themeColor="text1"/>
          <w:sz w:val="20"/>
          <w:szCs w:val="20"/>
          <w:lang w:bidi="he-IL"/>
        </w:rPr>
        <w:t>Например, введя понятие плотность вещества, учитель обращается к классу с вопросом: «От чего зависит плотность вещества?» Вопрос он ставит для того. Чтобы ученики высказали свои предположения и предложили соответствующий эксперимент.</w:t>
      </w:r>
    </w:p>
    <w:p w:rsidR="00560EFA" w:rsidRPr="00FF5310" w:rsidRDefault="00560EFA" w:rsidP="007A3571">
      <w:pPr>
        <w:pStyle w:val="a3"/>
        <w:spacing w:before="33" w:line="276" w:lineRule="auto"/>
        <w:ind w:left="9" w:right="1222" w:firstLine="312"/>
        <w:jc w:val="both"/>
        <w:rPr>
          <w:color w:val="000000" w:themeColor="text1"/>
          <w:sz w:val="20"/>
          <w:szCs w:val="20"/>
          <w:lang w:bidi="he-IL"/>
        </w:rPr>
      </w:pPr>
      <w:r w:rsidRPr="00FF5310">
        <w:rPr>
          <w:i/>
          <w:iCs/>
          <w:color w:val="000000" w:themeColor="text1"/>
          <w:sz w:val="20"/>
          <w:szCs w:val="20"/>
          <w:lang w:bidi="he-IL"/>
        </w:rPr>
        <w:t xml:space="preserve">5. </w:t>
      </w:r>
      <w:r w:rsidRPr="00FF5310">
        <w:rPr>
          <w:i/>
          <w:iCs/>
          <w:color w:val="000000" w:themeColor="text1"/>
          <w:w w:val="92"/>
          <w:sz w:val="20"/>
          <w:szCs w:val="20"/>
          <w:lang w:bidi="he-IL"/>
        </w:rPr>
        <w:t xml:space="preserve">Постановка проблемного вопроса </w:t>
      </w:r>
      <w:r w:rsidRPr="00FF5310">
        <w:rPr>
          <w:color w:val="000000" w:themeColor="text1"/>
          <w:sz w:val="20"/>
          <w:szCs w:val="20"/>
          <w:lang w:bidi="he-IL"/>
        </w:rPr>
        <w:t xml:space="preserve">с </w:t>
      </w:r>
      <w:r w:rsidRPr="00FF5310">
        <w:rPr>
          <w:i/>
          <w:iCs/>
          <w:color w:val="000000" w:themeColor="text1"/>
          <w:w w:val="92"/>
          <w:sz w:val="20"/>
          <w:szCs w:val="20"/>
          <w:lang w:bidi="he-IL"/>
        </w:rPr>
        <w:t xml:space="preserve">целью привлеченuя имеющихся </w:t>
      </w:r>
      <w:r w:rsidRPr="00FF5310">
        <w:rPr>
          <w:i/>
          <w:iCs/>
          <w:color w:val="000000" w:themeColor="text1"/>
          <w:sz w:val="20"/>
          <w:szCs w:val="20"/>
          <w:lang w:bidi="he-IL"/>
        </w:rPr>
        <w:t xml:space="preserve"> у учащuхся знаний к решению задач практuческого характера</w:t>
      </w:r>
      <w:r w:rsidRPr="00FF5310">
        <w:rPr>
          <w:i/>
          <w:iCs/>
          <w:color w:val="000000" w:themeColor="text1"/>
          <w:w w:val="84"/>
          <w:sz w:val="20"/>
          <w:szCs w:val="20"/>
          <w:lang w:bidi="he-IL"/>
        </w:rPr>
        <w:t xml:space="preserve"> </w:t>
      </w:r>
      <w:r w:rsidRPr="00FF5310">
        <w:rPr>
          <w:color w:val="000000" w:themeColor="text1"/>
          <w:sz w:val="20"/>
          <w:szCs w:val="20"/>
          <w:lang w:bidi="he-IL"/>
        </w:rPr>
        <w:t>например: «Что надо сделать, чтобы охладить молоко летом, не имея холодильника?» Проблема поставлена. Ученикам предлага</w:t>
      </w:r>
      <w:r w:rsidRPr="00FF5310">
        <w:rPr>
          <w:color w:val="000000" w:themeColor="text1"/>
          <w:sz w:val="20"/>
          <w:szCs w:val="20"/>
          <w:lang w:bidi="he-IL"/>
        </w:rPr>
        <w:softHyphen/>
        <w:t xml:space="preserve">ют самим найти способ ее решения, используя ранее приобретенные знания. </w:t>
      </w:r>
    </w:p>
    <w:p w:rsidR="004331FE" w:rsidRPr="00FF5310" w:rsidRDefault="00657023" w:rsidP="007A3571">
      <w:pPr>
        <w:pStyle w:val="a3"/>
        <w:spacing w:before="33" w:line="276" w:lineRule="auto"/>
        <w:ind w:left="9" w:right="1222" w:firstLine="312"/>
        <w:jc w:val="both"/>
        <w:rPr>
          <w:sz w:val="20"/>
          <w:szCs w:val="20"/>
          <w:lang w:bidi="he-IL"/>
        </w:rPr>
      </w:pPr>
      <w:r w:rsidRPr="00FF5310">
        <w:rPr>
          <w:sz w:val="20"/>
          <w:szCs w:val="20"/>
          <w:lang w:bidi="he-IL"/>
        </w:rPr>
        <w:t>В своей работе использую технологию проблемного обучения в курсе физики по темам: «Механические и тепловые явления». Подобран и используется  материал по этим темам</w:t>
      </w:r>
      <w:r w:rsidR="004331FE" w:rsidRPr="00FF5310">
        <w:rPr>
          <w:sz w:val="20"/>
          <w:szCs w:val="20"/>
        </w:rPr>
        <w:t xml:space="preserve"> по следующим направлениям:</w:t>
      </w:r>
    </w:p>
    <w:p w:rsidR="004331FE" w:rsidRPr="00FF5310" w:rsidRDefault="004331FE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sz w:val="20"/>
          <w:szCs w:val="20"/>
        </w:rPr>
        <w:t>1.</w:t>
      </w:r>
      <w:r w:rsidRPr="00FF5310">
        <w:rPr>
          <w:rFonts w:ascii="Times New Roman" w:hAnsi="Times New Roman" w:cs="Times New Roman"/>
          <w:b/>
          <w:sz w:val="20"/>
          <w:szCs w:val="20"/>
        </w:rPr>
        <w:t xml:space="preserve">Проблемные </w:t>
      </w:r>
      <w:r w:rsidR="00CC46F7" w:rsidRPr="00FF5310">
        <w:rPr>
          <w:rFonts w:ascii="Times New Roman" w:hAnsi="Times New Roman" w:cs="Times New Roman"/>
          <w:b/>
          <w:sz w:val="20"/>
          <w:szCs w:val="20"/>
        </w:rPr>
        <w:t>задания (вопросы, задачи)</w:t>
      </w:r>
    </w:p>
    <w:p w:rsidR="004331FE" w:rsidRPr="00FF5310" w:rsidRDefault="00CC46F7" w:rsidP="007A357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F5310">
        <w:rPr>
          <w:rFonts w:ascii="Times New Roman" w:hAnsi="Times New Roman" w:cs="Times New Roman"/>
          <w:sz w:val="20"/>
          <w:szCs w:val="20"/>
        </w:rPr>
        <w:t>2.</w:t>
      </w:r>
      <w:r w:rsidR="004331FE" w:rsidRPr="00FF5310">
        <w:rPr>
          <w:rFonts w:ascii="Times New Roman" w:hAnsi="Times New Roman" w:cs="Times New Roman"/>
          <w:b/>
          <w:sz w:val="20"/>
          <w:szCs w:val="20"/>
        </w:rPr>
        <w:t>Проблемный эксперимент.</w:t>
      </w:r>
    </w:p>
    <w:p w:rsidR="00CC46F7" w:rsidRPr="00FF5310" w:rsidRDefault="00CC46F7" w:rsidP="007A357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F5310">
        <w:rPr>
          <w:rFonts w:ascii="Times New Roman" w:hAnsi="Times New Roman" w:cs="Times New Roman"/>
          <w:b/>
          <w:sz w:val="20"/>
          <w:szCs w:val="20"/>
        </w:rPr>
        <w:t>3. Проблемные домашние задания.</w:t>
      </w:r>
    </w:p>
    <w:p w:rsidR="004331FE" w:rsidRPr="00FF5310" w:rsidRDefault="004331FE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sz w:val="20"/>
          <w:szCs w:val="20"/>
        </w:rPr>
        <w:t xml:space="preserve">При решении </w:t>
      </w:r>
      <w:r w:rsidRPr="00FF5310">
        <w:rPr>
          <w:rFonts w:ascii="Times New Roman" w:hAnsi="Times New Roman" w:cs="Times New Roman"/>
          <w:i/>
          <w:sz w:val="20"/>
          <w:szCs w:val="20"/>
        </w:rPr>
        <w:t>проблемных вопросов</w:t>
      </w:r>
      <w:r w:rsidRPr="00FF5310">
        <w:rPr>
          <w:rFonts w:ascii="Times New Roman" w:hAnsi="Times New Roman" w:cs="Times New Roman"/>
          <w:sz w:val="20"/>
          <w:szCs w:val="20"/>
        </w:rPr>
        <w:t xml:space="preserve"> требуется (без выполнения расчетов) объяснять то или иное физическое явление или предсказать, как оно будет протекать в определенных условиях. Как правило, в таких задачах нет числовых данных. Отсутствие вычислений позволяет сосредоточить внимание учащихся на физической сущности явления. Решение </w:t>
      </w:r>
      <w:r w:rsidRPr="00FF5310">
        <w:rPr>
          <w:rFonts w:ascii="Times New Roman" w:hAnsi="Times New Roman" w:cs="Times New Roman"/>
          <w:sz w:val="20"/>
          <w:szCs w:val="20"/>
        </w:rPr>
        <w:lastRenderedPageBreak/>
        <w:t>проблемных вопросов способствует воспитанию у учащихся внимания, наблюдательности и развитию графической грамотности.</w:t>
      </w:r>
    </w:p>
    <w:p w:rsidR="004331FE" w:rsidRPr="00FF5310" w:rsidRDefault="004331FE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sz w:val="20"/>
          <w:szCs w:val="20"/>
        </w:rPr>
        <w:t xml:space="preserve">При решении </w:t>
      </w:r>
      <w:r w:rsidRPr="00FF5310">
        <w:rPr>
          <w:rFonts w:ascii="Times New Roman" w:hAnsi="Times New Roman" w:cs="Times New Roman"/>
          <w:i/>
          <w:sz w:val="20"/>
          <w:szCs w:val="20"/>
        </w:rPr>
        <w:t xml:space="preserve">проблемных задач </w:t>
      </w:r>
      <w:r w:rsidRPr="00FF5310">
        <w:rPr>
          <w:rFonts w:ascii="Times New Roman" w:hAnsi="Times New Roman" w:cs="Times New Roman"/>
          <w:sz w:val="20"/>
          <w:szCs w:val="20"/>
        </w:rPr>
        <w:t>ответ на поставленный вопрос не может быть получен без вычислений. Проблемная задача – это ситуация, требующая от учащихся мыслительных и практических действий на основе законов физики, качественного и количественного анализа с подсчетом тех или иных числовых характеристик процесса. Их решение имеет большое воспитательное значение, так как с помощью проблемных задач можно познакомить учащихся с достижением науки и техники, воспитывать трудолюбие, настойчивость, волю, характер, целеустремленность. Процесс решения задач также является средством контроля знаний и умений учащихся.</w:t>
      </w:r>
    </w:p>
    <w:p w:rsidR="004331FE" w:rsidRPr="00FF5310" w:rsidRDefault="004331FE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sz w:val="20"/>
          <w:szCs w:val="20"/>
        </w:rPr>
        <w:t xml:space="preserve">При выполнении </w:t>
      </w:r>
      <w:r w:rsidRPr="00FF5310">
        <w:rPr>
          <w:rFonts w:ascii="Times New Roman" w:hAnsi="Times New Roman" w:cs="Times New Roman"/>
          <w:i/>
          <w:sz w:val="20"/>
          <w:szCs w:val="20"/>
        </w:rPr>
        <w:t>проблемного эксперимента</w:t>
      </w:r>
      <w:r w:rsidRPr="00FF5310">
        <w:rPr>
          <w:rFonts w:ascii="Times New Roman" w:hAnsi="Times New Roman" w:cs="Times New Roman"/>
          <w:sz w:val="20"/>
          <w:szCs w:val="20"/>
        </w:rPr>
        <w:t xml:space="preserve"> появляется возможность установить причинно-следственные связи между явлениями, а также между величинами, характеризующими свойствами тел. В соответствии с целями и задачами исследования эксперимент может быть количественным или качественным, демонстрационным, исследовательским, техническим и научным. Широкое применение эксперимента в школьном преподавании способствует формированию у учащихся представления об эксперименте как методе научного исследования.</w:t>
      </w:r>
    </w:p>
    <w:p w:rsidR="00560EFA" w:rsidRPr="00FF5310" w:rsidRDefault="00CC4FAD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sz w:val="20"/>
          <w:szCs w:val="20"/>
        </w:rPr>
        <w:t xml:space="preserve">На уроке ввиду ограниченности времени редко возникает возможность предложить достаточно сложные проблемные задания. Кроме того, не все виды таких заданий могут быть использованы, например задания на конструирование и изготовление приборов, постановку опытов, требующих длительного наблюдения. Так как на уроках невозможно в полной мере учитывать индивидуальные особенности учеников, то в этом случае хороши </w:t>
      </w:r>
      <w:r w:rsidRPr="00FF5310">
        <w:rPr>
          <w:rFonts w:ascii="Times New Roman" w:hAnsi="Times New Roman" w:cs="Times New Roman"/>
          <w:i/>
          <w:sz w:val="20"/>
          <w:szCs w:val="20"/>
        </w:rPr>
        <w:t>домашние проблемные задания</w:t>
      </w:r>
      <w:r w:rsidRPr="00FF5310">
        <w:rPr>
          <w:rFonts w:ascii="Times New Roman" w:hAnsi="Times New Roman" w:cs="Times New Roman"/>
          <w:sz w:val="20"/>
          <w:szCs w:val="20"/>
        </w:rPr>
        <w:t>, которые открывают  более широкие возможности, чем задания, выполняемые в классе. Поэтому в системе проблемного обучения проблемные домашние задания незаменимы.</w:t>
      </w:r>
    </w:p>
    <w:p w:rsidR="00B41CC8" w:rsidRPr="00FF5310" w:rsidRDefault="004331FE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sz w:val="20"/>
          <w:szCs w:val="20"/>
        </w:rPr>
        <w:t xml:space="preserve">В проблемном плане можно изучать почти  все темы и разделы курса физики. Дело лишь в степени проблемности каждого урока. Не на каждом уроке удается строго выдерживать все элементы проблемного урока. </w:t>
      </w:r>
    </w:p>
    <w:p w:rsidR="00B41CC8" w:rsidRPr="00FF5310" w:rsidRDefault="00B41CC8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sz w:val="20"/>
          <w:szCs w:val="20"/>
        </w:rPr>
        <w:t xml:space="preserve">Трудность управления проблемным обучением в том, что возникновение проблемной ситуации – акт индивидуальный, поэтому от учителя требуется использование дифференцированного  и индивидуального подхода.  </w:t>
      </w:r>
    </w:p>
    <w:p w:rsidR="004331FE" w:rsidRPr="00FF5310" w:rsidRDefault="004331FE" w:rsidP="007A3571">
      <w:pPr>
        <w:jc w:val="both"/>
        <w:rPr>
          <w:rFonts w:ascii="Times New Roman" w:hAnsi="Times New Roman" w:cs="Times New Roman"/>
          <w:sz w:val="20"/>
          <w:szCs w:val="20"/>
        </w:rPr>
      </w:pPr>
      <w:r w:rsidRPr="00FF5310">
        <w:rPr>
          <w:rFonts w:ascii="Times New Roman" w:hAnsi="Times New Roman" w:cs="Times New Roman"/>
          <w:sz w:val="20"/>
          <w:szCs w:val="20"/>
        </w:rPr>
        <w:t>Задача педагога-практика – строить учебный процесс так, чтобы его труд вознаграждался прочными знаниями учеников, их любовью к предмету. Важно учесть, что в обучении нет мелочей, поэтому учитель должен показывать крайнюю заинтересованность в изучаемом предмете, в наблюдении опытов, их анализе, вместе с учащимися удивляться полученному несоответствию, показывать свою озадаченность, побуждать их к раскрытию «тайн» природы. Без этого эмоционального отношения учителя к изучаемому вопросу, проблемное обучение может и не состояться, ведь в его основе лежит способность познающего субъекта удивляться. И тогда происходит улучшение морально-психологического климата обучения на уроках физики, учитель и ученики получают радость от общения, а это самое серьезное достижение.</w:t>
      </w:r>
    </w:p>
    <w:p w:rsidR="004331FE" w:rsidRPr="00FF5310" w:rsidRDefault="004331FE" w:rsidP="007A35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E0DD1" w:rsidRPr="00FF5310" w:rsidRDefault="00EE0DD1" w:rsidP="007A35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45005" w:rsidRPr="00764010" w:rsidRDefault="00B45005" w:rsidP="00B45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010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B45005" w:rsidRDefault="00B45005" w:rsidP="00B450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Н.К.Ханнанов. Настольная книга учителя физики. 7-11 классы.</w:t>
      </w:r>
      <w:r w:rsidRPr="00ED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М.: Эксмо, 2008. – 656 с.</w:t>
      </w:r>
    </w:p>
    <w:p w:rsidR="00B45005" w:rsidRPr="001018A4" w:rsidRDefault="00B45005" w:rsidP="00B450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 в школе.  ООО Издательство «Школа- Пресс». 2008г. 5,6 номер.</w:t>
      </w:r>
    </w:p>
    <w:p w:rsidR="00B45005" w:rsidRDefault="00B45005" w:rsidP="00B450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А.Волков. Поурочные разработки по физике.- Москва. «Вако». 2006 г.</w:t>
      </w:r>
    </w:p>
    <w:p w:rsidR="00B45005" w:rsidRDefault="00B45005" w:rsidP="00B450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иду на урок физики: 7 класс. Книга для учителя. – М.: Издательство «Первое сентября», 2000.</w:t>
      </w:r>
    </w:p>
    <w:p w:rsidR="00B45005" w:rsidRDefault="00B45005" w:rsidP="00B450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Р.И. Малафеев. Проблемное обучение физике в средней школе.- Москва «Просвещение» 1993г.</w:t>
      </w:r>
    </w:p>
    <w:p w:rsidR="00B45005" w:rsidRDefault="00B45005" w:rsidP="00B450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Кудрявцев Т.В. Проблемное обучение – истоки, сущность, перспективы. – Знание, 1991.</w:t>
      </w:r>
    </w:p>
    <w:p w:rsidR="00B45005" w:rsidRDefault="00B45005" w:rsidP="00B450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Ильницкая И.А. Проблемные ситуации и пути их создания на уроке. – М.: Знание, 1985.</w:t>
      </w:r>
    </w:p>
    <w:p w:rsidR="00B45005" w:rsidRDefault="00B45005" w:rsidP="00B450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Матюшкин А.М. Проблемные ситуации в мышлении и обучении.- М.,1972.</w:t>
      </w:r>
    </w:p>
    <w:p w:rsidR="00B45005" w:rsidRDefault="00B45005" w:rsidP="00B450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Махмудов М.И. Проблемное обучение.- М.:Педагогика,1975.</w:t>
      </w:r>
    </w:p>
    <w:p w:rsidR="00B45005" w:rsidRDefault="00B45005" w:rsidP="00B450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Оконь В. Основы проблемного обучения.- М.,1968 г.</w:t>
      </w:r>
    </w:p>
    <w:p w:rsidR="00B45005" w:rsidRDefault="00B45005" w:rsidP="00B450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 Усова. Методика преподавания физики в 7-8 классах. Москва. Просвещение. 1990 г.</w:t>
      </w:r>
    </w:p>
    <w:p w:rsidR="00EE0DD1" w:rsidRPr="00FF5310" w:rsidRDefault="00EE0DD1" w:rsidP="007A35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E0DD1" w:rsidRPr="00FF5310" w:rsidRDefault="00EE0DD1" w:rsidP="007A35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E0DD1" w:rsidRPr="00FF5310" w:rsidRDefault="00EE0DD1" w:rsidP="007A35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E0DD1" w:rsidRPr="00FF5310" w:rsidRDefault="00EE0DD1" w:rsidP="007A35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E0DD1" w:rsidRPr="00FF5310" w:rsidRDefault="00EE0DD1" w:rsidP="007A35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E0DD1" w:rsidRPr="00FF5310" w:rsidRDefault="00EE0DD1" w:rsidP="007A35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E0DD1" w:rsidRPr="00FF5310" w:rsidRDefault="00EE0DD1" w:rsidP="007A35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E0DD1" w:rsidRPr="00FF5310" w:rsidRDefault="00EE0DD1" w:rsidP="007A35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26ECE" w:rsidRPr="00FF5310" w:rsidRDefault="00F26ECE" w:rsidP="007A35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26ECE" w:rsidRPr="00FF5310" w:rsidRDefault="00F26ECE" w:rsidP="007A3571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F26ECE" w:rsidRPr="00FF5310" w:rsidSect="00FF53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639" w:rsidRDefault="007A3639" w:rsidP="001308AD">
      <w:pPr>
        <w:spacing w:after="0" w:line="240" w:lineRule="auto"/>
      </w:pPr>
      <w:r>
        <w:separator/>
      </w:r>
    </w:p>
  </w:endnote>
  <w:endnote w:type="continuationSeparator" w:id="1">
    <w:p w:rsidR="007A3639" w:rsidRDefault="007A3639" w:rsidP="0013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639" w:rsidRDefault="007A3639" w:rsidP="001308AD">
      <w:pPr>
        <w:spacing w:after="0" w:line="240" w:lineRule="auto"/>
      </w:pPr>
      <w:r>
        <w:separator/>
      </w:r>
    </w:p>
  </w:footnote>
  <w:footnote w:type="continuationSeparator" w:id="1">
    <w:p w:rsidR="007A3639" w:rsidRDefault="007A3639" w:rsidP="00130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2B55"/>
    <w:multiLevelType w:val="hybridMultilevel"/>
    <w:tmpl w:val="17686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FF3"/>
    <w:rsid w:val="0000075B"/>
    <w:rsid w:val="00021EBD"/>
    <w:rsid w:val="00057C9B"/>
    <w:rsid w:val="00066526"/>
    <w:rsid w:val="00081481"/>
    <w:rsid w:val="001308AD"/>
    <w:rsid w:val="00132236"/>
    <w:rsid w:val="001433E2"/>
    <w:rsid w:val="001D51BD"/>
    <w:rsid w:val="002239EB"/>
    <w:rsid w:val="002A6834"/>
    <w:rsid w:val="002D68AE"/>
    <w:rsid w:val="002E0284"/>
    <w:rsid w:val="00315E60"/>
    <w:rsid w:val="00336BF3"/>
    <w:rsid w:val="003A16C2"/>
    <w:rsid w:val="00417DB0"/>
    <w:rsid w:val="004331FE"/>
    <w:rsid w:val="004F53E7"/>
    <w:rsid w:val="00506895"/>
    <w:rsid w:val="005122DB"/>
    <w:rsid w:val="00560EFA"/>
    <w:rsid w:val="005775E9"/>
    <w:rsid w:val="005A14A3"/>
    <w:rsid w:val="005B1BAE"/>
    <w:rsid w:val="005E5EF3"/>
    <w:rsid w:val="00602E50"/>
    <w:rsid w:val="006104F7"/>
    <w:rsid w:val="00611871"/>
    <w:rsid w:val="00657023"/>
    <w:rsid w:val="00692FF3"/>
    <w:rsid w:val="006B4859"/>
    <w:rsid w:val="006D1BBB"/>
    <w:rsid w:val="006D7EE5"/>
    <w:rsid w:val="007322CD"/>
    <w:rsid w:val="00792950"/>
    <w:rsid w:val="007A3571"/>
    <w:rsid w:val="007A3639"/>
    <w:rsid w:val="007B19D1"/>
    <w:rsid w:val="00844DAD"/>
    <w:rsid w:val="008A677C"/>
    <w:rsid w:val="00910E8C"/>
    <w:rsid w:val="009D7003"/>
    <w:rsid w:val="00A00816"/>
    <w:rsid w:val="00A02A53"/>
    <w:rsid w:val="00AA2525"/>
    <w:rsid w:val="00AA43FF"/>
    <w:rsid w:val="00AB17E7"/>
    <w:rsid w:val="00AB4DF3"/>
    <w:rsid w:val="00AE4BBF"/>
    <w:rsid w:val="00B41CC8"/>
    <w:rsid w:val="00B45005"/>
    <w:rsid w:val="00B56129"/>
    <w:rsid w:val="00C13D91"/>
    <w:rsid w:val="00C408B4"/>
    <w:rsid w:val="00C6679B"/>
    <w:rsid w:val="00CC46F7"/>
    <w:rsid w:val="00CC4FAD"/>
    <w:rsid w:val="00CC564E"/>
    <w:rsid w:val="00CF6819"/>
    <w:rsid w:val="00D016AC"/>
    <w:rsid w:val="00D07993"/>
    <w:rsid w:val="00D34BD3"/>
    <w:rsid w:val="00D87799"/>
    <w:rsid w:val="00DD2B3F"/>
    <w:rsid w:val="00E83EF6"/>
    <w:rsid w:val="00EB4FFE"/>
    <w:rsid w:val="00ED2279"/>
    <w:rsid w:val="00EE0DD1"/>
    <w:rsid w:val="00EE1FC8"/>
    <w:rsid w:val="00F26ECE"/>
    <w:rsid w:val="00F66D63"/>
    <w:rsid w:val="00FF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814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3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08AD"/>
  </w:style>
  <w:style w:type="paragraph" w:styleId="a6">
    <w:name w:val="footer"/>
    <w:basedOn w:val="a"/>
    <w:link w:val="a7"/>
    <w:uiPriority w:val="99"/>
    <w:semiHidden/>
    <w:unhideWhenUsed/>
    <w:rsid w:val="0013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08AD"/>
  </w:style>
  <w:style w:type="paragraph" w:styleId="a8">
    <w:name w:val="No Spacing"/>
    <w:uiPriority w:val="1"/>
    <w:qFormat/>
    <w:rsid w:val="001308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5A4C1-5AFB-4FDD-9D86-3F7F62B2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6</Pages>
  <Words>2877</Words>
  <Characters>16402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Niko</cp:lastModifiedBy>
  <cp:revision>23</cp:revision>
  <cp:lastPrinted>2008-11-27T00:49:00Z</cp:lastPrinted>
  <dcterms:created xsi:type="dcterms:W3CDTF">2008-09-28T04:37:00Z</dcterms:created>
  <dcterms:modified xsi:type="dcterms:W3CDTF">2013-08-21T10:50:00Z</dcterms:modified>
</cp:coreProperties>
</file>