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30" w:rsidRDefault="003D037E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F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F3230" w:rsidRPr="007F3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Внеурочная деятельность в 7</w:t>
      </w:r>
      <w:proofErr w:type="gramStart"/>
      <w:r w:rsidR="007F3230" w:rsidRPr="007F3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</w:t>
      </w:r>
      <w:proofErr w:type="gramEnd"/>
      <w:r w:rsidR="007F3230" w:rsidRPr="007F3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классе. </w:t>
      </w:r>
    </w:p>
    <w:p w:rsidR="007206F5" w:rsidRPr="007206F5" w:rsidRDefault="007F3230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r w:rsidR="003D037E" w:rsidRPr="007F3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образоват</w:t>
      </w:r>
      <w:r w:rsidR="007206F5"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ельное учреждение – одно из четырех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 города, которое стало реализовывать ФГОС НОО в 2010–2011 учебном году. Разработан учебный план, состоящий из обязательной (инвариантной) части и части, формируемой участниками образовательного процесса.</w:t>
      </w:r>
    </w:p>
    <w:p w:rsidR="007206F5" w:rsidRPr="007206F5" w:rsidRDefault="003D037E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начали с того, что определили одну из приоритетных задач современной школы: создание необходимых и полноценных условий для личностного развития каждого ребенка. </w:t>
      </w:r>
    </w:p>
    <w:p w:rsidR="007206F5" w:rsidRPr="007206F5" w:rsidRDefault="003D037E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понятие внеурочной деятельности попадают все те виды деятельности школьников, кроме учебной, в которых возможно и целесообразно решение задач их воспитания и их социализации.</w:t>
      </w:r>
    </w:p>
    <w:p w:rsidR="007206F5" w:rsidRPr="007206F5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новом стандарте внеурочная деятельность рассматривается в 2 планах. </w:t>
      </w:r>
      <w:proofErr w:type="gramStart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первых – как сфера индивидуализации образования. Сфера, где ребенок может выстроить свои образовательные траектории. А </w:t>
      </w:r>
      <w:proofErr w:type="gramStart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вторых</w:t>
      </w:r>
      <w:proofErr w:type="gramEnd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как важнейшая сфера воспитания. </w:t>
      </w:r>
    </w:p>
    <w:p w:rsidR="007206F5" w:rsidRPr="009472D3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составлении учебного плана перед нами встал вопрос: кто должен вести занятия по ВД? </w:t>
      </w:r>
    </w:p>
    <w:p w:rsidR="007206F5" w:rsidRPr="007206F5" w:rsidRDefault="00221AE9" w:rsidP="003D037E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Остановились, что</w:t>
      </w:r>
      <w:r w:rsidR="003D0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ожет классный руководитель 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вести </w:t>
      </w:r>
      <w:r w:rsidR="003D0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занятия, каждый в своем классе.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Считаем, что  это целесообразно, т.к. это приводит к успешной </w:t>
      </w: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работе  в классе и 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глубокому знакомству педагога с детьми. </w:t>
      </w:r>
    </w:p>
    <w:p w:rsidR="007206F5" w:rsidRPr="007206F5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06F5" w:rsidRPr="007206F5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Направления ВД:</w:t>
      </w:r>
    </w:p>
    <w:p w:rsidR="007206F5" w:rsidRPr="007206F5" w:rsidRDefault="007206F5" w:rsidP="007206F5">
      <w:pPr>
        <w:numPr>
          <w:ilvl w:val="0"/>
          <w:numId w:val="2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Спортивно-оздоровительное.</w:t>
      </w:r>
    </w:p>
    <w:p w:rsidR="007206F5" w:rsidRPr="007206F5" w:rsidRDefault="007206F5" w:rsidP="007206F5">
      <w:pPr>
        <w:numPr>
          <w:ilvl w:val="0"/>
          <w:numId w:val="2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Художественно-эстетическое. </w:t>
      </w:r>
    </w:p>
    <w:p w:rsidR="007206F5" w:rsidRPr="007206F5" w:rsidRDefault="007206F5" w:rsidP="007206F5">
      <w:pPr>
        <w:numPr>
          <w:ilvl w:val="0"/>
          <w:numId w:val="2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Научно-познавательное.</w:t>
      </w:r>
    </w:p>
    <w:p w:rsidR="007206F5" w:rsidRPr="007206F5" w:rsidRDefault="007206F5" w:rsidP="007206F5">
      <w:pPr>
        <w:numPr>
          <w:ilvl w:val="0"/>
          <w:numId w:val="2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Военно-патриотическое. </w:t>
      </w:r>
    </w:p>
    <w:p w:rsidR="007206F5" w:rsidRPr="007206F5" w:rsidRDefault="007206F5" w:rsidP="007206F5">
      <w:pPr>
        <w:numPr>
          <w:ilvl w:val="0"/>
          <w:numId w:val="2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Общественно-полезная деятельность. </w:t>
      </w:r>
    </w:p>
    <w:p w:rsidR="007206F5" w:rsidRPr="009472D3" w:rsidRDefault="007206F5" w:rsidP="007206F5">
      <w:pPr>
        <w:numPr>
          <w:ilvl w:val="0"/>
          <w:numId w:val="2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Проектная деятельность.</w:t>
      </w:r>
    </w:p>
    <w:p w:rsidR="00221AE9" w:rsidRPr="007206F5" w:rsidRDefault="00221AE9" w:rsidP="00221AE9">
      <w:p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выбрала напр</w:t>
      </w:r>
      <w:r w:rsidR="00401F28" w:rsidRP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авление здоровый образ </w:t>
      </w:r>
      <w:proofErr w:type="spellStart"/>
      <w:r w:rsidR="00401F28" w:rsidRP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жизни</w:t>
      </w:r>
      <w:proofErr w:type="gramStart"/>
      <w:r w:rsidR="000047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,т</w:t>
      </w:r>
      <w:proofErr w:type="gramEnd"/>
      <w:r w:rsidR="00401F28" w:rsidRP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</w:t>
      </w:r>
      <w:proofErr w:type="spellEnd"/>
      <w:r w:rsidR="00401F28" w:rsidRP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  в нем легко совмещаются и экологическое воспитание и спортивная деятельность и туристическая. Всем эт</w:t>
      </w:r>
      <w:r w:rsid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 мы занимаемся уже третий г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</w:t>
      </w:r>
      <w:r w:rsid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r w:rsidR="00401F28" w:rsidRP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но и</w:t>
      </w:r>
      <w:r w:rsidR="000047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="00401F28" w:rsidRP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конечно же</w:t>
      </w:r>
      <w:r w:rsidR="000047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всегда </w:t>
      </w:r>
      <w:r w:rsidR="00401F28" w:rsidRP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говорим о здоровье, участвуем в разных акциях.</w:t>
      </w:r>
    </w:p>
    <w:p w:rsidR="007206F5" w:rsidRPr="007206F5" w:rsidRDefault="00DD30A2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Использую </w:t>
      </w:r>
      <w:r w:rsidR="00401F28" w:rsidRPr="009472D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все </w:t>
      </w:r>
      <w:r w:rsidR="007206F5"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Виды ВД:</w:t>
      </w:r>
    </w:p>
    <w:p w:rsidR="007206F5" w:rsidRPr="007206F5" w:rsidRDefault="007206F5" w:rsidP="007206F5">
      <w:pPr>
        <w:numPr>
          <w:ilvl w:val="0"/>
          <w:numId w:val="3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Игровая;</w:t>
      </w:r>
    </w:p>
    <w:p w:rsidR="007206F5" w:rsidRPr="007206F5" w:rsidRDefault="007206F5" w:rsidP="007206F5">
      <w:pPr>
        <w:numPr>
          <w:ilvl w:val="0"/>
          <w:numId w:val="3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Познавательная;</w:t>
      </w:r>
    </w:p>
    <w:p w:rsidR="007206F5" w:rsidRPr="007206F5" w:rsidRDefault="007206F5" w:rsidP="007206F5">
      <w:pPr>
        <w:numPr>
          <w:ilvl w:val="0"/>
          <w:numId w:val="3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Проблемно-ценностное общение;</w:t>
      </w:r>
    </w:p>
    <w:p w:rsidR="007206F5" w:rsidRPr="007206F5" w:rsidRDefault="007206F5" w:rsidP="007206F5">
      <w:pPr>
        <w:numPr>
          <w:ilvl w:val="0"/>
          <w:numId w:val="3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Досугово</w:t>
      </w:r>
      <w:proofErr w:type="spellEnd"/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развлекательная деятельность (</w:t>
      </w:r>
      <w:proofErr w:type="spellStart"/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досуговое</w:t>
      </w:r>
      <w:proofErr w:type="spellEnd"/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общение);</w:t>
      </w:r>
    </w:p>
    <w:p w:rsidR="007206F5" w:rsidRPr="007206F5" w:rsidRDefault="007206F5" w:rsidP="007206F5">
      <w:pPr>
        <w:numPr>
          <w:ilvl w:val="0"/>
          <w:numId w:val="3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Художественное творчество;</w:t>
      </w:r>
    </w:p>
    <w:p w:rsidR="007206F5" w:rsidRPr="007206F5" w:rsidRDefault="007206F5" w:rsidP="007206F5">
      <w:pPr>
        <w:numPr>
          <w:ilvl w:val="0"/>
          <w:numId w:val="3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Социальное творчество (социально преобразующая добровольческая деятельность);</w:t>
      </w:r>
    </w:p>
    <w:p w:rsidR="007206F5" w:rsidRPr="007206F5" w:rsidRDefault="007206F5" w:rsidP="007206F5">
      <w:pPr>
        <w:numPr>
          <w:ilvl w:val="0"/>
          <w:numId w:val="4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Техническое творчество;</w:t>
      </w:r>
    </w:p>
    <w:p w:rsidR="007206F5" w:rsidRPr="007206F5" w:rsidRDefault="007206F5" w:rsidP="007206F5">
      <w:pPr>
        <w:numPr>
          <w:ilvl w:val="0"/>
          <w:numId w:val="4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Трудовая (производственная) деятельность;</w:t>
      </w:r>
    </w:p>
    <w:p w:rsidR="007206F5" w:rsidRPr="007206F5" w:rsidRDefault="007206F5" w:rsidP="007206F5">
      <w:pPr>
        <w:numPr>
          <w:ilvl w:val="0"/>
          <w:numId w:val="4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Спортивно-оздоровительная деятельность;</w:t>
      </w:r>
    </w:p>
    <w:p w:rsidR="007206F5" w:rsidRPr="007206F5" w:rsidRDefault="007206F5" w:rsidP="007206F5">
      <w:pPr>
        <w:numPr>
          <w:ilvl w:val="0"/>
          <w:numId w:val="4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Туристско-краеведческая деятельность.</w:t>
      </w:r>
    </w:p>
    <w:p w:rsidR="007206F5" w:rsidRPr="007206F5" w:rsidRDefault="000047CA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рекомендациям, полученным на курсах по введению ФГОС, </w:t>
      </w:r>
      <w:r w:rsidR="00401F28"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выбирала только те виды </w:t>
      </w:r>
      <w:r w:rsidR="00401F28"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деятельности, которые можно организовать в нашей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школе, которые наиболее интересны школьникам. </w:t>
      </w:r>
    </w:p>
    <w:p w:rsidR="007206F5" w:rsidRPr="007206F5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внеурочной деятельности направлена на разностороннее развитие </w:t>
      </w:r>
      <w:proofErr w:type="gramStart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Оно возможно только в том случае, если весь набор воспитательных технологий и методик работы с детьми создает условия для самореализации ребенка.</w:t>
      </w:r>
    </w:p>
    <w:p w:rsidR="007206F5" w:rsidRPr="007206F5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</w:t>
      </w:r>
      <w:r w:rsidR="00A60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</w:t>
      </w: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206F5" w:rsidRPr="007206F5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7206F5" w:rsidRPr="007206F5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организац</w:t>
      </w:r>
      <w:r w:rsidR="00A60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внеурочной деятельности учащихся</w:t>
      </w: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206F5" w:rsidRPr="00A60BF1" w:rsidRDefault="007206F5" w:rsidP="00A60BF1">
      <w:pPr>
        <w:numPr>
          <w:ilvl w:val="0"/>
          <w:numId w:val="5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выявление интересов, склонностей, способностей, возможностей обучающихся к </w:t>
      </w:r>
      <w:r w:rsidRPr="00A60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различным видам деятельности;</w:t>
      </w:r>
    </w:p>
    <w:p w:rsidR="007206F5" w:rsidRPr="007206F5" w:rsidRDefault="007206F5" w:rsidP="007206F5">
      <w:pPr>
        <w:numPr>
          <w:ilvl w:val="0"/>
          <w:numId w:val="5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в поисках “себя”;</w:t>
      </w:r>
    </w:p>
    <w:p w:rsidR="007206F5" w:rsidRPr="007206F5" w:rsidRDefault="007206F5" w:rsidP="007206F5">
      <w:pPr>
        <w:numPr>
          <w:ilvl w:val="0"/>
          <w:numId w:val="5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7206F5" w:rsidRPr="007206F5" w:rsidRDefault="007206F5" w:rsidP="007206F5">
      <w:pPr>
        <w:numPr>
          <w:ilvl w:val="0"/>
          <w:numId w:val="5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системы знаний, умений, навыков в избранном направлении деятельности;</w:t>
      </w:r>
    </w:p>
    <w:p w:rsidR="007206F5" w:rsidRPr="007206F5" w:rsidRDefault="007206F5" w:rsidP="007206F5">
      <w:pPr>
        <w:numPr>
          <w:ilvl w:val="0"/>
          <w:numId w:val="5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опыта творческой деятельности, творческих способностей;</w:t>
      </w:r>
    </w:p>
    <w:p w:rsidR="007206F5" w:rsidRPr="007206F5" w:rsidRDefault="007206F5" w:rsidP="007206F5">
      <w:pPr>
        <w:numPr>
          <w:ilvl w:val="0"/>
          <w:numId w:val="5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реализации приобретенных знаний, умений и навыков;</w:t>
      </w:r>
    </w:p>
    <w:p w:rsidR="007206F5" w:rsidRPr="007206F5" w:rsidRDefault="007206F5" w:rsidP="007206F5">
      <w:pPr>
        <w:numPr>
          <w:ilvl w:val="0"/>
          <w:numId w:val="5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опыта неформального общения, взаимодействия, сотрудничества;</w:t>
      </w:r>
    </w:p>
    <w:p w:rsidR="007206F5" w:rsidRDefault="007206F5" w:rsidP="007206F5">
      <w:pPr>
        <w:numPr>
          <w:ilvl w:val="0"/>
          <w:numId w:val="5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рамок общения с социумом.</w:t>
      </w:r>
    </w:p>
    <w:p w:rsidR="00DD30A2" w:rsidRDefault="00DD30A2" w:rsidP="00DD30A2">
      <w:p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</w:t>
      </w:r>
      <w:r w:rsidR="00625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направление связано с пропагандой здорового образа жизни, но принимая участие в мероприятиях, в разных акциях, в теоретических занятиях мы должны решать о</w:t>
      </w:r>
      <w:r w:rsidR="00A60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сновные задач</w:t>
      </w:r>
      <w:proofErr w:type="gramStart"/>
      <w:r w:rsidR="00A60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="00A60B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личности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586B" w:rsidRPr="007206F5" w:rsidRDefault="00A60BF1" w:rsidP="0062586B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25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можем</w:t>
      </w:r>
      <w:r w:rsidR="00883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625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оценить </w:t>
      </w:r>
      <w:proofErr w:type="spellStart"/>
      <w:r w:rsidR="00625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="00625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учащихся по их умению  подготовить 15-ти минутку, проект работы по внеклассному мероприя</w:t>
      </w:r>
      <w:r w:rsidR="007F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тию, подготовке к классному часу;</w:t>
      </w:r>
      <w:r w:rsidR="00625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25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 формированию</w:t>
      </w:r>
      <w:r w:rsidR="0062586B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 общения обучающихся, осознание обучающимися необходимости позитивного общения как </w:t>
      </w:r>
      <w:proofErr w:type="gramStart"/>
      <w:r w:rsidR="0062586B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62586B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так и со сверстниками;</w:t>
      </w:r>
      <w:r w:rsidR="00625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58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 </w:t>
      </w:r>
      <w:r w:rsidR="00625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воспитанию</w:t>
      </w:r>
      <w:r w:rsidR="0062586B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стремления обучающихся к полезному времяпровождению и позитивному общению.</w:t>
      </w:r>
    </w:p>
    <w:p w:rsidR="0062586B" w:rsidRPr="0062586B" w:rsidRDefault="0062586B" w:rsidP="0062586B">
      <w:pPr>
        <w:spacing w:after="120" w:afterAutospacing="0" w:line="240" w:lineRule="atLeast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>
        <w:rPr>
          <w:rFonts w:ascii="Times New Roman" w:eastAsia="Calibri" w:hAnsi="Times New Roman" w:cs="Times New Roman"/>
          <w:sz w:val="28"/>
          <w:szCs w:val="24"/>
        </w:rPr>
        <w:t>, л</w:t>
      </w:r>
      <w:r w:rsidRPr="0062586B">
        <w:rPr>
          <w:rFonts w:ascii="Times New Roman" w:eastAsia="Calibri" w:hAnsi="Times New Roman" w:cs="Times New Roman"/>
          <w:sz w:val="28"/>
          <w:szCs w:val="24"/>
        </w:rPr>
        <w:t>ичностные качества школьников оцениванию не подлежат. Поэтому не выносятся на итоговую оценку обучающихся,  являются предметом оценки эффективности воспитательно-образовательной деятельности ОУ и образовательных систем разного уровня.</w:t>
      </w:r>
    </w:p>
    <w:p w:rsidR="0062586B" w:rsidRPr="007206F5" w:rsidRDefault="0062586B" w:rsidP="00DD30A2">
      <w:p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6F5" w:rsidRPr="007206F5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основном все занятия проходят </w:t>
      </w:r>
      <w:r w:rsidR="00DD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субботу и второй </w:t>
      </w: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половине дня</w:t>
      </w:r>
      <w:proofErr w:type="gramStart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D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DD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к мероприятию)</w:t>
      </w: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4648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огромного </w:t>
      </w:r>
      <w:r w:rsidR="00DD4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количества инновационных форм я избрала лишь немногие, т.к. считаю</w:t>
      </w: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не имеет принципиального значения число используемых форм, а имеет значение использование таких форм, которые включают обучающихся в процесс добывания знаний и развития мышления, которые раскрывают способности детей, помогают приобретать уверенность в себе.</w:t>
      </w:r>
    </w:p>
    <w:p w:rsidR="007206F5" w:rsidRPr="007206F5" w:rsidRDefault="00DD4648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проведено анкетирование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– результаты</w:t>
      </w:r>
    </w:p>
    <w:p w:rsidR="007206F5" w:rsidRPr="007206F5" w:rsidRDefault="007206F5" w:rsidP="007206F5">
      <w:pPr>
        <w:numPr>
          <w:ilvl w:val="0"/>
          <w:numId w:val="6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Довольны ли вы тем, что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субботу и</w:t>
      </w: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 второй половине дня организована внеуро</w:t>
      </w:r>
      <w:r w:rsidR="00DD46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чная деятельность?</w:t>
      </w:r>
      <w:r w:rsidR="00DD46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Довольны – 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все!</w:t>
      </w: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7206F5" w:rsidRPr="007206F5" w:rsidRDefault="007206F5" w:rsidP="007206F5">
      <w:pPr>
        <w:numPr>
          <w:ilvl w:val="0"/>
          <w:numId w:val="6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наблюдается ли в св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язи с этим перегрузки детей?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 почти все </w:t>
      </w: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считают, что перегрузки нет</w:t>
      </w:r>
    </w:p>
    <w:p w:rsidR="007206F5" w:rsidRPr="007206F5" w:rsidRDefault="007206F5" w:rsidP="007206F5">
      <w:pPr>
        <w:numPr>
          <w:ilvl w:val="0"/>
          <w:numId w:val="6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Посещает ли ва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ш ребенок кружки </w:t>
      </w:r>
      <w:proofErr w:type="gramStart"/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</w:t>
      </w:r>
      <w:proofErr w:type="gramEnd"/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Сколько?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16</w:t>
      </w: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человек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из 25 – 1 кружок, 6</w:t>
      </w: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2, </w:t>
      </w:r>
    </w:p>
    <w:p w:rsidR="007206F5" w:rsidRPr="007206F5" w:rsidRDefault="007206F5" w:rsidP="007206F5">
      <w:pPr>
        <w:numPr>
          <w:ilvl w:val="0"/>
          <w:numId w:val="6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Сколько занятий (в неделю) нео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бходимо Вашему ребенку?</w:t>
      </w:r>
      <w:r w:rsid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Только 3</w:t>
      </w: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человек ответили, что достаточно 5</w:t>
      </w:r>
    </w:p>
    <w:p w:rsidR="007206F5" w:rsidRPr="00DD30A2" w:rsidRDefault="007206F5" w:rsidP="00DD30A2">
      <w:pPr>
        <w:numPr>
          <w:ilvl w:val="0"/>
          <w:numId w:val="6"/>
        </w:numPr>
        <w:spacing w:before="100" w:before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Какое направление вызвало наибольший интерес у детей?</w:t>
      </w:r>
      <w:r w:rsidRPr="00DD3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D30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Предпочтение отдано 2 направлениям – научно-познавательному и спортивно-оздоровительному.</w:t>
      </w:r>
    </w:p>
    <w:p w:rsidR="007206F5" w:rsidRPr="007206F5" w:rsidRDefault="007206F5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и понятно, так как никогда актуальной остается проблема сохранения и укрепления здоровья. А занятия по научно-познавательному направлению построены на </w:t>
      </w:r>
      <w:proofErr w:type="spellStart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внеучебном</w:t>
      </w:r>
      <w:proofErr w:type="spellEnd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материале и способствует развитию познавательной активности и самостоятельной мыслительной деятельности </w:t>
      </w:r>
      <w:proofErr w:type="gramStart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206F5" w:rsidRPr="007206F5" w:rsidRDefault="00401F28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сегодня родители класса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удовлетворены результатами участия детей во внеурочной деятельности и отмечают, что тревога за физическую и эмоциональную перегрузку, которая изначально присутствовала в родительской среде, на данный момент исчезла. </w:t>
      </w:r>
    </w:p>
    <w:p w:rsidR="007206F5" w:rsidRDefault="009472D3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Но, несмотря, ни на что, я стараюсь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</w:t>
      </w: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все, что нас окружает, внедряю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свою внеурочную деятельность формы и методы, порожде</w:t>
      </w: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нные новым временем, и сохраняю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многолетние духовные традиции воспитательно</w:t>
      </w: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системы нашей школы. Стараюсь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дать хороший эмоциональный настрой, помочь ученику почувствовать школу родной. А самое главное – чтобы он почувствовал себя сопричастным к тому,</w:t>
      </w: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 этой школе происходит. Я  считаю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активное, деятельное включение ребенка в жизнь с первого дня</w:t>
      </w: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в старшей школе 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значительно сокращает адаптационный период, создает лучшие условия для возникновения мотивации обучени</w:t>
      </w:r>
      <w:r w:rsidRPr="00947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я. И очень хочется, чтобы учащиеся </w:t>
      </w:r>
      <w:r w:rsidR="007206F5" w:rsidRPr="0072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сказали родителям с восторгом: “ Я хочу учиться в этой школе!”</w:t>
      </w:r>
    </w:p>
    <w:p w:rsidR="00DD30A2" w:rsidRDefault="00DD30A2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30A2" w:rsidRPr="007206F5" w:rsidRDefault="00DD30A2" w:rsidP="007206F5">
      <w:pPr>
        <w:spacing w:after="120" w:afterAutospacing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86B" w:rsidRPr="009472D3" w:rsidRDefault="0062586B" w:rsidP="009472D3">
      <w:pPr>
        <w:spacing w:after="12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2586B" w:rsidRPr="009472D3" w:rsidSect="00D1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F81"/>
    <w:multiLevelType w:val="multilevel"/>
    <w:tmpl w:val="9C76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668FA"/>
    <w:multiLevelType w:val="multilevel"/>
    <w:tmpl w:val="05EE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872BD"/>
    <w:multiLevelType w:val="multilevel"/>
    <w:tmpl w:val="F8D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37E2"/>
    <w:multiLevelType w:val="multilevel"/>
    <w:tmpl w:val="0C7E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85AF2"/>
    <w:multiLevelType w:val="multilevel"/>
    <w:tmpl w:val="889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474EF"/>
    <w:multiLevelType w:val="multilevel"/>
    <w:tmpl w:val="6F0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50CA8"/>
    <w:multiLevelType w:val="multilevel"/>
    <w:tmpl w:val="6448A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F5"/>
    <w:rsid w:val="000047CA"/>
    <w:rsid w:val="00221AE9"/>
    <w:rsid w:val="00287B3E"/>
    <w:rsid w:val="003D037E"/>
    <w:rsid w:val="00401F28"/>
    <w:rsid w:val="0062586B"/>
    <w:rsid w:val="006502A8"/>
    <w:rsid w:val="007206F5"/>
    <w:rsid w:val="007F3230"/>
    <w:rsid w:val="0088351E"/>
    <w:rsid w:val="008C3A82"/>
    <w:rsid w:val="009472D3"/>
    <w:rsid w:val="00A42800"/>
    <w:rsid w:val="00A60BF1"/>
    <w:rsid w:val="00A77821"/>
    <w:rsid w:val="00CC33FF"/>
    <w:rsid w:val="00D14733"/>
    <w:rsid w:val="00DD30A2"/>
    <w:rsid w:val="00D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6F5"/>
    <w:pPr>
      <w:spacing w:after="12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2586B"/>
    <w:pPr>
      <w:suppressAutoHyphens/>
      <w:spacing w:after="0" w:afterAutospacing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9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2014-11-06T23:25:00Z</cp:lastPrinted>
  <dcterms:created xsi:type="dcterms:W3CDTF">2014-11-05T11:18:00Z</dcterms:created>
  <dcterms:modified xsi:type="dcterms:W3CDTF">2014-11-06T23:25:00Z</dcterms:modified>
</cp:coreProperties>
</file>