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0" w:rsidRDefault="000F4820" w:rsidP="000F48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Список современных образовательных технологий, рекомендуемых к освоению педагогам </w:t>
      </w:r>
    </w:p>
    <w:p w:rsidR="000F4820" w:rsidRDefault="000F4820" w:rsidP="000F4820">
      <w:pPr>
        <w:jc w:val="center"/>
      </w:pPr>
      <w:r>
        <w:t>(составители Т.И.Фисенко, Е.В.Фоменко)</w:t>
      </w: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65"/>
        <w:gridCol w:w="2232"/>
        <w:gridCol w:w="2354"/>
        <w:gridCol w:w="4025"/>
        <w:gridCol w:w="3883"/>
      </w:tblGrid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rPr>
                <w:lang w:val="en-US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Название технологии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Авторы технологии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Направленность технологии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Краткая характеристика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Литература 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уровней дифференциации (дифференцированное обучение)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Т.К.Донская</w:t>
            </w:r>
          </w:p>
          <w:p w:rsidR="000F4820" w:rsidRDefault="000F4820">
            <w:r>
              <w:t>В.В.Фирсов</w:t>
            </w:r>
          </w:p>
          <w:p w:rsidR="000F4820" w:rsidRDefault="000F4820">
            <w:r>
              <w:t>И.Э.Унт</w:t>
            </w:r>
          </w:p>
          <w:p w:rsidR="000F4820" w:rsidRDefault="000F4820">
            <w:r>
              <w:t>И.Э., А.С.Границкая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мотивации к учению, обучение на индивидуальном максимально посильном уровне.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Дифференцированное обучение – это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группа). Разноуровневое обучение необходимо для того, чтобы предоставить шанс каждому ученику развивать свои потенциальные способности. Целевыми ориентациями технологии являются: обучение каждого на уровне его возможностей; приспособление (адаптация) обучения к особенностям различных групп учащихся. Различают понятия внутренней и внешней дифференциации. Внутренняя дифференциация – это организация учебного процесса, при которой индивидуальные особенности школьников учитываются в условиях организации учебной деятельности в классе. На уроках в классе создаются группы учащихся по каким-либо признакам, в частности, по обучаемости, т.е. по легкости усвоения учебного материала. Внешняя дифференциация –  организация учебного процесса, при которой учащиеся разноплановой обученности специально объединяются в учебные группы с учетом способностей (или неспособностей) проектируемой профессии, по интересам. Это могут быть классы углубленного изучения предметов, группы компенсирующего обучения, факультативные занятия. Дифференцированное обучение предполагает добровольный выбор </w:t>
            </w:r>
            <w:r>
              <w:lastRenderedPageBreak/>
              <w:t>каждым учеником уровня усвоения… Центральное место в этой технологии отводится обучаемому, его деятельности, качествам его личности. Особенностью методики преподавания является блочная подача материала; работа с малыми группами на нескольких уровнях усвоения; наличие учебно-методического комплекса: банк заданий обязательного уровня, система специальных дидактических материалов, выделение обязательного материала в учебниках, заданий обязательного и повышенного уровня в задачниках.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Беспалько В.П. Слагаемые педагогической технологии. – М., 1989.</w:t>
            </w:r>
          </w:p>
          <w:p w:rsidR="000F4820" w:rsidRDefault="000F4820">
            <w:r>
              <w:t>2. Журнал «Завуч», № 4,2001; № 2,8, 2002.</w:t>
            </w:r>
          </w:p>
          <w:p w:rsidR="000F4820" w:rsidRDefault="000F4820">
            <w:r>
              <w:t>3. Кульневич С.В., Лакоценина Т.П. Совсем необычный урок.- Воронеж: Учитель, 2001.</w:t>
            </w:r>
          </w:p>
          <w:p w:rsidR="000F4820" w:rsidRDefault="000F4820">
            <w:r>
              <w:t>4. Новые педагогические и информационные технологии в системе образования (под ред. Е.С.Полат).- М, 2000.</w:t>
            </w:r>
          </w:p>
          <w:p w:rsidR="000F4820" w:rsidRDefault="000F4820">
            <w:r>
              <w:t>5. Педагогика (под ред. П.И.Пидкасистого)- М, 1998.</w:t>
            </w:r>
          </w:p>
          <w:p w:rsidR="000F4820" w:rsidRDefault="000F4820">
            <w:r>
              <w:t>6. Профессиональная педагогика. – М, 1999.</w:t>
            </w:r>
          </w:p>
          <w:p w:rsidR="000F4820" w:rsidRDefault="000F4820">
            <w:r>
              <w:t>7. Рыжкова В.Н. Дифференциация обучения, как важный фактор развития познавательных интересов школьников//Завуч, № 8, 2003.</w:t>
            </w:r>
          </w:p>
          <w:p w:rsidR="000F4820" w:rsidRDefault="000F4820">
            <w:r>
              <w:t>8. Селевко Г.К. Современные образовательные технологии.- М, 1998.</w:t>
            </w:r>
          </w:p>
          <w:p w:rsidR="000F4820" w:rsidRDefault="000F4820">
            <w:r>
              <w:t>9. Якиманская И.С. Дифференцированное обучение: «внешние» и «внутренние» формы//Директор школы, № 3, 1995.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Развивающее обучение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Л.С.Выготский, </w:t>
            </w:r>
          </w:p>
          <w:p w:rsidR="000F4820" w:rsidRDefault="000F4820">
            <w:r>
              <w:t>Л.В.Занков</w:t>
            </w:r>
          </w:p>
          <w:p w:rsidR="000F4820" w:rsidRDefault="000F4820">
            <w:r>
              <w:t>Д.Б.Эльконин</w:t>
            </w:r>
          </w:p>
          <w:p w:rsidR="000F4820" w:rsidRDefault="000F4820">
            <w:r>
              <w:t>В.В.Давыдов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Формирование и развитие теоретического мышления, осознание учащимися процесса учения; сохранение и развитие физического и психического здоровья детей; формирование и развитие универсальных учебных действий, ключевых компетенций; решение задач профессионального  и жизненного самоопределения учащихся.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Основными положениями развивающего обучения являются:</w:t>
            </w:r>
          </w:p>
          <w:p w:rsidR="000F4820" w:rsidRDefault="000F4820">
            <w:r>
              <w:t>- развитие ребенка, в частности, развитие интеллекта, идет вслед за обучением;</w:t>
            </w:r>
          </w:p>
          <w:p w:rsidR="000F4820" w:rsidRDefault="000F4820">
            <w:r>
              <w:t>- активное участие обучаемых в процессе обучения;</w:t>
            </w:r>
          </w:p>
          <w:p w:rsidR="000F4820" w:rsidRDefault="000F4820">
            <w:r>
              <w:t>- обучение на высоком уровне трудности, быстрым темпом;</w:t>
            </w:r>
          </w:p>
          <w:p w:rsidR="000F4820" w:rsidRDefault="000F4820">
            <w:r>
              <w:t>- осознание обучаемым значимости изучаемого материала;</w:t>
            </w:r>
          </w:p>
          <w:p w:rsidR="000F4820" w:rsidRDefault="000F4820">
            <w:r>
              <w:t>- ведущая роль отводится теоретическим знаниям;</w:t>
            </w:r>
          </w:p>
          <w:p w:rsidR="000F4820" w:rsidRDefault="000F4820">
            <w:r>
              <w:t>- стимулирование рефлексии учащихся в различных ситуациях учебной деятельности.</w:t>
            </w:r>
          </w:p>
          <w:p w:rsidR="000F4820" w:rsidRDefault="000F4820">
            <w:r>
              <w:t>Организация учебного процесса осуществляется в логике учебно-поисковой деятельности в режиме диалога. Мастерство учителя дидактической системы развивающего обучения заключается в умении создать учебную ситуацию, при которой у школьника проявляется потребность в изучении этого материала, и в этих условиях организовать деятельность детей по самостоятельному добыванию знаний. Основной единицей процесса обучения является проблемная ситуация.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1. Давыдов В.В. Проблемы развивающего обучения.- М.: Педагогика, 1996.</w:t>
            </w:r>
          </w:p>
          <w:p w:rsidR="000F4820" w:rsidRDefault="000F4820">
            <w:r>
              <w:t>2. Давыдов В.В. Теория развивающего обучения.- М, 1996.</w:t>
            </w:r>
          </w:p>
          <w:p w:rsidR="000F4820" w:rsidRDefault="000F4820">
            <w:r>
              <w:t>3. Занков Л.В. О начальном обучении.- М, 1963.</w:t>
            </w:r>
          </w:p>
          <w:p w:rsidR="000F4820" w:rsidRDefault="000F4820">
            <w:r>
              <w:t>4. Обучение и развитие/ под ред. Л.В.Занкова.- М, 1975.</w:t>
            </w:r>
          </w:p>
          <w:p w:rsidR="000F4820" w:rsidRDefault="000F4820">
            <w:r>
              <w:t>5. Репкин В.В., Репктна Н.В. Развивающее обучение: теория и практика.- Томск, 1997.</w:t>
            </w:r>
          </w:p>
          <w:p w:rsidR="000F4820" w:rsidRDefault="000F4820">
            <w:r>
              <w:t>6. Селевко Г.К. Современные образовательные технологии.- М: НО, 1998.</w:t>
            </w:r>
          </w:p>
          <w:p w:rsidR="000F4820" w:rsidRDefault="000F4820">
            <w:r>
              <w:t>7. Якиманская И.С. Развивающее обучение.- М, 1979.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проблемного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Т.В.Кудрявцев</w:t>
            </w:r>
          </w:p>
          <w:p w:rsidR="000F4820" w:rsidRDefault="000F4820">
            <w:r>
              <w:t>А.М.Матюшкин</w:t>
            </w:r>
          </w:p>
          <w:p w:rsidR="000F4820" w:rsidRDefault="000F4820">
            <w:r>
              <w:t>М.И.Махмудов</w:t>
            </w:r>
          </w:p>
          <w:p w:rsidR="000F4820" w:rsidRDefault="000F4820">
            <w:r>
              <w:t>В.Оконь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Развитие познавательной активности, творческого </w:t>
            </w:r>
            <w:r>
              <w:lastRenderedPageBreak/>
              <w:t>мышления, способности решать проблемные ситуации.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 xml:space="preserve">Предполагает организацию под руководством учителя самостоятельной поисковой деятельности участия по решению </w:t>
            </w:r>
            <w:r>
              <w:lastRenderedPageBreak/>
              <w:t>учебных проблем, в ходе которых у учащихся формируются новые знания и умения, развиваются способности, познавательная активность, творческое мышление и другие личные качества. При проблемном обучении преподаватель ставит перед учеником задачу, пробуждает у него желание найти способ ее разрешения. Затем организует деятельность учащихся по самостоятельному освоению способа решения проблемы. Далее организует рефлексию с целью выхода на следующую проблемную ситуацию. Таким образом, обеспечивается процесс непрерывного развития потребностей и способностей учащихся. 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 xml:space="preserve">1. Иванов Д.А., Митрофанов К.Г., Соколова О.В. Компетентностный подход в образовании. Проблемы, понятия, инструментарий.- М, </w:t>
            </w:r>
            <w:r>
              <w:lastRenderedPageBreak/>
              <w:t>АПКиППРО, 2008.</w:t>
            </w:r>
          </w:p>
          <w:p w:rsidR="000F4820" w:rsidRDefault="000F4820">
            <w:r>
              <w:t>2. Панфилова А.П. Инновационные педагогические технологии: Активное обучение.- М: Издательский центр «Академия», 2009.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rPr>
                <w:lang w:val="en-US"/>
              </w:rPr>
              <w:t>Информационно-коммуникативные технологии</w:t>
            </w:r>
            <w:r>
              <w:t xml:space="preserve"> (ИКТ)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М.В.Моисеева</w:t>
            </w:r>
          </w:p>
          <w:p w:rsidR="000F4820" w:rsidRDefault="000F4820">
            <w:r>
              <w:t>Е.С.Полат</w:t>
            </w:r>
          </w:p>
          <w:p w:rsidR="000F4820" w:rsidRDefault="000F4820">
            <w:r>
              <w:t>М.В.Бухаркина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способов работы с информацией разных видов и на разных носителях с целью осуществления самостоятельной познавательной деятельности.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Использование на уроках в школе информационных ресурсов Интернета в очной и заочной форме, в системе экстерната. Обучение в дистанционной форме, основанной на средствах информационных и коммуникационных технологий. Технология обеспечивает повышение эффективности учебного процесса, а также обеспечивает каждому школьнику участие в международных учебных, исследовательских проектах, телеконференциях, дискуссиях.</w:t>
            </w:r>
          </w:p>
          <w:p w:rsidR="000F4820" w:rsidRDefault="000F4820">
            <w:r>
              <w:t>Среди современных информационных средств обучения наиболее активно используемыми являются: электронная почта, чат, чат-форумы, блоги, википедия.</w:t>
            </w:r>
          </w:p>
          <w:p w:rsidR="000F4820" w:rsidRDefault="000F4820">
            <w:r>
              <w:t>Совокупностью технологий, одновременно использующих несколько информационных средств, являются мультимедиа.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1. Захарова И.Г. Информационные технологии в образовании.- М: Издательский центр «Академия», 2008.</w:t>
            </w:r>
          </w:p>
          <w:p w:rsidR="000F4820" w:rsidRDefault="000F4820">
            <w:r>
              <w:t>2. Новые педагогические и информационные технологии в системе образования/Е.С.Полат, М.Ю.Бухаркина, М.В.Мосеева, А.Е.Петров; под ред. Е.С.Полат.- М: Издательский центр «Академия», 2001.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Мыследеятельностная </w:t>
            </w:r>
            <w:r>
              <w:lastRenderedPageBreak/>
              <w:t>педагогика (технология развития метазнаний и метаспособов деятельности)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В.В.Давыдов</w:t>
            </w:r>
          </w:p>
          <w:p w:rsidR="000F4820" w:rsidRDefault="000F4820">
            <w:r>
              <w:lastRenderedPageBreak/>
              <w:t>Ю.В.Громыко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 xml:space="preserve">Развитие </w:t>
            </w:r>
            <w:r>
              <w:lastRenderedPageBreak/>
              <w:t>теоретического мышления, универсальных способов деятельности школьников.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 xml:space="preserve">Мыследеятельностная педагогика </w:t>
            </w:r>
            <w:r>
              <w:lastRenderedPageBreak/>
              <w:t>является продолжением теории развивающего обучения. Идея состоит в том, что школьники исследуют принципы построения их мышления в процессе порождения новых знаний, самоопределения в проблемной ситуации с помощью особых курсов – метапредметов. Блок метапредметов надстраивается над преподаванием традиционных учебных предметов. В этом блоке у учащихся формируются метазнания и метаспособы. В качестве метапредметов Громыко Ю.В. выделяет: «Знание», «Знак», «Проблема», «Задача».</w:t>
            </w:r>
          </w:p>
          <w:p w:rsidR="000F4820" w:rsidRDefault="000F4820">
            <w:r>
              <w:t>На этих курсах у школьников формируется способность схематизации на основе выделения главного в материале, исчезает проблема с заучиванием большого объема учебного материала. Формируется способность работать с понятиями как особой формой знания, разрешать проблемы через доведение понятия до набора операций, формул и расчетов, осмысливать устройства процесса решения задач.</w:t>
            </w:r>
          </w:p>
          <w:p w:rsidR="000F4820" w:rsidRDefault="000F4820">
            <w:r>
              <w:t>Учитывая универсальность в подходе к решению задач, можно говорить о продуктивности этой методики на уроках разных учебных дисциплин (русского языка, математики, физики, географии и т.д.)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>
            <w:r>
              <w:lastRenderedPageBreak/>
              <w:t xml:space="preserve">1. громыко Ю.В. Понятие и проект </w:t>
            </w:r>
            <w:r>
              <w:lastRenderedPageBreak/>
              <w:t>в теории развивающего обучения В.В.Давыдова//Изв.Рос.акад.</w:t>
            </w:r>
          </w:p>
          <w:p w:rsidR="000F4820" w:rsidRDefault="000F4820">
            <w:r>
              <w:t>Образования.- 2000.- № 2.- С. 36-43.</w:t>
            </w:r>
          </w:p>
          <w:p w:rsidR="000F4820" w:rsidRDefault="000F4820">
            <w:r>
              <w:t>2. Татьянченко Д.В., Воровщиков С.Г. Общеучебные умения: очарование очевидного.- Челябинск, ЦНТИ, 1996.</w:t>
            </w:r>
          </w:p>
          <w:p w:rsidR="000F4820" w:rsidRDefault="000F4820">
            <w:r>
              <w:t>3. Технология анализа информации и составления вопросов//Школьные технологии, № 1, 2004.</w:t>
            </w:r>
          </w:p>
          <w:p w:rsidR="000F4820" w:rsidRDefault="000F4820">
            <w:r>
              <w:t>4. Юнина Е.А. Технологии качественного обучения в школе. М: Педагогическое общество России, 2007.</w:t>
            </w:r>
          </w:p>
          <w:p w:rsidR="000F4820" w:rsidRDefault="000F4820"/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Построение логико-смысловых моделей (ЛСМ).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Г.Валькова</w:t>
            </w:r>
          </w:p>
          <w:p w:rsidR="000F4820" w:rsidRDefault="000F4820">
            <w:r>
              <w:t>Ф.Зайнуллина</w:t>
            </w:r>
          </w:p>
          <w:p w:rsidR="000F4820" w:rsidRDefault="000F4820">
            <w:r>
              <w:t>В.Штейнберг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Научение моделированию, разложение целого на элементы (анализ) и объединение их (синтез).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Сущность модели заключается в особом способе структурирования содержания изучаемого материала, позволяющем увидеть всю тему занятия целиком и каждый ее элемент в отдельности. В модели выделяется объект конструирования, опорные узлы темы, каждый из которых состоит из информационных объектов (ключевых слов). Помимо ключевых слов модель включает в себя такой компонент как график, связывающий эти слова по смыслу и ранжирующий опорные узлы. Модели можно использовать как </w:t>
            </w:r>
            <w:r>
              <w:lastRenderedPageBreak/>
              <w:t>источник информации, как средство передачи информации другому, как средство контроля и рефлексии. Моделирование – один из способов проектной деятельности, особый исследовательский процесс, поэтому весьма ценным является использование его как дидактического навигатора.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ВальковаГ., Зайнуллина Ф., Штейнберг В. Логико-смысловые модели – дидактическая многомерная технология //Директор школы, № 1, 2009. – С.49-54.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парадоксально-рефлексивного мышления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Д.С.Лихачев</w:t>
            </w:r>
          </w:p>
          <w:p w:rsidR="000F4820" w:rsidRDefault="000F4820">
            <w:r>
              <w:t>А.М.Панченко</w:t>
            </w:r>
          </w:p>
          <w:p w:rsidR="000F4820" w:rsidRDefault="000F4820">
            <w:r>
              <w:t>Н.В.Понырко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Освобождение от «зашоренности» мышления, ограниченности, надуманных стереотипов и рамок; нахождение источника творчества; развитие нестандартного, креативного мышления, саморегуляции; простраивание внутреннего и внешнего жизненного пространства; развитие толерантности.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Парадоксальное мышление – это некий процесс мыслительной деятельности  человека, заключающийся в способности отражать в суждениях и представлениях (например, в словесных или художественных образах, в чертежах и схемах) не только уже известное и изученное, но и еще неизвестное, непознанное, необычное, нестандартное. Особенность технологии состоит в том, что ученикам предлагается вопрос или информация, в которой в форме умысла декларируется «заблуждение», те соотносят информацию с собственным опытом, опираясь при этом на законы объективной действительности, получают новое знание и затем используют его при решении конкретной проблемной и ментальной ситуации. Примером парадоксальной информации может служить философия знаменитого готтентота, утверждавшего, что «добро это когда он украдет много коров, а зло когда у него украдут». (Соловьев В. Соч.М: Мысль, 1990. Т.1.С.98).</w:t>
            </w:r>
          </w:p>
          <w:p w:rsidR="000F4820" w:rsidRDefault="000F4820">
            <w:r>
              <w:t xml:space="preserve">Таким образом, парадоксально-рефлексивное мышление развивает способность принимать чужую точку зрения, сомневаться в своей правоте, освобождаться от косных установок, рождать оригинальные идеи, творить. Техники и методики развития парадоксального мышления в сущности, почти те же, что и методики креативного мышления: составление ментальных карт, метод антиассоциаций, анализ слов-раздражителей или техника </w:t>
            </w:r>
            <w:r>
              <w:lastRenderedPageBreak/>
              <w:t>случайно-входящих сигналов, метод ментальной провокации, метод разворота на 360 градусов (заход сзади), перекомбинирование, дидактическая эвристика и т.п.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/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формирующей оценки образовательных результатов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И.С.Фишман</w:t>
            </w:r>
          </w:p>
          <w:p w:rsidR="000F4820" w:rsidRDefault="000F4820">
            <w:r>
              <w:t>Г.Б.Голуб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Является средством управления качеством образовательного результата учащегося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Формирующей данная оценка называется потому, что она ориентирована на конкретного ученика, призвана выявить проблемы в освоении учащимся содержания образования с тем, чтобы восполнить их максимальной эффективностью. Замена карательной функции оценки на формирующую переориентирует авторитарную систему отношений на уроке на демократическую. Суть технологии заключается в четком планировании образовательного результата, подлежащего формированию и оценке, и активном участии в организации деятельности по планированию и достижению субъективно значимых образовательных результатов самих учащихся. Особенностью планирования образовательных результатов является их ранжирование в зависимости от сложности умственных операций ученика, и учет требований к деятельности учащегося, в рамках уровня сформированности той или иной ключевой компетентности. Основой для ранжирования является таксомония целей Б.Блума (знание, понимание, применение, анализ, синтез, оценка). Для реализации технологии в учебном процессе можно использовать разработанные авторским коллективом средства управления и самоуправления деятельностью учащихся. В их составе: матрица уровней достижения учащимися образовательных результатов, требования к уровням сформированности ключевых компетентностей учащихся, образцы заданий, листы и символы обратной связи для оценки и самооценки результатов.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1. Фишман И.С., Голуб Г.Б. Формирующая оценка образовательных результатов учащихся: Методическое пособие. – Самара, 2007.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 xml:space="preserve">9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формирования ключевых компетентностей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Г.Б.Голуб</w:t>
            </w:r>
          </w:p>
          <w:p w:rsidR="000F4820" w:rsidRDefault="000F4820">
            <w:r>
              <w:t>О.В.Чуракова</w:t>
            </w:r>
          </w:p>
          <w:p w:rsidR="000F4820" w:rsidRDefault="000F4820">
            <w:r>
              <w:t>Е.А.Перелыгина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Формирование и развитие ключевых компетентностей как учебных достижений, востребованных в современном мире.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Компетентность подразумевает способность эффективно действовать в ситуации неопределенности, решать социальные, экономические, познавательные, бытовые и др. проблемы. Естественную среду для формирования этих умений создает метод проектов (Дж. Дьюн, Гузеев В.В., Пахомова Н.Ю.), включение в образовательный процесс проектирования как вида деятельности. Метод проектов предполагает такую технологию организации образовательных ситуаций,  в которых учащийся ставит и решает собственные проблемы, а учитель организует сопровождение самостоятельной деятельности учащегося. Проблема должна быть всегда значима для ученика и завершаться созданием продукта. При осуществлении проектной деятельности изменяются функции участников процесса. Учитель – консультирует, мотивирует, фасилитирует, наблюдает; ученик – выбирает (принимает решения), выстраивает систему взаимоотношений с людьми, оценивает.</w:t>
            </w:r>
          </w:p>
          <w:p w:rsidR="000F4820" w:rsidRDefault="000F4820">
            <w:r>
              <w:t>Этапы работы над проектом (поисковый, аналитический, практический, презентационный, контрольный) имеют свои особенности в зависимости от возраста учащегося и вида проекта. В основе проектирования лежат надпредметные способы деятельности. С целью их формирования авторами разработан курс «Основы проектной деятельности», который внедряется в ряде школ Хабаровского края.</w:t>
            </w:r>
          </w:p>
          <w:p w:rsidR="000F4820" w:rsidRDefault="000F4820">
            <w:r>
              <w:t xml:space="preserve">Метод проектов, как и любой другой метод, может быть реализован с помощью различных средств обучения, в том числе и новых информационных технологий. Можно сказать, что метод проектов переживает сегодня второе рождение, так как открываются </w:t>
            </w:r>
            <w:r>
              <w:lastRenderedPageBreak/>
              <w:t>новые возможности для коммуникации, появляются новые современные средства: компьютерные телекоммуникации, электронные базы данных, виртуальные библиотеки, кафе, музеи, видео, мультимедийные средства, аудио- и видеоконференции и др.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>
            <w:r>
              <w:lastRenderedPageBreak/>
              <w:t>1. Голуб Г.Б. Перелыгина Е.А., Чуракова О.В. основы проектной деятельности.- Самара: Издательство «Учебная литература»: Издательский дом «Федоров», 2007.</w:t>
            </w:r>
          </w:p>
          <w:p w:rsidR="000F4820" w:rsidRDefault="000F4820">
            <w:r>
              <w:t>2. Новикова Т. Проектные технологии на уроках и во внеурочной деятельности.// народное образование, № 7, 2000. – С. 151-157.</w:t>
            </w:r>
          </w:p>
          <w:p w:rsidR="000F4820" w:rsidRDefault="000F4820">
            <w:r>
              <w:t>3. Новые педагогические и информационные технологии в системе образования/ Е.С.Полат, М.Ю.Бухаркина, М.В.Мосеева, А.Е.Петров; под ред. Е.С.Полат.- М: Издательский центр «Академия», 2001.</w:t>
            </w:r>
          </w:p>
          <w:p w:rsidR="000F4820" w:rsidRDefault="000F4820">
            <w:r>
              <w:t>4. Пахомова Н.Ю. Метод учебных проектов в образовательном учреждении.- М: АРКТИ, 2003.</w:t>
            </w:r>
          </w:p>
          <w:p w:rsidR="000F4820" w:rsidRDefault="000F4820"/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Технологии тьюторства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Дж.Ланкастер</w:t>
            </w:r>
          </w:p>
          <w:p w:rsidR="000F4820" w:rsidRDefault="000F4820">
            <w:r>
              <w:t>А.С.Макаренко</w:t>
            </w:r>
          </w:p>
          <w:p w:rsidR="000F4820" w:rsidRDefault="000F4820">
            <w:r>
              <w:t>А.А.Ремнев</w:t>
            </w:r>
          </w:p>
          <w:p w:rsidR="000F4820" w:rsidRDefault="000F4820">
            <w:r>
              <w:t>С.В.Федотова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Изменение функций и роли педагога в учебном процессе (консультант, преподаватель, фасилитатор, координатор учебного процесса); высокий уровень освоения учебного материала учащимся; развитие самостоятельности учащихся, их ключевых компетенций.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В школьной практике используется два вида проявления тьюторства.</w:t>
            </w:r>
          </w:p>
          <w:p w:rsidR="000F4820" w:rsidRDefault="000F4820">
            <w:r>
              <w:t>1. Учитель-тьютор. Его функция – организовать групповое взаимодействие по решению проблемы, проведению исследования, осуществлению проекта, указать источники информации, направлять поиск идей, помочь устранить тупиковые ситуации и осуществлять контроль. Главная задача учителя – обеспечить постоянное внимание и поддержку учащимся.</w:t>
            </w:r>
          </w:p>
          <w:p w:rsidR="000F4820" w:rsidRDefault="000F4820">
            <w:r>
              <w:t>В рамках проектной и исследовательской деятельности учитель-тьютор, сохраняя полную самостоятельность учащихся, проводит консультации, предоставляет обзорную информацию, ставит наводящие вопросы, дает советы, контролирует со стороны, поддерживает творческий настрой группы, уверенность в успехе, своевременно реагирует на вопросы подопечных, проводит рефлексию по результатам защиты проекта.</w:t>
            </w:r>
          </w:p>
          <w:p w:rsidR="000F4820" w:rsidRDefault="000F4820">
            <w:r>
              <w:t xml:space="preserve">2. Тьютор (учитель или ученик) – держатель опыта, который знает, «как надо делать». Форма работы – трансляция опыта деятельности тому, кто не знает «как надо делать» в свободном нерегламентированном общении в рамках малой (референтной) группы. В результате члены микрогруппы накапливают опыт, аналогичный тьюторскому. Показательно то, что тьютор, рассказывая о своем усвоении опыта, описывает все его трудности и находки, тем самым предупреждая подопечных от повторения </w:t>
            </w:r>
            <w:r>
              <w:lastRenderedPageBreak/>
              <w:t>собственных ошибок.</w:t>
            </w:r>
          </w:p>
          <w:p w:rsidR="000F4820" w:rsidRDefault="000F4820">
            <w:r>
              <w:t>Тьюторами могут быть ученики, успешно усвоившие материал, или подготовленные в опережающем плане, ученики старших классов при организации обучения в разновозрастной группе. Выполняя такого рода работы, тьюторы сами продвигаются в собственной подготовке. Высокий уровень освоения материала в режиме технологии тьюторства объясняется тем, что школьники лучше понимают своих ровесников, им легче общаться с ними, ученики-тьюторы стараются передать информацию интересней, они знают что может заинтересовать их сверстников. Кроме того, у тьюторов высока степень ответственности за свою деятельность. Тьюторство можно использовать как в урочной, так и во внеурочной работе.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Дьяченко В.К. Коллективный способ обучения: дидактика в диалогах. – М: Народное образование, 2004.</w:t>
            </w:r>
          </w:p>
          <w:p w:rsidR="000F4820" w:rsidRDefault="000F4820">
            <w:r>
              <w:t>2. Касицина Н.В., Михайлова Н.Н., Юсфин С.М. Педагогика поддержки.- СПб., 2005.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Коммуникативная дидактика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В.Петерсен</w:t>
            </w:r>
          </w:p>
          <w:p w:rsidR="000F4820" w:rsidRDefault="000F4820">
            <w:r>
              <w:t>К.Шаллер</w:t>
            </w:r>
          </w:p>
          <w:p w:rsidR="000F4820" w:rsidRDefault="000F4820">
            <w:r>
              <w:t>В.И.Тюпа</w:t>
            </w:r>
          </w:p>
          <w:p w:rsidR="000F4820" w:rsidRDefault="000F4820">
            <w:r>
              <w:t>Ю.Л.Троицкий</w:t>
            </w:r>
          </w:p>
          <w:p w:rsidR="000F4820" w:rsidRDefault="000F4820">
            <w:r>
              <w:t>В.А.Караковский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Овладение культурой предметного мышления; развитие адаптивности к быстро меняющейся социокультурной ситуации, толерантности в отношении  с другими людьми, явлениями общественной жизни.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Целью коммуникативной дидактики является формирование культуры предметного мышления: математического, исторического и т.д.</w:t>
            </w:r>
          </w:p>
          <w:p w:rsidR="000F4820" w:rsidRDefault="000F4820">
            <w:r>
              <w:t>Коммуникативная дидактика ориентирована на событийность урока.</w:t>
            </w:r>
          </w:p>
          <w:p w:rsidR="000F4820" w:rsidRDefault="000F4820">
            <w:r>
              <w:t xml:space="preserve">Урок – это коммуникативное событие, в котором усвоение знаний осуществляется через понимание (т.е. овладение культурой предметного мышления), через полноценное коммуникативное событие взаимодействия сознаний (диалог, полилог). В результате коммуникации по поводу разных точек зрения возникает диалогическое согласие. Суть дидактического социального отношения между личностями обучаемого и обучающего в первоначальной совместимости позиций, которые в итоги становятся сходными. Коммуникативная дидактика исходит из противоречивости вступающих  в диалогическое </w:t>
            </w:r>
            <w:r>
              <w:lastRenderedPageBreak/>
              <w:t>отношение сознаний: образ учебного предмета, складывающийся в сознании учащегося, не совпадает и принципиально не может совпадать с образом того же самого предмета в сознании учителя. Снять это противоречие можно через формирование исторической, математической, биологической, художественной и т.д. культуры мышления, формирующегося в коммуникативном событии.</w:t>
            </w:r>
          </w:p>
          <w:p w:rsidR="000F4820" w:rsidRDefault="000F4820">
            <w:r>
              <w:t>Наиболее приспособленной по своим исходным условиям для воплощения принципов коммуникативной дидактики является литература. Это связано с природой художественного текста, не только позволяющего, но и предполагающего многообразные интерпретационные взаимодействия.</w:t>
            </w:r>
          </w:p>
          <w:p w:rsidR="000F4820" w:rsidRDefault="000F4820">
            <w:r>
              <w:t>Есть возможности использования коммуникативной дидактики и на уроках истории, но при наличии авторских материалов – первоисточников, исторических документов, обеспечивающих наличие различных  интерпретаций исторического события. В этом случае в коммуникации участвуют документальное произведение, школьники и учитель, обменивающиеся своими версиями-интерпретациями.</w:t>
            </w:r>
          </w:p>
          <w:p w:rsidR="000F4820" w:rsidRDefault="000F4820">
            <w:r>
              <w:t>Приоритетами коммуникативной дидактики являются: 1) приоритет коммуникации перед информацией; 2) приоритет понимания перед знанием; 3) приоритет ментального языка внутренней речи перед заемным для школьника внешним языком предметной риторики.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Тюпа В.И. Анализ художественного текста (гл.9).- М: 2006.</w:t>
            </w:r>
          </w:p>
          <w:p w:rsidR="000F4820" w:rsidRDefault="000F4820">
            <w:r>
              <w:t>2. Тюпа В.И. Коммуникативная стратегия чеховской поэтики// Чеховские чтения в Оттаве. – Тверь: Оттава, 2006.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событийности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Ю.Л.Троицкий</w:t>
            </w:r>
          </w:p>
          <w:p w:rsidR="000F4820" w:rsidRDefault="000F4820">
            <w:r>
              <w:t>В.И.Тюпа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культуры предметного мышления, обогащение личного опта и ценностных отношений обучающихся.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Для того, чтобы урок стал событийным, содержание должно быть представлено в виде текстовой событийности, совокупности документальных произведений, предполагающих многозначность понимания.</w:t>
            </w:r>
          </w:p>
          <w:p w:rsidR="000F4820" w:rsidRDefault="000F4820">
            <w:r>
              <w:t xml:space="preserve">Многообразные интерпретационные </w:t>
            </w:r>
            <w:r>
              <w:lastRenderedPageBreak/>
              <w:t>взаимодействия лучше всего организуются на предметах гуманитарного цикла, так как содержание этих предметов дает возможность обмениваться ученикам и учителю своими версиями художественных, исторических событий, гипотез, в результате чего рождаются новые смыслы, формируется предметное мышление (историческое, языковое и пр.). Показателем такого мышления может стать способность школьника описывать одно и то же событие с разных точек рения, в разных жанрах и стилях. Технология организации событийности на уроке такова:</w:t>
            </w:r>
          </w:p>
          <w:p w:rsidR="000F4820" w:rsidRDefault="000F4820">
            <w:r>
              <w:t>1. Актуализация субъектного опыта педагога и ребенка.</w:t>
            </w:r>
          </w:p>
          <w:p w:rsidR="000F4820" w:rsidRDefault="000F4820">
            <w:r>
              <w:t>2. «Резонансное» согласование субъективности ребенка и взрослого.</w:t>
            </w:r>
          </w:p>
          <w:p w:rsidR="000F4820" w:rsidRDefault="000F4820">
            <w:r>
              <w:t>3. Состояние «событийной общности», которое определяет дальнейшее самоопределение ребенка.</w:t>
            </w:r>
          </w:p>
          <w:p w:rsidR="000F4820" w:rsidRDefault="000F4820">
            <w:r>
              <w:t>По окончании событийного урока учитель проводит рефлексию по вопросам: «Что нового узнал для себя?», «Что нового узнал о себе?»</w:t>
            </w:r>
          </w:p>
          <w:p w:rsidR="000F4820" w:rsidRDefault="000F4820">
            <w:r>
              <w:t>Событийный урок обогащает личный опыт ребенка, его ценностные отношения. Существуют различные формы организации событий на уроке: «Корзина грецких орехов», «Диалог с Великими», «Дискуссионные качели», «Театр-экспромт», «Путеводитель для экспедиции» и пр.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Шатин Ю.В., Тюпа В.И., Троицкий Ю.Л. Концепция гуманитарной гимназии. – Новосибирск: Институт философии образования, 1995.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культурологической драматизации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Г.А.Ферапонтов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кросскультурной компетентности.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Сущность ее заключается в моделировании интегративных уроков, на которых происходит освоение школьниками культурологического образа художественного творчества, языка математической символики, иностранного языка, исторического этапа развития общества и пр.</w:t>
            </w:r>
          </w:p>
          <w:p w:rsidR="000F4820" w:rsidRDefault="000F4820">
            <w:r>
              <w:t xml:space="preserve">Занятие представляет собой драматическую реализацию </w:t>
            </w:r>
            <w:r>
              <w:lastRenderedPageBreak/>
              <w:t xml:space="preserve">культурологического образа окружающего мира (осень, любовь, праздники и пр.) в разных культурах с последующей рефлексией на основе драматизационно-культурологической коммуникации. Общение в ходе драматизации обеспечивает грамотную языковую реализацию конкретных речевых актов, учитывающих особенности общения с носителями другой культуры. В ходе занятия учащимся предлагаются коммуникативные занятия для работы в паре или в группе. Развитие кросскультурной компетенции обеспечивается участием учащегося в проекте по драматизации.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Ферапонтов Г.А. новое качество интегрированного урока в свете социокультурного и кросскультурного образования// сибирский Учитель (март-апрель). – 2002. - № 2 (19).</w:t>
            </w:r>
          </w:p>
          <w:p w:rsidR="000F4820" w:rsidRDefault="000F4820">
            <w:r>
              <w:t xml:space="preserve">2. Ферапонтов Г.А. Социокультурный и кросскультурный феномен в системе образования. – Новосибирск: Институт </w:t>
            </w:r>
            <w:r>
              <w:lastRenderedPageBreak/>
              <w:t>философии образования, 2003.</w:t>
            </w:r>
          </w:p>
          <w:p w:rsidR="000F4820" w:rsidRDefault="000F4820">
            <w:r>
              <w:t>3. Библер В.С. Школа диалога культур. – М: Педагогика, 1992.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критического мышления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Воган</w:t>
            </w:r>
          </w:p>
          <w:p w:rsidR="000F4820" w:rsidRDefault="000F4820">
            <w:r>
              <w:t>Эстес</w:t>
            </w:r>
          </w:p>
          <w:p w:rsidR="000F4820" w:rsidRDefault="000F4820">
            <w:r>
              <w:t>Бьюзен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способности выявлять пробелы в своих знаниях и умениях при решении новой задачи, оценивать необходимость той или иной информации для своей деятельности, осуществлять информационный поиск, самостоятельно осваивать знания, необходимые для решения познавательных и коммуникативных задач.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Этот тип мышления помогает критически относиться к любым утверждениям, ничего не принимать на веру без доказательств, быть открытым новым знаниям, идеям, способам.  Технология критического мышления содержит оригинальные методы и средства выбора и обработки информации, умения критически ее оценить, осмыслить, применить.</w:t>
            </w:r>
          </w:p>
          <w:p w:rsidR="000F4820" w:rsidRDefault="000F4820">
            <w:r>
              <w:t>Особенность структурной организации технологии РКМ – наличие 3 стадий учебного процесса: «Вызов – осмысление – размышление». Способы и средства, используемые на каждой стадии, позволяют успешно развивать информационную компетентность учащихся, начиная с дошкольного возраста. На этапе вызова актуализируются имеющиеся у учащихся знания и представления об изучаемом материале, определяются цели деятельности. Возможные приемы и методы: составление списка «известной информации», предположение по ключевым словам, кластеры, таблицы; верные и неверные утверждения, перепутанные логические цепочки и т.д.</w:t>
            </w:r>
          </w:p>
          <w:p w:rsidR="000F4820" w:rsidRDefault="000F4820">
            <w:r>
              <w:t xml:space="preserve">Наиболее используемыми на стадии осмысления (или реализации </w:t>
            </w:r>
            <w:r>
              <w:lastRenderedPageBreak/>
              <w:t>смысла) приемами являются способы графической организации материала: денотантный граф, лестница суждения и расширения понятий, кластер (от англ. – гроздь), коллаж, ментальные карты, которые можно использовать при принятии решений, создании новых идей, проектов, анализа информации.</w:t>
            </w:r>
          </w:p>
          <w:p w:rsidR="000F4820" w:rsidRDefault="000F4820">
            <w:r>
              <w:t>На стадии размышления (рефлексии) происходит осмысление учащимися приобретенных знаний и собственных мыслительных процессов, корректировка привычных представлений об изучаемом. Помогают в этом приемы: синквейн, фишбоун («рыбьи косточки» - метод «за и против»).</w:t>
            </w:r>
          </w:p>
          <w:p w:rsidR="000F4820" w:rsidRDefault="000F4820">
            <w:r>
              <w:t>Использование техник графического уплотнения позволяет комплексно оказывать влияние на все 3 канала восприятия (визуальный, аудиальный, кинестетический) одновременно, делает усвоение материала осознанным и системным.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Загашев И.О., Заир-Бек С.И.Критическое мышление: технология развития. – СПб.: Альянс-Дельта, 2003. - 284 с.</w:t>
            </w:r>
          </w:p>
          <w:p w:rsidR="000F4820" w:rsidRDefault="000F4820">
            <w:r>
              <w:t>2. Загашев И.О., Заир-Бек С.И., Муштавинская И.В. Учим детей мыслить критически. СПб.: альянс-Дельта совм. с изд-ом «Речь», 2003. – 192 с.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Тренинги как виды интерактивных техник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Курт Левин</w:t>
            </w:r>
          </w:p>
          <w:p w:rsidR="000F4820" w:rsidRDefault="000F4820">
            <w:r>
              <w:t>Е.В.Сидоренко</w:t>
            </w:r>
          </w:p>
          <w:p w:rsidR="000F4820" w:rsidRDefault="000F4820">
            <w:r>
              <w:t>А.П.Ситников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Направлен на развитие у человека тех или иных навыков и умений, личностное и профессиональное развитие.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Тренинг – один из видов интерактивного обучения, который является методом преднамеренных изменений человека, направленных на его личностное и профессиональное развитие через приобретение, анализ и переоценку им собственного жизненного опыта в процессе группового взаимодействия. Тренинги включают в себя ролевые игры, командную или групповую работу, выполнение практических заданий. Также эта форма обучения помогает систематизировать имеющиеся у участников знания и опыт деятельности, осознать степень своей компетентности. Тренинг – это форма обучения, которая построена на взаимодействии, на поиски актуального знания: главное отличие тренинга от лекции или семинара заключается в том, что в нем работают знания, умения и тренера и группы. Каждый участник </w:t>
            </w:r>
            <w:r>
              <w:lastRenderedPageBreak/>
              <w:t>является источником примеров, с которыми можно поработать, способов решения сложных задач, каждый имеет возможность получить так называемую «обратную связь» от других участников. В тренинге обучение происходит через модели, игры, упражнения, то есть в (почти реальной) ситуации научения.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Панина Т.С. Современные способы активизации обучения. – М: Издательский центр «Академия», 2006.</w:t>
            </w:r>
          </w:p>
          <w:p w:rsidR="000F4820" w:rsidRDefault="000F4820">
            <w:r>
              <w:t>2. Пузиков В.Г. Технологии введения тренинга, СПб.: Речь, 2005.</w:t>
            </w:r>
          </w:p>
          <w:p w:rsidR="000F4820" w:rsidRDefault="000F4820">
            <w:r>
              <w:t>3. Панфилова А.П. Инновационные педагогические технологии: Активное обучение. – М: Издательский центр «Академия», 2009.</w:t>
            </w:r>
          </w:p>
          <w:p w:rsidR="000F4820" w:rsidRDefault="000F4820">
            <w:r>
              <w:t>4. сидоренко Е.В. Технологии создания тренинга. От замысла к результату. СПб, «Речь»; ООО «Сидоренко и Ко», 2007.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«портфолио»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Воган</w:t>
            </w:r>
          </w:p>
          <w:p w:rsidR="000F4820" w:rsidRDefault="000F4820">
            <w:r>
              <w:t>Эстес</w:t>
            </w:r>
          </w:p>
          <w:p w:rsidR="000F4820" w:rsidRDefault="000F4820">
            <w:r>
              <w:t>Бьюзен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Портфолио представляет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субъективной позиции.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 xml:space="preserve">Основной смысл портфолио – «показать все, на что ты способен». </w:t>
            </w:r>
          </w:p>
          <w:p w:rsidR="000F4820" w:rsidRDefault="000F4820">
            <w:r>
              <w:t>Портфолио – это рабочая файловая папка, содержащая многообразную информацию, которая документирует приобретенный опыт и достижения учащихся. Портфолио относится к разряду наиболее приближенных к реальному оцениванию индивидуализированных оценок, ориентированных не только на процесс оценивания, но и самооценивания.</w:t>
            </w:r>
          </w:p>
          <w:p w:rsidR="000F4820" w:rsidRDefault="000F4820">
            <w:r>
              <w:t>Оценка методом портфолио является педагогической стратегией сбора и систематической организации подобного рода данных. Цель портфолио – выполнять роль индивидуальной накопительной оценки и представлять отчет по процессу обучения, увидеть картинку значимых результатов в целом, обеспечить отслеживание индивидуального прогресса учащегося в обучении, продемонстрировать его способности практически применять приобретенные знания и умения. Портфолио – это способ фиксирования, накопления и оценки индивидуальных достижений ученика в определенный период его обучения в разнообразных видах деятельности. Технология портфолио помогает решать такие педагогические задачи, как:</w:t>
            </w:r>
          </w:p>
          <w:p w:rsidR="000F4820" w:rsidRDefault="000F4820">
            <w:r>
              <w:t>- поддерживание и стимулирование учебной мотивации  учащихся,</w:t>
            </w:r>
          </w:p>
          <w:p w:rsidR="000F4820" w:rsidRDefault="000F4820">
            <w:r>
              <w:t>- развитие навыков рефлексивной и оценочной деятельности учащихся,</w:t>
            </w:r>
          </w:p>
          <w:p w:rsidR="000F4820" w:rsidRDefault="000F4820">
            <w:r>
              <w:lastRenderedPageBreak/>
              <w:t>- формирование умения учиться – ставить цели, планировать и организовать собственную деятельность.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Новикова Т.Г., Прутченков А.С., Пинская А.Н. Региональный опыт использования технологии портфолио в практике Российской школы// методист. – 2005. - № 4. – С.31-36.</w:t>
            </w:r>
          </w:p>
          <w:p w:rsidR="000F4820" w:rsidRDefault="000F4820">
            <w:r>
              <w:t>2. Новые педагогические и информационные технологии в системе образования/ Е.С.Полат, М.Ю.Бухаркина, М.В.Мосеева, А.Е.Петров; под ред. Е.С.Полат.- М: Издательский центр «Академия», 2001.</w:t>
            </w:r>
          </w:p>
          <w:p w:rsidR="000F4820" w:rsidRDefault="000F4820">
            <w:r>
              <w:t xml:space="preserve">3. Полилова Т.А. Концепция электронного портфолио. </w:t>
            </w:r>
            <w:hyperlink r:id="rId5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schools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keldysh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courses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e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portfolio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htm</w:t>
              </w:r>
            </w:hyperlink>
            <w:r>
              <w:t>.</w:t>
            </w:r>
          </w:p>
          <w:p w:rsidR="000F4820" w:rsidRDefault="000F4820">
            <w:r>
              <w:t>4. Драйден Г. Революция в обучении: пер. с англ./Гордон Драйден, Джанет Вос. – М.: ООО «ПАРВИНЭ», 2003. – 672 с.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Кейс-технологии (метод анализа ситуаций).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Гарвардская технология. В российской школе: В.Д.Киселев.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навыков анализа и критического мышления, способности прорабатывать различные проблемы и находить их решение, формирование навыков оценки альтернативных вариантов в условиях неопределенности.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Кейс-метод (метод коллективного анализа ситуации) – техника обучения, использующая описание реальных ситуаций (от англ. с</w:t>
            </w:r>
            <w:r>
              <w:rPr>
                <w:lang w:val="en-US"/>
              </w:rPr>
              <w:t xml:space="preserve">ase </w:t>
            </w:r>
            <w:r>
              <w:t>– «случай»).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      </w:r>
          </w:p>
          <w:p w:rsidR="000F4820" w:rsidRDefault="000F4820">
            <w:r>
              <w:t>Одной из важнейших характеристик кейс-метода является умение воспользоваться теорией, обращение к фактическому материалу.</w:t>
            </w:r>
          </w:p>
          <w:p w:rsidR="000F4820" w:rsidRDefault="000F4820">
            <w:r>
              <w:t>Обучающихся просят проанализировать ситуацию, разобраться в сути проблем, предложить возможные варианты решения и выбрать лучший. Интеграция методов познания в кейс-методе: моделирование; системный анализ; проблемный метод; мысленный эксперимент; методы описания, классификации, дискуссия, игровые методы, «мозговой штурм» и др.</w:t>
            </w:r>
          </w:p>
          <w:p w:rsidR="000F4820" w:rsidRDefault="000F4820">
            <w:r>
              <w:t>Кейс-метод – специфическая разновидность проблемной технологии, в которой процесс разрешения имеющейся проблемы осуществляется посредством совместной деятельности учащихся.</w:t>
            </w:r>
          </w:p>
          <w:p w:rsidR="000F4820" w:rsidRDefault="000F4820">
            <w:r>
              <w:t>Формирование проблемы и путей ее решения происходит на основании кейса, который является одновременно и техническим заданием, и источником информации для осознания вариантов эффективных действий.</w:t>
            </w:r>
          </w:p>
          <w:p w:rsidR="000F4820" w:rsidRDefault="000F4820">
            <w:r>
              <w:t>Два этапа деятельности преподавателя при использовании кейс-метода:</w:t>
            </w:r>
          </w:p>
          <w:p w:rsidR="000F4820" w:rsidRDefault="000F4820">
            <w:r>
              <w:t xml:space="preserve">Деятельность за пределами аудитории: научно-исследовательская, методическая и конструирующая (создание кейса и </w:t>
            </w:r>
            <w:r>
              <w:lastRenderedPageBreak/>
              <w:t>вопросов для его анализа).</w:t>
            </w:r>
          </w:p>
          <w:p w:rsidR="000F4820" w:rsidRDefault="000F4820">
            <w:r>
              <w:t>Деятельность в аудитории: вступительное и заключительное слово, организация малых групп, организация дискуссии, поддержка делового настроя в аудитории, оценивание вкладов участников в анализ ситуации.</w:t>
            </w:r>
          </w:p>
          <w:p w:rsidR="000F4820" w:rsidRDefault="000F4820">
            <w:r>
              <w:t>Создание кейса: определение раздела курса, которому посвящена ситуация; формулирование целей и задач; определение проблемной ситуации, формулировка проблемы; поиск необходимой информации; создание и описание ситуации.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Панина Т.С. Современные способы активизации обучения. – М.: Издательский центр «Академия», 2006.</w:t>
            </w:r>
          </w:p>
          <w:p w:rsidR="000F4820" w:rsidRDefault="000F4820">
            <w:r>
              <w:t>2. Панфилова А.П. Инновационные педагогические технологии: Активное обучение. – М.: .: Издательский центр «Академия», 2009.</w:t>
            </w:r>
          </w:p>
          <w:p w:rsidR="000F4820" w:rsidRDefault="000F4820">
            <w:r>
              <w:t>3. Бершадский М.Е. Понимание как педагогическая категория. – М.: педагогический поиск, 2004.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эвристического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А.В.Хуторской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Творческая самореализация детей, развитие универсальных познавательных, информационных, коммуникативных способностей.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При конструировании занятий эвристического типа приоритет отдается целям творческой самореализации детей, затем – формам и методам обучения, позволяющим организовать продуктивную деятельность учеников, потом – содержанию учебного материала.</w:t>
            </w:r>
          </w:p>
          <w:p w:rsidR="000F4820" w:rsidRDefault="000F4820">
            <w:r>
              <w:t>Организационные формы и методы эвристического обучения имеют приоритет перед содержанием учебного материала, активно влияют на него, могут его видоизменять и трансформировать. Такой подход усиливает личностную направленность обучения, поскольку переносит акцент с вопроса «чему учить» на вопрос «как учить»: в центре внимания педагога оказывается не учебный материал, а сам ученик, его учебная деятельность.</w:t>
            </w:r>
          </w:p>
          <w:p w:rsidR="000F4820" w:rsidRDefault="000F4820">
            <w:r>
              <w:t xml:space="preserve">Наиболее значимым элементом технологии эвристического обучения А.В.Хуторского является личностное ученическое целеполагание. Личностное целеполагание ученика относится к образовательным областям и образовательным технологиям. Ключевой технологический элемент эвристического обучения – эвристическая образовательная ситуация – ситуация актуального активизирующего незнания, основная единица эвристического </w:t>
            </w:r>
            <w:r>
              <w:lastRenderedPageBreak/>
              <w:t>обучения, выступающая своеобразной альтернативой традиционному уроку. Ее целью является обеспечение рождения учениками личного образовательного результата (идей, проблем, гипотез, версий, схем, опытов, текстов) в ходе специально организованной деятельности.</w:t>
            </w:r>
          </w:p>
          <w:p w:rsidR="000F4820" w:rsidRDefault="000F4820">
            <w:r>
              <w:t>Цикл эвристической образовательной ситуации включает в себя следующие элементы эвристического обучения: мотивацию деятельности, ее проблематизацию, личное решение проблемы участниками ситуации, демонстрацию образовательных продуктов. Их сопоставление друг с другом, с культурно-историческими аналогами, рефлексию результатов.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Хуторской А.В. Эвристическое обучение: теория, методология, практика. – М.: Международная педагогическая академия, 1998.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педагогических мастерских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П.Ланжевен</w:t>
            </w:r>
          </w:p>
          <w:p w:rsidR="000F4820" w:rsidRDefault="000F4820">
            <w:r>
              <w:t>Анри Валлон</w:t>
            </w:r>
          </w:p>
          <w:p w:rsidR="000F4820" w:rsidRDefault="000F4820">
            <w:r>
              <w:t>Жан Пиаже и др.</w:t>
            </w:r>
          </w:p>
          <w:p w:rsidR="000F4820" w:rsidRDefault="000F4820">
            <w:r>
              <w:t>Э.С.Соколова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Развитие познавательной активности, творческих способностей учеников, личностного позитивного отношения к изучаемому материалу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Мастерская – это специально организованное педагогом-Мастером развивающее пространство (жизненные ситуации, в которых есть все необходимые условия для развития) позволяет учащимся в коллективном поиске приходить к построению («открытию») знания, источником которого при традиционном обучении является только учитель.</w:t>
            </w:r>
          </w:p>
          <w:p w:rsidR="000F4820" w:rsidRDefault="000F4820">
            <w:r>
              <w:t>Этапы работы мастерской:</w:t>
            </w:r>
          </w:p>
          <w:p w:rsidR="000F4820" w:rsidRDefault="000F4820">
            <w:r>
              <w:t>1. «Индукция» («наведение») – создание эмоционального настроя, включение подсознания, области чувств каждого ученика, создание личного отношения к предмету обсуждения. Индуктор – слово, образ, фраза, предмет, звук, мелодия, текст, рисунок и т.д. – все, что может разбудить чувство, вызвать поток ассоциаций, воспоминаний, ощущений, вопросов.</w:t>
            </w:r>
          </w:p>
          <w:p w:rsidR="000F4820" w:rsidRDefault="000F4820">
            <w:r>
              <w:t>2. «Самоинструкция» - индивидуальное создание гипотезы, решения, текста, рисунка, проекта.</w:t>
            </w:r>
          </w:p>
          <w:p w:rsidR="000F4820" w:rsidRDefault="000F4820">
            <w:r>
              <w:t>3. «Социоконструкция» - построение этих элементов группой.</w:t>
            </w:r>
          </w:p>
          <w:p w:rsidR="000F4820" w:rsidRDefault="000F4820">
            <w:r>
              <w:t xml:space="preserve">4. «Социализация» - все, что сделано индивидуально, в паре, в группе, должно быть обнародовано, </w:t>
            </w:r>
            <w:r>
              <w:lastRenderedPageBreak/>
              <w:t>обсуждено, «подано» всем,  все мнения услышаны, все гипотезы рассмотрены.</w:t>
            </w:r>
          </w:p>
          <w:p w:rsidR="000F4820" w:rsidRDefault="000F4820">
            <w:r>
              <w:t>5. «Афиширование» - вывешивание «произведений» - работ учеников и Мастера (текстов, рисунков, схем, проектов, решений) в аудитории, ознакомление с ними, обсуждение.</w:t>
            </w:r>
          </w:p>
          <w:p w:rsidR="000F4820" w:rsidRDefault="000F4820">
            <w:r>
              <w:t>6. «Разрыв» -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подвигающийся к углублению в проблему, к поиску ответов, к сверке нового знания с литературным или научным источником.</w:t>
            </w:r>
          </w:p>
          <w:p w:rsidR="000F4820" w:rsidRDefault="000F4820">
            <w:r>
              <w:t>7. «Рефлексия» - отражение чувств, ощущений, возникших у учащихся в ходе мастерской, это богатейший материал для рефлексии самого Мастера, для усовершенствования им конструкции мастерской, для дальнейшей работы.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Педагогические мастерские Франция – Россия /под ред. Э.С.Соколовой. – М.: новая школа, 1997. – 128 с.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концентрированного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Г.Ибрагимов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Повышение качества обучения и воспитания учащихся через создание оптимальной организационной структуры учебного процесса, сближение обучения с естественными психологическими закономерностями воспитания.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Концентрированное обучение – особая технология организации учебного процесса, при которой внимание педагогов и учащихся сосредотачивается на более глубоком изучении каждого предмета за счет объединения уроков в блоки, сокращения числа параллельно изучаемых дисциплин в течение учебного дня, недели.</w:t>
            </w:r>
          </w:p>
          <w:p w:rsidR="000F4820" w:rsidRDefault="000F4820">
            <w:r>
              <w:t xml:space="preserve">Сущность концентрированного обучения – непрерывность процесса познания и его целостность (начиная с первичного восприятия и кончая формированием умений пользоваться полученной информацией); единовременная продолжительность изучения темы, раздела или всей учебной дисциплины, обеспечивающая их прочное усвоение; сокращение числа одновременно изучаемых дисциплин; ориентация учебного процесса на развитие самостоятельности, ответственности, творческой активности учащихся; </w:t>
            </w:r>
            <w:r>
              <w:lastRenderedPageBreak/>
              <w:t>вариативность и комплексность применяемых форм и методов обучения, адекватных целям и  содержанию учебного материала и учитывающих особенности динамики работоспособности учащихся и педагогов; сотрудничество педагогов и учащихся, учащихся между собой.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Ибрагимов Г. К вопросу о технологии концентрированного обучения // Специалист, № 1, 1995.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ТРИЗ – теория решения изобретательских задач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Г.С.Альтшуллер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Основные функции и области применения ТРИЗ:</w:t>
            </w:r>
          </w:p>
          <w:p w:rsidR="000F4820" w:rsidRDefault="000F4820">
            <w:r>
              <w:t>- решение изобретательских задач любой сложности и направленности;</w:t>
            </w:r>
          </w:p>
          <w:p w:rsidR="000F4820" w:rsidRDefault="000F4820">
            <w:r>
              <w:t>- развитие творческого воображения и мышления;</w:t>
            </w:r>
          </w:p>
          <w:p w:rsidR="000F4820" w:rsidRDefault="000F4820">
            <w:r>
              <w:t>- развитие качеств творческой личности и развитие творческих коллективов.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ТРИЗ не является строгой научной теорией.</w:t>
            </w:r>
          </w:p>
          <w:p w:rsidR="000F4820" w:rsidRDefault="000F4820">
            <w:r>
              <w:t>ТРИЗ представляет собой обобщенный в абстрактной форме опыт изобретательства и развития науки и техники.</w:t>
            </w:r>
          </w:p>
          <w:p w:rsidR="000F4820" w:rsidRDefault="000F4820">
            <w:r>
              <w:t>В практике обучения широко используется техника АРИЗ – алгоритм решения изобретательских задач.</w:t>
            </w:r>
          </w:p>
          <w:p w:rsidR="000F4820" w:rsidRDefault="000F4820">
            <w:r>
              <w:t>Существуют и иные подходы, помогающие изобретателю раскрыть свой творческий потенциал. Большая часть этих методов являются эвристическими. Все они были основаны на психологии и логике, и ни один из них не претендует на роль научной теории (в отличие от ТРИЗ)</w:t>
            </w:r>
          </w:p>
          <w:p w:rsidR="000F4820" w:rsidRDefault="000F4820">
            <w:r>
              <w:t>Метод проб и ошибок</w:t>
            </w:r>
          </w:p>
          <w:p w:rsidR="000F4820" w:rsidRDefault="000F4820">
            <w:r>
              <w:t>Мозговой штурм</w:t>
            </w:r>
          </w:p>
          <w:p w:rsidR="000F4820" w:rsidRDefault="000F4820">
            <w:r>
              <w:t>Метод синектики</w:t>
            </w:r>
          </w:p>
          <w:p w:rsidR="000F4820" w:rsidRDefault="000F4820">
            <w:r>
              <w:t>Морфологический анализ</w:t>
            </w:r>
          </w:p>
          <w:p w:rsidR="000F4820" w:rsidRDefault="000F4820">
            <w:r>
              <w:t>Метод фокальных объектов</w:t>
            </w:r>
          </w:p>
          <w:p w:rsidR="000F4820" w:rsidRDefault="000F4820">
            <w:r>
              <w:t>Метод контрольных вопросов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>
            <w:r>
              <w:t xml:space="preserve">1. Альтшуллер Г.С. творчество как точная наука. 2 изд.дополн. – Петрозаводск: Скандинавия, 2004. – с.208. </w:t>
            </w:r>
            <w:hyperlink r:id="rId6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altshuller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triz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tools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asp</w:t>
              </w:r>
            </w:hyperlink>
            <w:r>
              <w:t>.</w:t>
            </w:r>
          </w:p>
          <w:p w:rsidR="000F4820" w:rsidRDefault="000F4820">
            <w:r>
              <w:t>2. Крячко В.Б. Общая педагогика и теория решения изобретательских задач//Учителям о ТРИЗ, № 3, 1999.</w:t>
            </w:r>
          </w:p>
          <w:p w:rsidR="000F4820" w:rsidRDefault="000F4820"/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нейролингвистического программирования (НЛП)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Джон Миллер</w:t>
            </w:r>
          </w:p>
          <w:p w:rsidR="000F4820" w:rsidRDefault="000F4820">
            <w:r>
              <w:t>Майкл Холл</w:t>
            </w:r>
          </w:p>
          <w:p w:rsidR="000F4820" w:rsidRDefault="000F4820">
            <w:r>
              <w:t>Джудит ДеЛозье</w:t>
            </w:r>
          </w:p>
          <w:p w:rsidR="000F4820" w:rsidRDefault="000F4820">
            <w:r>
              <w:t>Дэвид Гордон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ориентирована на осмысление и изменение стилей обучения.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Рассматривает процесс обучения как движение информации сквозь нервную систему человека. Информация может быть представлена в определенной форме. Существуют три типа восприятия информации по модальности учащихся, отличающихся развитием визуальных (видение), аудиальных (слышание) и кинестетических (ощущение, прикосновение) каналов прохождения информации. По этому признаку людей можно разделить на правополушарных (к ним относятся визуалисты, кинестетики) и левополушарных (аудисты).</w:t>
            </w:r>
          </w:p>
          <w:p w:rsidR="000F4820" w:rsidRDefault="000F4820">
            <w:r>
              <w:t xml:space="preserve">Чтобы обеспечить успешность </w:t>
            </w:r>
            <w:r>
              <w:lastRenderedPageBreak/>
              <w:t>каждому, обучение организуется многосенсорно, на основе варьирования изложения материала во всех трех модальностях и определенных приемов и стратегий:</w:t>
            </w:r>
          </w:p>
          <w:p w:rsidR="000F4820" w:rsidRDefault="000F4820">
            <w:r>
              <w:t>- начало занятия с позитивного якорения (термин НЛП). В качестве якоря может выступать любой визуальный (картина, схема), аудиальный (музыка, ритмичные хлопки) и кинестетический (жест, движение) раздражитель;</w:t>
            </w:r>
          </w:p>
          <w:p w:rsidR="000F4820" w:rsidRDefault="000F4820">
            <w:r>
              <w:t>- мотивация на обучение, выражающаяся в запросе целей каждого учащегося;</w:t>
            </w:r>
          </w:p>
          <w:p w:rsidR="000F4820" w:rsidRDefault="000F4820">
            <w:r>
              <w:t>- подача информации во всех трех;</w:t>
            </w:r>
          </w:p>
          <w:p w:rsidR="000F4820" w:rsidRDefault="000F4820">
            <w:r>
              <w:t>- использование раппортов (форма обратной связи в процессе общения, вызывающие в собеседнике ощущение того, что его понимают, что он нравится);</w:t>
            </w:r>
          </w:p>
          <w:p w:rsidR="000F4820" w:rsidRDefault="000F4820">
            <w:r>
              <w:t>- использование метафор (в НЛП метафора – это своеобразная притча, обогащающая восприятие мира);</w:t>
            </w:r>
          </w:p>
          <w:p w:rsidR="000F4820" w:rsidRDefault="000F4820">
            <w:r>
              <w:t>- моделирование материала для передачи данного навыка другим людям.</w:t>
            </w:r>
          </w:p>
          <w:p w:rsidR="000F4820" w:rsidRDefault="000F4820">
            <w:r>
              <w:t>Результат изменений наблюдается в повышении интереса к учебному предмету, ориентация учащихся на успех, повышение качества знаний учащихся, в том числе ребят с низкими и средними способностями.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/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проблемно-модульного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П.А.Юцявичене</w:t>
            </w:r>
          </w:p>
          <w:p w:rsidR="000F4820" w:rsidRDefault="000F4820">
            <w:r>
              <w:t>П.И.Третьяков</w:t>
            </w:r>
          </w:p>
          <w:p w:rsidR="000F4820" w:rsidRDefault="000F4820">
            <w:r>
              <w:t>И.Б.Сенновский</w:t>
            </w:r>
          </w:p>
          <w:p w:rsidR="000F4820" w:rsidRDefault="000F4820">
            <w:r>
              <w:t>М.А.Чошонов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Проблемно-модульное обучение создает предпосылки для решения следующих стоящих перед педагогической практикой задач:</w:t>
            </w:r>
          </w:p>
          <w:p w:rsidR="000F4820" w:rsidRDefault="000F4820">
            <w:r>
              <w:t>- построение системного содержания обучения;</w:t>
            </w:r>
          </w:p>
          <w:p w:rsidR="000F4820" w:rsidRDefault="000F4820">
            <w:r>
              <w:t>- обеспечение индивидуализации обучения;</w:t>
            </w:r>
          </w:p>
          <w:p w:rsidR="000F4820" w:rsidRDefault="000F4820">
            <w:r>
              <w:t xml:space="preserve">- формирование у учащихся прочных действенных знаний и способов их </w:t>
            </w:r>
            <w:r>
              <w:lastRenderedPageBreak/>
              <w:t>применения;</w:t>
            </w:r>
          </w:p>
          <w:p w:rsidR="000F4820" w:rsidRDefault="000F4820">
            <w:r>
              <w:t>- развитие активности и самостоятельности обучаемых;</w:t>
            </w:r>
          </w:p>
          <w:p w:rsidR="000F4820" w:rsidRDefault="000F4820">
            <w:r>
              <w:t>- максимальная реализация творческого потенциала педагога и обучающегося.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 xml:space="preserve">Сущность обучения состоит в том, что обучающийся более самостоятельно или полностью самостоятельно может овладеть системой познания, включающей в себя определение цели и способа деятельности. При этом функции педагога могут варьироваться от информационно-контролирующей до консультативно-координирующей. Основным отличительным свойством модульного обучения является то, что содержание в нем представлено в законченных самостоятельных единицах – модулях, которые одновременно являются и банком информации, и средством управления развитием потребностей </w:t>
            </w:r>
            <w:r>
              <w:lastRenderedPageBreak/>
              <w:t>– способностей человека.</w:t>
            </w:r>
          </w:p>
          <w:p w:rsidR="000F4820" w:rsidRDefault="000F4820">
            <w:r>
              <w:t>Модульное обучение строится на следующих принципах:</w:t>
            </w:r>
          </w:p>
          <w:p w:rsidR="000F4820" w:rsidRDefault="000F4820">
            <w:r>
              <w:t>1. Структуризации содержания, суть которой заключается в том, что модуль, представляя собой единую целостность изучаемой системы, имеет определенную структуру, состоящую из отдельных элементов, связанных между собой.</w:t>
            </w:r>
          </w:p>
          <w:p w:rsidR="000F4820" w:rsidRDefault="000F4820">
            <w:r>
              <w:t>2. Деятельностного подхода, который требует, чтобы обучаемые овладели способами деятельности на основе системы действенных знаний.</w:t>
            </w:r>
          </w:p>
          <w:p w:rsidR="000F4820" w:rsidRDefault="000F4820">
            <w:r>
              <w:t>3. Осознанности обучения, который проявляется через разработку и представление учеником комплексной цели обучения, осознаваемой каждым обучающимся как лично значимы результат.</w:t>
            </w:r>
          </w:p>
          <w:p w:rsidR="000F4820" w:rsidRDefault="000F4820">
            <w:r>
              <w:t>Модуль обеспечивает осознанное системное представление об изучаемых объектах и явлениях, активное участие обучаемых в педагогическом процессе.</w:t>
            </w:r>
          </w:p>
          <w:p w:rsidR="000F4820" w:rsidRDefault="000F4820">
            <w:r>
              <w:t>Модуль учебного плана для школы может состоять из двух блоков:</w:t>
            </w:r>
          </w:p>
          <w:p w:rsidR="000F4820" w:rsidRDefault="000F4820">
            <w:pPr>
              <w:rPr>
                <w:lang w:val="en-US"/>
              </w:rPr>
            </w:pPr>
            <w:r>
              <w:t>1-ый блок – культурологический, т.е. мировоззренческий. Он позволяет человеку понять себя во вселенском пространстве как систему, определить свое отношение к миру: к природе, обществу, человеку. Содержание этого блока обеспечивает передачу обучаемым фундаментальной человеческой культуры. Лишь поняв сущность развития материального мира, как системы, можно познать варианты проявления ее в реальном мире. А, значит, правильно и активно в нем действовать.</w:t>
            </w:r>
          </w:p>
          <w:p w:rsidR="000F4820" w:rsidRDefault="000F4820">
            <w:r>
              <w:t>2-ой блок – предметный, который включает в себя изучение отдельных предметов.</w:t>
            </w:r>
          </w:p>
          <w:p w:rsidR="000F4820" w:rsidRDefault="000F4820">
            <w:r>
              <w:t xml:space="preserve">Такой структурно-функциональный способ познания позволяет осознать фундаментальные знания, с постепенным наращиванием их  через предметные и метапредметные связи. Главное, что приобретает </w:t>
            </w:r>
            <w:r>
              <w:lastRenderedPageBreak/>
              <w:t>обучаемый, - это способ взаимодействия с изучаемой системой, правила взаимосвязи с ней. Он оказывается готовым самостоятельно использовать этот способ в любой конкретной ситуации, приобретать знания под конкретную цель, уметь системно действовать.</w:t>
            </w:r>
          </w:p>
          <w:p w:rsidR="000F4820" w:rsidRDefault="000F4820">
            <w:r>
              <w:t>При информационном обмене исходными формами организации деятельности  становятся коллективные. При этом содержание не передается от учителя к ученикам, а добывается путем поисковой деятельности через проблемную ситуацию, в которой формируются нормативные способы действий.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1. Чошанов М.А. Гибкая технология проблемно-модульного обучения: методическое пособие. – М.: Народное образование, № 2, 1996. – 160 с.</w:t>
            </w:r>
          </w:p>
          <w:p w:rsidR="000F4820" w:rsidRDefault="000F4820">
            <w:r>
              <w:t>2. Левитес Д.Г. Практика обучения: Современные образовательные технологии. – Мурманск, 1997.</w:t>
            </w:r>
          </w:p>
          <w:p w:rsidR="000F4820" w:rsidRDefault="000F4820">
            <w:r>
              <w:t>3. Третьяков П.И., Сенновский И.Б. Технология модульного обучения в школе. – М, Новая школа, 2001.</w:t>
            </w:r>
          </w:p>
        </w:tc>
      </w:tr>
      <w:tr w:rsidR="000F4820" w:rsidTr="000F48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lastRenderedPageBreak/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Технология интеллект-карт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Т.Бьюзен</w:t>
            </w:r>
          </w:p>
          <w:p w:rsidR="000F4820" w:rsidRDefault="000F4820">
            <w:r>
              <w:t>Д.Озьюбел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Активизация мышления и креативных процессов за счет использования всего диапазона кортикальных способностей.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По способу построения интеллек-карты отражают процесс ассоциативного мышления, результатом которого является образование некоторой понятийной структуры, напоминающей семантическую карту понятий.</w:t>
            </w:r>
          </w:p>
          <w:p w:rsidR="000F4820" w:rsidRDefault="000F4820">
            <w:r>
              <w:t>В основе майндмэпинга лежит теория радиантного мышления, предложенная Т.Бьюзеном, основанная на создание в сознании человека системы ассоциативных понятий. Суть технологии заключается в развитии у школьников способности воспринимать и перерабатывать различные виды информации, в разных графических и текстовых формах. Освоение информации учениками осуществляется через использование:</w:t>
            </w:r>
          </w:p>
          <w:p w:rsidR="000F4820" w:rsidRDefault="000F4820">
            <w:r>
              <w:t>- визуального ритма</w:t>
            </w:r>
          </w:p>
          <w:p w:rsidR="000F4820" w:rsidRDefault="000F4820">
            <w:r>
              <w:t>- визуальной структуры</w:t>
            </w:r>
          </w:p>
          <w:p w:rsidR="000F4820" w:rsidRDefault="000F4820">
            <w:r>
              <w:t>- цвета</w:t>
            </w:r>
          </w:p>
          <w:p w:rsidR="000F4820" w:rsidRDefault="000F4820">
            <w:r>
              <w:t>- образов (воображения)</w:t>
            </w:r>
          </w:p>
          <w:p w:rsidR="000F4820" w:rsidRDefault="000F4820">
            <w:r>
              <w:t>- графического представления информации</w:t>
            </w:r>
          </w:p>
          <w:p w:rsidR="000F4820" w:rsidRDefault="000F4820">
            <w:r>
              <w:t>- оперирования с многомерными объектами</w:t>
            </w:r>
          </w:p>
          <w:p w:rsidR="000F4820" w:rsidRDefault="000F4820">
            <w:r>
              <w:t>- пространственной ориентации</w:t>
            </w:r>
          </w:p>
          <w:p w:rsidR="000F4820" w:rsidRDefault="000F4820">
            <w:r>
              <w:t>- гештальта</w:t>
            </w:r>
          </w:p>
          <w:p w:rsidR="000F4820" w:rsidRDefault="000F4820">
            <w:r>
              <w:t>- ассоциаций.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0" w:rsidRDefault="000F4820">
            <w:r>
              <w:t>1. Бьюзен Т. и Б. Супермышление / Т. и Б.Бьюзен, пер. с англ. Е.А.Самсонов. – 4-е изд. – Мн.: Попурри, 2007. – С.157.</w:t>
            </w:r>
          </w:p>
        </w:tc>
      </w:tr>
    </w:tbl>
    <w:p w:rsidR="00156439" w:rsidRDefault="00156439">
      <w:bookmarkStart w:id="0" w:name="_GoBack"/>
      <w:bookmarkEnd w:id="0"/>
    </w:p>
    <w:sectPr w:rsidR="001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20"/>
    <w:rsid w:val="000F4820"/>
    <w:rsid w:val="001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4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4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shuller.ru/triz/tools.asp" TargetMode="External"/><Relationship Id="rId5" Type="http://schemas.openxmlformats.org/officeDocument/2006/relationships/hyperlink" Target="http://schools.keldysh.ru/courses/e-portfoli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6708</Words>
  <Characters>38241</Characters>
  <Application>Microsoft Office Word</Application>
  <DocSecurity>0</DocSecurity>
  <Lines>318</Lines>
  <Paragraphs>89</Paragraphs>
  <ScaleCrop>false</ScaleCrop>
  <Company/>
  <LinksUpToDate>false</LinksUpToDate>
  <CharactersWithSpaces>44860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artbook</dc:creator>
  <cp:lastModifiedBy>artbook</cp:lastModifiedBy>
  <cp:revision>1</cp:revision>
  <dcterms:created xsi:type="dcterms:W3CDTF">2014-11-26T10:27:00Z</dcterms:created>
  <dcterms:modified xsi:type="dcterms:W3CDTF">2014-11-26T10:28:00Z</dcterms:modified>
</cp:coreProperties>
</file>