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both"/>
        <w:rPr>
          <w:bCs/>
        </w:rPr>
      </w:pPr>
      <w:r w:rsidRPr="00777307">
        <w:rPr>
          <w:rStyle w:val="a4"/>
          <w:b w:val="0"/>
        </w:rPr>
        <w:t xml:space="preserve">                    </w:t>
      </w: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</w:p>
    <w:p w:rsidR="00777307" w:rsidRPr="00777307" w:rsidRDefault="00777307" w:rsidP="00777307">
      <w:pPr>
        <w:pStyle w:val="a3"/>
        <w:contextualSpacing/>
        <w:jc w:val="center"/>
        <w:rPr>
          <w:rStyle w:val="a4"/>
          <w:b w:val="0"/>
          <w:i/>
          <w:sz w:val="32"/>
          <w:szCs w:val="32"/>
        </w:rPr>
      </w:pPr>
    </w:p>
    <w:p w:rsidR="00777307" w:rsidRPr="00777307" w:rsidRDefault="00777307" w:rsidP="00777307">
      <w:pPr>
        <w:pStyle w:val="a3"/>
        <w:contextualSpacing/>
        <w:jc w:val="center"/>
        <w:rPr>
          <w:rStyle w:val="a4"/>
          <w:i/>
          <w:sz w:val="32"/>
          <w:szCs w:val="32"/>
        </w:rPr>
      </w:pPr>
      <w:r w:rsidRPr="00777307">
        <w:rPr>
          <w:rStyle w:val="a4"/>
          <w:i/>
          <w:sz w:val="32"/>
          <w:szCs w:val="32"/>
        </w:rPr>
        <w:t>План-конспект урока</w:t>
      </w:r>
    </w:p>
    <w:p w:rsidR="00777307" w:rsidRPr="00777307" w:rsidRDefault="00777307" w:rsidP="00777307">
      <w:pPr>
        <w:pStyle w:val="a3"/>
        <w:contextualSpacing/>
        <w:jc w:val="center"/>
        <w:rPr>
          <w:rStyle w:val="a4"/>
          <w:i/>
          <w:sz w:val="32"/>
          <w:szCs w:val="32"/>
        </w:rPr>
      </w:pPr>
      <w:r w:rsidRPr="00777307">
        <w:rPr>
          <w:rStyle w:val="a4"/>
          <w:i/>
          <w:sz w:val="32"/>
          <w:szCs w:val="32"/>
        </w:rPr>
        <w:t>по физической культуре для 2 «а» класса</w:t>
      </w:r>
    </w:p>
    <w:p w:rsidR="00777307" w:rsidRPr="00777307" w:rsidRDefault="00777307" w:rsidP="00777307">
      <w:pPr>
        <w:pStyle w:val="a3"/>
        <w:contextualSpacing/>
        <w:jc w:val="both"/>
        <w:rPr>
          <w:bCs/>
        </w:rPr>
      </w:pPr>
      <w:r w:rsidRPr="00777307">
        <w:rPr>
          <w:rStyle w:val="a4"/>
        </w:rPr>
        <w:t xml:space="preserve">                     </w:t>
      </w:r>
    </w:p>
    <w:p w:rsidR="00777307" w:rsidRPr="00777307" w:rsidRDefault="00777307" w:rsidP="00777307">
      <w:pPr>
        <w:pStyle w:val="a3"/>
        <w:contextualSpacing/>
        <w:jc w:val="both"/>
        <w:rPr>
          <w:rStyle w:val="a4"/>
          <w:b w:val="0"/>
        </w:rPr>
      </w:pPr>
      <w:r w:rsidRPr="00777307">
        <w:rPr>
          <w:rStyle w:val="a4"/>
          <w:b w:val="0"/>
        </w:rPr>
        <w:t xml:space="preserve">                                          </w:t>
      </w:r>
    </w:p>
    <w:p w:rsidR="00777307" w:rsidRPr="00777307" w:rsidRDefault="00777307" w:rsidP="00777307">
      <w:pPr>
        <w:pStyle w:val="a3"/>
        <w:jc w:val="both"/>
        <w:rPr>
          <w:rStyle w:val="a4"/>
        </w:rPr>
      </w:pPr>
      <w:r w:rsidRPr="00777307">
        <w:rPr>
          <w:rStyle w:val="a4"/>
        </w:rPr>
        <w:t xml:space="preserve">                                  </w:t>
      </w:r>
    </w:p>
    <w:p w:rsidR="00777307" w:rsidRDefault="00777307" w:rsidP="00777307">
      <w:pPr>
        <w:pStyle w:val="a3"/>
        <w:jc w:val="both"/>
      </w:pPr>
    </w:p>
    <w:p w:rsidR="00777307" w:rsidRDefault="00777307" w:rsidP="00777307">
      <w:pPr>
        <w:pStyle w:val="a3"/>
        <w:jc w:val="both"/>
      </w:pPr>
    </w:p>
    <w:p w:rsidR="00777307" w:rsidRPr="00777307" w:rsidRDefault="00777307" w:rsidP="00777307">
      <w:pPr>
        <w:pStyle w:val="a3"/>
        <w:jc w:val="both"/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307" w:rsidRPr="00777307" w:rsidRDefault="00777307" w:rsidP="00777307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 w:rsidRPr="0077730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Урок составлен:</w:t>
      </w:r>
    </w:p>
    <w:p w:rsidR="00777307" w:rsidRPr="00777307" w:rsidRDefault="00777307" w:rsidP="00777307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 w:rsidRPr="0077730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учителем физической культуры</w:t>
      </w:r>
    </w:p>
    <w:p w:rsidR="00777307" w:rsidRPr="00777307" w:rsidRDefault="00777307" w:rsidP="00777307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 w:rsidRPr="0077730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777307">
        <w:rPr>
          <w:rFonts w:ascii="Times New Roman" w:hAnsi="Times New Roman"/>
          <w:b/>
          <w:i/>
          <w:sz w:val="28"/>
          <w:szCs w:val="28"/>
        </w:rPr>
        <w:t>Оюн</w:t>
      </w:r>
      <w:proofErr w:type="spellEnd"/>
      <w:r w:rsidRPr="00777307">
        <w:rPr>
          <w:rFonts w:ascii="Times New Roman" w:hAnsi="Times New Roman"/>
          <w:b/>
          <w:i/>
          <w:sz w:val="28"/>
          <w:szCs w:val="28"/>
        </w:rPr>
        <w:t xml:space="preserve"> Эдуард М.</w:t>
      </w:r>
    </w:p>
    <w:p w:rsidR="00777307" w:rsidRPr="00777307" w:rsidRDefault="00777307" w:rsidP="007773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73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307" w:rsidRPr="00777307" w:rsidRDefault="007773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77307">
        <w:rPr>
          <w:rFonts w:ascii="Times New Roman" w:hAnsi="Times New Roman" w:cs="Times New Roman"/>
          <w:b/>
          <w:i/>
          <w:sz w:val="28"/>
          <w:szCs w:val="28"/>
        </w:rPr>
        <w:t>2013г</w:t>
      </w:r>
    </w:p>
    <w:p w:rsidR="00777307" w:rsidRPr="00777307" w:rsidRDefault="00777307" w:rsidP="007773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73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Открытый урок для 2 «а» класса.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Дата:   17.10.2013г</w:t>
      </w:r>
    </w:p>
    <w:p w:rsidR="00777307" w:rsidRPr="00777307" w:rsidRDefault="00777307" w:rsidP="00777307">
      <w:pPr>
        <w:rPr>
          <w:rFonts w:ascii="Times New Roman" w:hAnsi="Times New Roman" w:cs="Times New Roman"/>
          <w:b/>
          <w:sz w:val="24"/>
          <w:szCs w:val="24"/>
        </w:rPr>
      </w:pPr>
      <w:r w:rsidRPr="00777307">
        <w:rPr>
          <w:rFonts w:ascii="Times New Roman" w:hAnsi="Times New Roman" w:cs="Times New Roman"/>
          <w:b/>
          <w:i/>
          <w:sz w:val="24"/>
          <w:szCs w:val="24"/>
        </w:rPr>
        <w:t xml:space="preserve">ЗАДАЧИ УРОКА:                                                                                                       </w:t>
      </w:r>
    </w:p>
    <w:p w:rsidR="00777307" w:rsidRPr="00777307" w:rsidRDefault="00777307" w:rsidP="007773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 </w:t>
      </w:r>
      <w:r w:rsidRPr="00777307">
        <w:rPr>
          <w:rFonts w:ascii="Times New Roman" w:hAnsi="Times New Roman" w:cs="Times New Roman"/>
          <w:sz w:val="28"/>
          <w:szCs w:val="28"/>
        </w:rPr>
        <w:t xml:space="preserve">« </w:t>
      </w:r>
      <w:r w:rsidRPr="00777307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техники  ловли и </w:t>
      </w:r>
      <w:r>
        <w:rPr>
          <w:rFonts w:ascii="Times New Roman" w:hAnsi="Times New Roman" w:cs="Times New Roman"/>
          <w:b/>
          <w:i/>
          <w:sz w:val="28"/>
          <w:szCs w:val="28"/>
        </w:rPr>
        <w:t>передачи мяча в играх-эстафетах</w:t>
      </w:r>
      <w:r w:rsidRPr="0077730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>1.</w:t>
      </w:r>
      <w:r w:rsidRPr="00777307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777307">
        <w:rPr>
          <w:rFonts w:ascii="Times New Roman" w:hAnsi="Times New Roman" w:cs="Times New Roman"/>
          <w:sz w:val="24"/>
          <w:szCs w:val="24"/>
        </w:rPr>
        <w:t xml:space="preserve">        Развитие  ловкости, точности, координации движений.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>2.</w:t>
      </w:r>
      <w:r w:rsidRPr="00777307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777307">
        <w:rPr>
          <w:rFonts w:ascii="Times New Roman" w:hAnsi="Times New Roman" w:cs="Times New Roman"/>
          <w:sz w:val="24"/>
          <w:szCs w:val="24"/>
        </w:rPr>
        <w:t xml:space="preserve">    Воспитание интереса к игре, трудолюбия, настойчивости,                            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                                     коллективизма, самостоятельности.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</w:t>
      </w:r>
      <w:r w:rsidRPr="00777307">
        <w:rPr>
          <w:rFonts w:ascii="Times New Roman" w:hAnsi="Times New Roman" w:cs="Times New Roman"/>
          <w:b/>
          <w:sz w:val="24"/>
          <w:szCs w:val="24"/>
        </w:rPr>
        <w:t>Инвентарь и оборудование:</w:t>
      </w:r>
      <w:r w:rsidRPr="00777307">
        <w:rPr>
          <w:rFonts w:ascii="Times New Roman" w:hAnsi="Times New Roman" w:cs="Times New Roman"/>
          <w:sz w:val="24"/>
          <w:szCs w:val="24"/>
        </w:rPr>
        <w:t xml:space="preserve">  мячи,  обручи, свисток.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</w:t>
      </w:r>
      <w:r w:rsidRPr="00777307">
        <w:rPr>
          <w:rFonts w:ascii="Times New Roman" w:hAnsi="Times New Roman" w:cs="Times New Roman"/>
          <w:b/>
          <w:sz w:val="24"/>
          <w:szCs w:val="24"/>
        </w:rPr>
        <w:t>Время:</w:t>
      </w:r>
      <w:r w:rsidRPr="00777307">
        <w:rPr>
          <w:rFonts w:ascii="Times New Roman" w:hAnsi="Times New Roman" w:cs="Times New Roman"/>
          <w:sz w:val="24"/>
          <w:szCs w:val="24"/>
        </w:rPr>
        <w:t xml:space="preserve"> 45 минут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 </w:t>
      </w:r>
      <w:r w:rsidRPr="0077730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77307">
        <w:rPr>
          <w:rFonts w:ascii="Times New Roman" w:hAnsi="Times New Roman" w:cs="Times New Roman"/>
          <w:sz w:val="24"/>
          <w:szCs w:val="24"/>
        </w:rPr>
        <w:t xml:space="preserve">  спортзал.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60"/>
        <w:gridCol w:w="900"/>
        <w:gridCol w:w="25"/>
        <w:gridCol w:w="3173"/>
      </w:tblGrid>
      <w:tr w:rsidR="00777307" w:rsidRPr="00777307" w:rsidTr="00777307">
        <w:tc>
          <w:tcPr>
            <w:tcW w:w="720" w:type="dxa"/>
          </w:tcPr>
          <w:p w:rsidR="00777307" w:rsidRPr="00777307" w:rsidRDefault="00777307" w:rsidP="00010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777307" w:rsidRPr="00777307" w:rsidRDefault="00777307" w:rsidP="00010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900" w:type="dxa"/>
          </w:tcPr>
          <w:p w:rsidR="00777307" w:rsidRPr="00777307" w:rsidRDefault="00777307" w:rsidP="00010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198" w:type="dxa"/>
            <w:gridSpan w:val="2"/>
          </w:tcPr>
          <w:p w:rsidR="00777307" w:rsidRPr="00777307" w:rsidRDefault="00777307" w:rsidP="00010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О.М.У.</w:t>
            </w:r>
          </w:p>
        </w:tc>
      </w:tr>
      <w:tr w:rsidR="00777307" w:rsidRPr="00777307" w:rsidTr="00777307">
        <w:tc>
          <w:tcPr>
            <w:tcW w:w="720" w:type="dxa"/>
          </w:tcPr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7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Вводно-подготовительная часть: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1. Построение, рапорт, сообщение задач урока.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77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троевые</w:t>
            </w:r>
            <w:proofErr w:type="spell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 повороты на месте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3. Ходьба с заданиями: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-руки на поясе, на носках.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-руки за спину.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-руки на поясе, на внешней стороне стопы.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-руки на поясе, перекат с пятки на носок.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-руки за спину, полу приседе.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-руки на коленях, в полном приседе.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4. Бег с заданием: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-с высоким подниманием бедра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 с захлестыванием голени назад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-приставным шагом с левой стороны.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- приставным шагом с правой стороны.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      Бег с изменением направления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5. Ходьба остановит дыхание.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6. Перестроение в 2 колонны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О.Р.У. на месте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1) и.п.- О.с. руки на поясе.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1-2 наклон головы влево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3-4 наклон головы вправо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и.п.-О.с</w:t>
            </w:r>
            <w:proofErr w:type="spell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. руки к плечам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1-2 круговые вращения вперед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3-4 круговые вращения назад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3)и.п.- О.с. руки перед грудью.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1-2 отведение рук перед собой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3-4 в стороны с поворотом влево и право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5) и.п.- О.с. руки на поясе.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1-наклон туловища влево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2- наклон вправо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3-наклон вперед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4-наклон назад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7)  и.п.- О.с. руки на поясе.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1-наклон туловища к левой ноге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2-наклон коснуться пола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3- к правой ноге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4 и.п.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8) и.п.- О.с. руки на поясе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1-руки вверх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2-наклон вперед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3-полный присед, руки вперед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9) и.п.- О.с. руки на поясе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1-встать на носки, хлопок руками вверху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7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Перестроение в 2 колонны к эстафетам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1. эстафета бег с мячом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1.эстафета с передачей мяча из-за головы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2. эстафета перекати поле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каната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4. эстафета </w:t>
            </w:r>
            <w:proofErr w:type="gram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gram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мяча.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5. эстафета ведения мяча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6. эстафета прыжки с мячом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7. прыжки на </w:t>
            </w:r>
            <w:proofErr w:type="gram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, на левой ног.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Напомнить основные правила игры.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Подвижная  игра  «День и ночь»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 «исправить осанку»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конце игры подвести итоги.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7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Заключительная часть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</w:t>
            </w:r>
            <w:proofErr w:type="spell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25" w:type="dxa"/>
            <w:gridSpan w:val="2"/>
          </w:tcPr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13мин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30сек.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30сек.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27 мин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3173" w:type="dxa"/>
          </w:tcPr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внешнего вида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(налево, направо, кругом)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осанку, постановку рук и ног.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осанкой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беговых упражнений, за движением рук и дыханием.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Соблюдать дистанцию в колоне.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чёткостью </w:t>
            </w:r>
            <w:r w:rsidRPr="0077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чёткостью выполнения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чёткостью выполнения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чёткостью выполнения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чёткостью выполнения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чёткостью выполнения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чёткостью выполнения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передачей мяча.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Подвести итоги эстафеты.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Ученики, разделившись на две команды, по количеству игроков, выстраиваются по обе стороны средней черты площадки, на расстоянии двух метров от черты.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становятся в две колоны по одному на расстоянии вытянутых рук.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307">
              <w:rPr>
                <w:rFonts w:ascii="Times New Roman" w:hAnsi="Times New Roman" w:cs="Times New Roman"/>
                <w:sz w:val="24"/>
                <w:szCs w:val="24"/>
              </w:rPr>
              <w:t>Уход детей из зала.</w:t>
            </w:r>
          </w:p>
          <w:p w:rsidR="00777307" w:rsidRPr="00777307" w:rsidRDefault="00777307" w:rsidP="00010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307" w:rsidRPr="00777307" w:rsidRDefault="00777307" w:rsidP="00010F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7307" w:rsidRPr="00777307" w:rsidRDefault="00010F74" w:rsidP="00777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77307" w:rsidRPr="00777307" w:rsidRDefault="00777307" w:rsidP="00777307">
      <w:pPr>
        <w:rPr>
          <w:rFonts w:ascii="Times New Roman" w:hAnsi="Times New Roman" w:cs="Times New Roman"/>
          <w:b/>
          <w:sz w:val="24"/>
          <w:szCs w:val="24"/>
        </w:rPr>
      </w:pPr>
      <w:r w:rsidRPr="00777307">
        <w:rPr>
          <w:rFonts w:ascii="Times New Roman" w:hAnsi="Times New Roman" w:cs="Times New Roman"/>
          <w:b/>
          <w:sz w:val="24"/>
          <w:szCs w:val="24"/>
        </w:rPr>
        <w:t xml:space="preserve">          САМОАНАЛИЗ УРОКА ПО ФИЗИЧЕСКОЙ КУЛЬТУРЕ.</w:t>
      </w:r>
    </w:p>
    <w:p w:rsidR="00777307" w:rsidRPr="00777307" w:rsidRDefault="00777307" w:rsidP="00777307">
      <w:pPr>
        <w:ind w:left="57"/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b/>
          <w:sz w:val="24"/>
          <w:szCs w:val="24"/>
        </w:rPr>
        <w:t>1</w:t>
      </w:r>
      <w:r w:rsidRPr="00777307">
        <w:rPr>
          <w:rFonts w:ascii="Times New Roman" w:hAnsi="Times New Roman" w:cs="Times New Roman"/>
          <w:sz w:val="24"/>
          <w:szCs w:val="24"/>
        </w:rPr>
        <w:t xml:space="preserve">. Урок проводился в 2 «а» классе, 5 уроком по расписанию, в спортивном зале. В классе всего 10 человек,  на уроке присутствовало 10 человека. 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b/>
          <w:sz w:val="24"/>
          <w:szCs w:val="24"/>
        </w:rPr>
        <w:t>2.</w:t>
      </w:r>
      <w:r w:rsidRPr="00777307">
        <w:rPr>
          <w:rFonts w:ascii="Times New Roman" w:hAnsi="Times New Roman" w:cs="Times New Roman"/>
          <w:sz w:val="24"/>
          <w:szCs w:val="24"/>
        </w:rPr>
        <w:t xml:space="preserve"> Данный урок по теме «Подвижные игры-эстафеты с мячом» обеспечивает целесообразный подход в системе уроков ФК, четкость поставленных задач, их мотивационное значение. Структура и содержание урока обеспечивают достижение цели: «Совершенствование  двигательных действий в играх-эстафетах».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b/>
          <w:sz w:val="24"/>
          <w:szCs w:val="24"/>
        </w:rPr>
        <w:t>3.</w:t>
      </w:r>
      <w:r w:rsidRPr="00777307">
        <w:rPr>
          <w:rFonts w:ascii="Times New Roman" w:hAnsi="Times New Roman" w:cs="Times New Roman"/>
          <w:sz w:val="24"/>
          <w:szCs w:val="24"/>
        </w:rPr>
        <w:t xml:space="preserve">Содержание урока соответствует программному материалу для данного класса.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>Соблюдение принципа доступности и систематичности способствует лучшему усвоению программного материала.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b/>
          <w:sz w:val="24"/>
          <w:szCs w:val="24"/>
        </w:rPr>
        <w:t>4.</w:t>
      </w:r>
      <w:r w:rsidRPr="00777307">
        <w:rPr>
          <w:rFonts w:ascii="Times New Roman" w:hAnsi="Times New Roman" w:cs="Times New Roman"/>
          <w:sz w:val="24"/>
          <w:szCs w:val="24"/>
        </w:rPr>
        <w:t xml:space="preserve"> Использованный метод в разминке, групповой метод при выполнении упражнений, игровой и соревновательный методы для </w:t>
      </w:r>
      <w:proofErr w:type="gramStart"/>
      <w:r w:rsidRPr="00777307"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 w:rsidRPr="00777307">
        <w:rPr>
          <w:rFonts w:ascii="Times New Roman" w:hAnsi="Times New Roman" w:cs="Times New Roman"/>
          <w:sz w:val="24"/>
          <w:szCs w:val="24"/>
        </w:rPr>
        <w:t xml:space="preserve"> изученного, с учётом решения намеченных задач, учебного материала, этапа обучения, уровня подготовленности учащихся, их пола и возраста   обеспечивают соблюдение принципа индивидуализации обучения. Наличие элемента самостоятельного поиска решения поставленной задачи, обеспечивает связь обучения и воспитания. Эта связь прослеживается на всех этапах урока.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b/>
          <w:sz w:val="24"/>
          <w:szCs w:val="24"/>
        </w:rPr>
        <w:t>5.</w:t>
      </w:r>
      <w:r w:rsidRPr="00777307">
        <w:rPr>
          <w:rFonts w:ascii="Times New Roman" w:hAnsi="Times New Roman" w:cs="Times New Roman"/>
          <w:sz w:val="24"/>
          <w:szCs w:val="24"/>
        </w:rPr>
        <w:t xml:space="preserve"> Результаты урока: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>Данный урок продемонстрировал выполнение намеченного плана, реализацию задач.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>Учащиеся показали хорошее усвоение данного материала. В процессе урока были решены воспитательные, образовательные,  оздоровительные задачи.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777307">
        <w:rPr>
          <w:rFonts w:ascii="Times New Roman" w:hAnsi="Times New Roman" w:cs="Times New Roman"/>
          <w:sz w:val="24"/>
          <w:szCs w:val="24"/>
        </w:rPr>
        <w:t>. Выводы и предложения: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>В целом урок прошёл на хорошем эмоциональном уровне. Правильная организация урока обеспечила хорошую плотность занятия. Учащиеся активно и осознанно участвовали в процессе совершенствования двигательных навыков и умений.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Поставленная задача: «Совершенствование техники  ловли и передачи мяча в играх-эстафетах» была выполнена в объеме. 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  <w:r w:rsidRPr="00777307">
        <w:rPr>
          <w:rFonts w:ascii="Times New Roman" w:hAnsi="Times New Roman" w:cs="Times New Roman"/>
          <w:sz w:val="24"/>
          <w:szCs w:val="24"/>
        </w:rPr>
        <w:t xml:space="preserve">Методическая цель: « Совершенствование двигательного действия» - </w:t>
      </w:r>
      <w:proofErr w:type="gramStart"/>
      <w:r w:rsidRPr="00777307">
        <w:rPr>
          <w:rFonts w:ascii="Times New Roman" w:hAnsi="Times New Roman" w:cs="Times New Roman"/>
          <w:sz w:val="24"/>
          <w:szCs w:val="24"/>
        </w:rPr>
        <w:t>достигнута</w:t>
      </w:r>
      <w:proofErr w:type="gramEnd"/>
      <w:r w:rsidRPr="00777307">
        <w:rPr>
          <w:rFonts w:ascii="Times New Roman" w:hAnsi="Times New Roman" w:cs="Times New Roman"/>
          <w:sz w:val="24"/>
          <w:szCs w:val="24"/>
        </w:rPr>
        <w:t>.</w:t>
      </w: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 w:rsidP="00777307">
      <w:pPr>
        <w:rPr>
          <w:rFonts w:ascii="Times New Roman" w:hAnsi="Times New Roman" w:cs="Times New Roman"/>
          <w:sz w:val="24"/>
          <w:szCs w:val="24"/>
        </w:rPr>
      </w:pPr>
    </w:p>
    <w:p w:rsidR="00777307" w:rsidRPr="00777307" w:rsidRDefault="00777307">
      <w:pPr>
        <w:rPr>
          <w:rFonts w:ascii="Times New Roman" w:hAnsi="Times New Roman" w:cs="Times New Roman"/>
          <w:sz w:val="24"/>
          <w:szCs w:val="24"/>
        </w:rPr>
      </w:pPr>
    </w:p>
    <w:sectPr w:rsidR="00777307" w:rsidRPr="00777307" w:rsidSect="003E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307"/>
    <w:rsid w:val="00010F74"/>
    <w:rsid w:val="0077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77307"/>
    <w:rPr>
      <w:b/>
      <w:bCs/>
    </w:rPr>
  </w:style>
  <w:style w:type="paragraph" w:styleId="a5">
    <w:name w:val="No Spacing"/>
    <w:uiPriority w:val="1"/>
    <w:qFormat/>
    <w:rsid w:val="007773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2014-11-04T04:25:00Z</dcterms:created>
  <dcterms:modified xsi:type="dcterms:W3CDTF">2014-11-04T04:36:00Z</dcterms:modified>
</cp:coreProperties>
</file>