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168" w:rsidRPr="00A20D19" w:rsidRDefault="00896168" w:rsidP="00896168">
      <w:pPr>
        <w:jc w:val="center"/>
        <w:rPr>
          <w:rFonts w:ascii="Times New Roman" w:hAnsi="Times New Roman" w:cs="Times New Roman"/>
          <w:b/>
          <w:bCs/>
          <w:sz w:val="24"/>
          <w:szCs w:val="24"/>
        </w:rPr>
      </w:pPr>
      <w:r w:rsidRPr="00A20D19">
        <w:rPr>
          <w:rFonts w:ascii="Times New Roman" w:hAnsi="Times New Roman" w:cs="Times New Roman"/>
          <w:b/>
          <w:bCs/>
          <w:sz w:val="24"/>
          <w:szCs w:val="24"/>
        </w:rPr>
        <w:t>Нефтеюганское городское муниципальное образовательное автономное учреждение дополнительного образования детей специализированная детско-юношеская спортивная школа олимпийского резерва «Сибиряк»</w:t>
      </w:r>
    </w:p>
    <w:p w:rsidR="00896168" w:rsidRPr="00A20D19" w:rsidRDefault="00896168" w:rsidP="00896168">
      <w:pPr>
        <w:pStyle w:val="Textbody"/>
        <w:spacing w:after="0"/>
        <w:jc w:val="center"/>
        <w:rPr>
          <w:lang w:val="ru-RU"/>
        </w:rPr>
      </w:pPr>
      <w:r w:rsidRPr="00A20D19">
        <w:rPr>
          <w:lang w:val="ru-RU"/>
        </w:rPr>
        <w:t>628309, 3 мкрн., строение № 23, г. Нефтеюганск,</w:t>
      </w:r>
    </w:p>
    <w:p w:rsidR="00896168" w:rsidRPr="00A20D19" w:rsidRDefault="00896168" w:rsidP="00896168">
      <w:pPr>
        <w:pStyle w:val="Textbody"/>
        <w:spacing w:after="0"/>
        <w:jc w:val="center"/>
        <w:rPr>
          <w:lang w:val="ru-RU"/>
        </w:rPr>
      </w:pPr>
      <w:r w:rsidRPr="00A20D19">
        <w:rPr>
          <w:lang w:val="ru-RU"/>
        </w:rPr>
        <w:t>Ханты-Мансийский  автономный округ – Югра</w:t>
      </w:r>
    </w:p>
    <w:p w:rsidR="00896168" w:rsidRPr="00A20D19" w:rsidRDefault="00896168" w:rsidP="00896168">
      <w:pPr>
        <w:pStyle w:val="Textbody"/>
        <w:spacing w:after="0"/>
        <w:jc w:val="center"/>
        <w:rPr>
          <w:lang w:val="ru-RU"/>
        </w:rPr>
      </w:pPr>
      <w:r w:rsidRPr="00A20D19">
        <w:rPr>
          <w:lang w:val="ru-RU"/>
        </w:rPr>
        <w:t>Тюменская область</w:t>
      </w:r>
    </w:p>
    <w:p w:rsidR="00896168" w:rsidRPr="00A20D19" w:rsidRDefault="00896168" w:rsidP="00896168">
      <w:pPr>
        <w:pStyle w:val="Textbody"/>
        <w:spacing w:after="0"/>
        <w:jc w:val="center"/>
        <w:rPr>
          <w:lang w:val="ru-RU"/>
        </w:rPr>
      </w:pPr>
      <w:r w:rsidRPr="00A20D19">
        <w:rPr>
          <w:lang w:val="ru-RU"/>
        </w:rPr>
        <w:t>Телефон/факс: 8 (3463) 221987,226272</w:t>
      </w:r>
    </w:p>
    <w:p w:rsidR="00896168" w:rsidRPr="00A20D19" w:rsidRDefault="00896168" w:rsidP="00896168">
      <w:pPr>
        <w:pStyle w:val="Textbody"/>
        <w:spacing w:after="0"/>
        <w:jc w:val="center"/>
        <w:rPr>
          <w:lang w:val="ru-RU"/>
        </w:rPr>
      </w:pPr>
      <w:r w:rsidRPr="00A20D19">
        <w:rPr>
          <w:lang w:val="ru-RU"/>
        </w:rPr>
        <w:t>ИНН/КПП 8604046242/860401001</w:t>
      </w:r>
    </w:p>
    <w:p w:rsidR="00896168" w:rsidRPr="00A20D19" w:rsidRDefault="00896168" w:rsidP="00896168">
      <w:pPr>
        <w:pStyle w:val="Textbody"/>
        <w:spacing w:after="0"/>
        <w:jc w:val="center"/>
        <w:rPr>
          <w:lang w:val="en-US"/>
        </w:rPr>
      </w:pPr>
      <w:r w:rsidRPr="00A20D19">
        <w:rPr>
          <w:lang w:val="en-US"/>
        </w:rPr>
        <w:t>E-mail:   Sibiyak-sport@mail.ru</w:t>
      </w:r>
    </w:p>
    <w:p w:rsidR="0047350E" w:rsidRPr="0097270C" w:rsidRDefault="0047350E">
      <w:pPr>
        <w:rPr>
          <w:lang w:val="en-US"/>
        </w:rPr>
      </w:pPr>
    </w:p>
    <w:p w:rsidR="00896168" w:rsidRDefault="00BB6727" w:rsidP="00896168">
      <w:pPr>
        <w:jc w:val="center"/>
      </w:pPr>
      <w:r w:rsidRPr="00BB6727">
        <w:rPr>
          <w:noProof/>
        </w:rPr>
        <w:drawing>
          <wp:inline distT="0" distB="0" distL="0" distR="0">
            <wp:extent cx="4983773" cy="3312548"/>
            <wp:effectExtent l="19050" t="0" r="7327" b="0"/>
            <wp:docPr id="1" name="Рисунок 4" descr="C:\Documents and Settings\User\Рабочий стол\hud._gimnastik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Рабочий стол\hud._gimnastika2.jpg"/>
                    <pic:cNvPicPr>
                      <a:picLocks noChangeAspect="1" noChangeArrowheads="1"/>
                    </pic:cNvPicPr>
                  </pic:nvPicPr>
                  <pic:blipFill>
                    <a:blip r:embed="rId6" cstate="print"/>
                    <a:srcRect/>
                    <a:stretch>
                      <a:fillRect/>
                    </a:stretch>
                  </pic:blipFill>
                  <pic:spPr bwMode="auto">
                    <a:xfrm>
                      <a:off x="0" y="0"/>
                      <a:ext cx="4985052" cy="3313398"/>
                    </a:xfrm>
                    <a:prstGeom prst="rect">
                      <a:avLst/>
                    </a:prstGeom>
                    <a:noFill/>
                    <a:ln w="9525">
                      <a:noFill/>
                      <a:miter lim="800000"/>
                      <a:headEnd/>
                      <a:tailEnd/>
                    </a:ln>
                  </pic:spPr>
                </pic:pic>
              </a:graphicData>
            </a:graphic>
          </wp:inline>
        </w:drawing>
      </w:r>
    </w:p>
    <w:p w:rsidR="00896168" w:rsidRPr="000E0901" w:rsidRDefault="00896168" w:rsidP="00896168">
      <w:pPr>
        <w:jc w:val="center"/>
        <w:rPr>
          <w:rFonts w:ascii="Times New Roman" w:hAnsi="Times New Roman" w:cs="Times New Roman"/>
          <w:b/>
          <w:sz w:val="32"/>
          <w:szCs w:val="32"/>
        </w:rPr>
      </w:pPr>
      <w:r w:rsidRPr="000E0901">
        <w:rPr>
          <w:rFonts w:ascii="Times New Roman" w:hAnsi="Times New Roman" w:cs="Times New Roman"/>
          <w:b/>
          <w:sz w:val="32"/>
          <w:szCs w:val="32"/>
        </w:rPr>
        <w:t>ПЕДАГОГИЧЕСКИЙ ПРОЕКТ</w:t>
      </w:r>
    </w:p>
    <w:p w:rsidR="00896168" w:rsidRPr="00896168" w:rsidRDefault="00896168" w:rsidP="00896168">
      <w:pPr>
        <w:jc w:val="center"/>
        <w:rPr>
          <w:rFonts w:ascii="Times New Roman" w:hAnsi="Times New Roman" w:cs="Times New Roman"/>
          <w:b/>
          <w:sz w:val="32"/>
          <w:szCs w:val="32"/>
        </w:rPr>
      </w:pPr>
      <w:r w:rsidRPr="000E0901">
        <w:rPr>
          <w:rFonts w:ascii="Times New Roman" w:hAnsi="Times New Roman" w:cs="Times New Roman"/>
          <w:b/>
          <w:sz w:val="32"/>
          <w:szCs w:val="32"/>
        </w:rPr>
        <w:t>«</w:t>
      </w:r>
      <w:r>
        <w:rPr>
          <w:rFonts w:ascii="Times New Roman" w:hAnsi="Times New Roman" w:cs="Times New Roman"/>
          <w:b/>
          <w:sz w:val="32"/>
          <w:szCs w:val="32"/>
        </w:rPr>
        <w:t>Интегральная подготовка спортсменок по художественной гимнастике в учебно-тренировочных</w:t>
      </w:r>
      <w:r w:rsidRPr="00896168">
        <w:rPr>
          <w:rFonts w:ascii="Times New Roman" w:hAnsi="Times New Roman" w:cs="Times New Roman"/>
          <w:b/>
          <w:sz w:val="32"/>
          <w:szCs w:val="32"/>
        </w:rPr>
        <w:t xml:space="preserve"> </w:t>
      </w:r>
      <w:r>
        <w:rPr>
          <w:rFonts w:ascii="Times New Roman" w:hAnsi="Times New Roman" w:cs="Times New Roman"/>
          <w:b/>
          <w:sz w:val="32"/>
          <w:szCs w:val="32"/>
        </w:rPr>
        <w:t>группах и спортивного совершенствования</w:t>
      </w:r>
      <w:r w:rsidRPr="000E0901">
        <w:rPr>
          <w:rFonts w:ascii="Times New Roman" w:hAnsi="Times New Roman" w:cs="Times New Roman"/>
          <w:b/>
          <w:sz w:val="32"/>
          <w:szCs w:val="32"/>
        </w:rPr>
        <w:t>»</w:t>
      </w:r>
    </w:p>
    <w:p w:rsidR="00896168" w:rsidRPr="00A20D19" w:rsidRDefault="00896168" w:rsidP="00896168">
      <w:pPr>
        <w:jc w:val="right"/>
        <w:rPr>
          <w:rFonts w:ascii="Times New Roman" w:hAnsi="Times New Roman" w:cs="Times New Roman"/>
          <w:b/>
          <w:sz w:val="28"/>
          <w:szCs w:val="28"/>
        </w:rPr>
      </w:pPr>
      <w:r>
        <w:rPr>
          <w:rFonts w:ascii="Times New Roman" w:hAnsi="Times New Roman" w:cs="Times New Roman"/>
          <w:sz w:val="32"/>
          <w:szCs w:val="32"/>
        </w:rPr>
        <w:tab/>
      </w:r>
      <w:r w:rsidRPr="00A20D19">
        <w:rPr>
          <w:rFonts w:ascii="Times New Roman" w:hAnsi="Times New Roman" w:cs="Times New Roman"/>
          <w:b/>
          <w:bCs/>
          <w:sz w:val="28"/>
          <w:szCs w:val="28"/>
          <w:u w:val="single"/>
        </w:rPr>
        <w:t>Автор:</w:t>
      </w:r>
      <w:r w:rsidRPr="009710C6">
        <w:rPr>
          <w:rFonts w:ascii="Times New Roman" w:hAnsi="Times New Roman" w:cs="Times New Roman"/>
          <w:b/>
          <w:bCs/>
          <w:sz w:val="28"/>
          <w:szCs w:val="28"/>
        </w:rPr>
        <w:t xml:space="preserve"> </w:t>
      </w:r>
      <w:r>
        <w:rPr>
          <w:rFonts w:ascii="Times New Roman" w:hAnsi="Times New Roman" w:cs="Times New Roman"/>
          <w:b/>
          <w:bCs/>
          <w:sz w:val="28"/>
          <w:szCs w:val="28"/>
        </w:rPr>
        <w:t>Адлер Марина Юрьевна</w:t>
      </w:r>
      <w:r w:rsidRPr="00A20D19">
        <w:rPr>
          <w:rFonts w:ascii="Times New Roman" w:hAnsi="Times New Roman" w:cs="Times New Roman"/>
          <w:b/>
          <w:bCs/>
          <w:sz w:val="28"/>
          <w:szCs w:val="28"/>
        </w:rPr>
        <w:t>,</w:t>
      </w:r>
    </w:p>
    <w:p w:rsidR="00896168" w:rsidRPr="00A20D19" w:rsidRDefault="00896168" w:rsidP="00896168">
      <w:pPr>
        <w:jc w:val="right"/>
        <w:rPr>
          <w:rFonts w:ascii="Times New Roman" w:hAnsi="Times New Roman" w:cs="Times New Roman"/>
          <w:b/>
          <w:bCs/>
          <w:sz w:val="28"/>
          <w:szCs w:val="28"/>
        </w:rPr>
      </w:pPr>
      <w:r w:rsidRPr="00A20D19">
        <w:rPr>
          <w:rFonts w:ascii="Times New Roman" w:hAnsi="Times New Roman" w:cs="Times New Roman"/>
          <w:b/>
          <w:bCs/>
          <w:sz w:val="28"/>
          <w:szCs w:val="28"/>
        </w:rPr>
        <w:t xml:space="preserve">Старший тренер-преподаватель  по </w:t>
      </w:r>
      <w:r>
        <w:rPr>
          <w:rFonts w:ascii="Times New Roman" w:hAnsi="Times New Roman" w:cs="Times New Roman"/>
          <w:b/>
          <w:bCs/>
          <w:sz w:val="28"/>
          <w:szCs w:val="28"/>
        </w:rPr>
        <w:t>художественной гимнастике</w:t>
      </w:r>
      <w:r w:rsidRPr="00A20D19">
        <w:rPr>
          <w:rFonts w:ascii="Times New Roman" w:hAnsi="Times New Roman" w:cs="Times New Roman"/>
          <w:b/>
          <w:bCs/>
          <w:sz w:val="28"/>
          <w:szCs w:val="28"/>
        </w:rPr>
        <w:t>,</w:t>
      </w:r>
    </w:p>
    <w:p w:rsidR="00896168" w:rsidRPr="00A20D19" w:rsidRDefault="00896168" w:rsidP="00896168">
      <w:pPr>
        <w:jc w:val="right"/>
        <w:rPr>
          <w:rFonts w:ascii="Times New Roman" w:hAnsi="Times New Roman" w:cs="Times New Roman"/>
          <w:b/>
          <w:sz w:val="28"/>
          <w:szCs w:val="28"/>
        </w:rPr>
      </w:pPr>
      <w:r w:rsidRPr="00A20D19">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A20D19">
        <w:rPr>
          <w:rFonts w:ascii="Times New Roman" w:hAnsi="Times New Roman" w:cs="Times New Roman"/>
          <w:b/>
          <w:bCs/>
          <w:sz w:val="28"/>
          <w:szCs w:val="28"/>
        </w:rPr>
        <w:t>НГ МОАУ ДОД СДЮСШОР «СИБИРЯК»</w:t>
      </w:r>
    </w:p>
    <w:p w:rsidR="00896168" w:rsidRDefault="00896168" w:rsidP="00896168">
      <w:pPr>
        <w:tabs>
          <w:tab w:val="left" w:pos="7164"/>
        </w:tabs>
        <w:rPr>
          <w:rFonts w:ascii="Times New Roman" w:hAnsi="Times New Roman" w:cs="Times New Roman"/>
          <w:sz w:val="32"/>
          <w:szCs w:val="32"/>
        </w:rPr>
      </w:pPr>
    </w:p>
    <w:p w:rsidR="00896168" w:rsidRDefault="00896168" w:rsidP="00896168">
      <w:pPr>
        <w:tabs>
          <w:tab w:val="left" w:pos="7164"/>
        </w:tabs>
        <w:rPr>
          <w:rFonts w:ascii="Times New Roman" w:hAnsi="Times New Roman" w:cs="Times New Roman"/>
          <w:sz w:val="32"/>
          <w:szCs w:val="32"/>
        </w:rPr>
      </w:pPr>
    </w:p>
    <w:p w:rsidR="00896168" w:rsidRPr="00345D15" w:rsidRDefault="00896168" w:rsidP="00896168">
      <w:pPr>
        <w:jc w:val="center"/>
        <w:rPr>
          <w:rFonts w:ascii="Times New Roman" w:hAnsi="Times New Roman" w:cs="Times New Roman"/>
          <w:b/>
          <w:sz w:val="24"/>
          <w:szCs w:val="24"/>
        </w:rPr>
      </w:pPr>
      <w:r w:rsidRPr="00A20D19">
        <w:rPr>
          <w:rFonts w:ascii="Times New Roman" w:hAnsi="Times New Roman" w:cs="Times New Roman"/>
          <w:b/>
          <w:sz w:val="24"/>
          <w:szCs w:val="24"/>
        </w:rPr>
        <w:t>г</w:t>
      </w:r>
      <w:r>
        <w:rPr>
          <w:rFonts w:ascii="Times New Roman" w:hAnsi="Times New Roman" w:cs="Times New Roman"/>
          <w:b/>
          <w:sz w:val="24"/>
          <w:szCs w:val="24"/>
        </w:rPr>
        <w:t>. Нефтеюганск, 2014 год</w:t>
      </w:r>
    </w:p>
    <w:p w:rsidR="00896168" w:rsidRPr="00522886" w:rsidRDefault="00896168" w:rsidP="00896168">
      <w:pPr>
        <w:pStyle w:val="a5"/>
        <w:numPr>
          <w:ilvl w:val="0"/>
          <w:numId w:val="1"/>
        </w:numPr>
        <w:tabs>
          <w:tab w:val="left" w:pos="7164"/>
        </w:tabs>
        <w:ind w:left="709" w:hanging="709"/>
        <w:jc w:val="both"/>
        <w:rPr>
          <w:rFonts w:ascii="Times New Roman" w:hAnsi="Times New Roman" w:cs="Times New Roman"/>
          <w:b/>
          <w:sz w:val="28"/>
          <w:szCs w:val="28"/>
        </w:rPr>
      </w:pPr>
      <w:r w:rsidRPr="00522886">
        <w:rPr>
          <w:rFonts w:ascii="Times New Roman" w:hAnsi="Times New Roman" w:cs="Times New Roman"/>
          <w:b/>
          <w:sz w:val="28"/>
          <w:szCs w:val="28"/>
        </w:rPr>
        <w:lastRenderedPageBreak/>
        <w:t>Краткая аннотация проекта</w:t>
      </w:r>
    </w:p>
    <w:p w:rsidR="0048272F" w:rsidRDefault="00896168" w:rsidP="0048272F">
      <w:pPr>
        <w:pStyle w:val="a6"/>
        <w:shd w:val="clear" w:color="auto" w:fill="FFFFFF"/>
        <w:spacing w:before="0" w:beforeAutospacing="0" w:after="0" w:afterAutospacing="0" w:line="360" w:lineRule="auto"/>
        <w:ind w:firstLine="709"/>
        <w:jc w:val="both"/>
        <w:rPr>
          <w:color w:val="000000"/>
          <w:sz w:val="28"/>
          <w:szCs w:val="28"/>
        </w:rPr>
      </w:pPr>
      <w:r w:rsidRPr="00522886">
        <w:rPr>
          <w:sz w:val="28"/>
          <w:szCs w:val="28"/>
          <w:lang w:eastAsia="en-US"/>
        </w:rPr>
        <w:t>Педагогический проект на тему «</w:t>
      </w:r>
      <w:r w:rsidRPr="00896168">
        <w:rPr>
          <w:sz w:val="28"/>
          <w:szCs w:val="28"/>
        </w:rPr>
        <w:t>Интегральная подготовка спортсменок по художественной гимнастике в учебно-тренировочных группах и спортивного совершенствования</w:t>
      </w:r>
      <w:r w:rsidRPr="00522886">
        <w:rPr>
          <w:sz w:val="28"/>
          <w:szCs w:val="28"/>
          <w:lang w:eastAsia="en-US"/>
        </w:rPr>
        <w:t xml:space="preserve">» </w:t>
      </w:r>
      <w:r w:rsidRPr="00522886">
        <w:rPr>
          <w:color w:val="000000"/>
          <w:sz w:val="28"/>
          <w:szCs w:val="28"/>
        </w:rPr>
        <w:t xml:space="preserve">основан на  анализе и обобщении всего того огромного опыта, который накопился за многие годы </w:t>
      </w:r>
      <w:r w:rsidR="0048272F">
        <w:rPr>
          <w:color w:val="000000"/>
          <w:sz w:val="28"/>
          <w:szCs w:val="28"/>
        </w:rPr>
        <w:t>тренерской работы</w:t>
      </w:r>
      <w:r w:rsidRPr="00522886">
        <w:rPr>
          <w:color w:val="000000"/>
          <w:sz w:val="28"/>
          <w:szCs w:val="28"/>
        </w:rPr>
        <w:t xml:space="preserve">. </w:t>
      </w:r>
      <w:proofErr w:type="gramStart"/>
      <w:r w:rsidR="0048272F">
        <w:rPr>
          <w:color w:val="000000"/>
          <w:sz w:val="28"/>
          <w:szCs w:val="28"/>
        </w:rPr>
        <w:t>Проанализировав средства и методы интегральной подготовки спортсменок по художественной гимнастики, содержание программно-нормативных документов и научно-методических литературы, я пришла к выводу о необходимости качественной корректировки учебной программы по художественной гимнастик  (интегральная подготовка спортсменок в группах УТ и СС).</w:t>
      </w:r>
      <w:proofErr w:type="gramEnd"/>
    </w:p>
    <w:p w:rsidR="00896168" w:rsidRDefault="0048272F" w:rsidP="0048272F">
      <w:pPr>
        <w:pStyle w:val="a6"/>
        <w:shd w:val="clear" w:color="auto" w:fill="FFFFFF"/>
        <w:spacing w:before="0" w:beforeAutospacing="0" w:after="0" w:afterAutospacing="0" w:line="360" w:lineRule="auto"/>
        <w:ind w:firstLine="567"/>
        <w:jc w:val="both"/>
        <w:rPr>
          <w:color w:val="000000"/>
          <w:sz w:val="28"/>
          <w:szCs w:val="28"/>
        </w:rPr>
      </w:pPr>
      <w:r w:rsidRPr="006B1B80">
        <w:rPr>
          <w:color w:val="000000"/>
          <w:sz w:val="28"/>
          <w:szCs w:val="28"/>
        </w:rPr>
        <w:t>Данный проект рассчитан на спортсменок учебно-тренировочных групп</w:t>
      </w:r>
      <w:r>
        <w:rPr>
          <w:color w:val="000000"/>
          <w:sz w:val="28"/>
          <w:szCs w:val="28"/>
        </w:rPr>
        <w:t xml:space="preserve"> и групп спортивного - совершенствования</w:t>
      </w:r>
      <w:r w:rsidRPr="006B1B80">
        <w:rPr>
          <w:color w:val="000000"/>
          <w:sz w:val="28"/>
          <w:szCs w:val="28"/>
        </w:rPr>
        <w:t>. Срок реализации проект 5 лет</w:t>
      </w:r>
      <w:r>
        <w:rPr>
          <w:color w:val="000000"/>
          <w:sz w:val="28"/>
          <w:szCs w:val="28"/>
        </w:rPr>
        <w:t xml:space="preserve"> и состоит из 4 этапов.</w:t>
      </w:r>
    </w:p>
    <w:p w:rsidR="00896168" w:rsidRDefault="00896168" w:rsidP="00896168">
      <w:pPr>
        <w:pStyle w:val="a6"/>
        <w:shd w:val="clear" w:color="auto" w:fill="FFFFFF"/>
        <w:spacing w:before="0" w:beforeAutospacing="0" w:after="0" w:afterAutospacing="0" w:line="360" w:lineRule="auto"/>
        <w:ind w:firstLine="567"/>
        <w:jc w:val="both"/>
        <w:rPr>
          <w:sz w:val="28"/>
          <w:szCs w:val="28"/>
        </w:rPr>
      </w:pPr>
      <w:r>
        <w:rPr>
          <w:sz w:val="28"/>
          <w:szCs w:val="28"/>
        </w:rPr>
        <w:t>Н</w:t>
      </w:r>
      <w:r w:rsidRPr="006B1B80">
        <w:rPr>
          <w:sz w:val="28"/>
          <w:szCs w:val="28"/>
        </w:rPr>
        <w:t xml:space="preserve">овизна </w:t>
      </w:r>
      <w:r>
        <w:rPr>
          <w:sz w:val="28"/>
          <w:szCs w:val="28"/>
        </w:rPr>
        <w:t>данного проекта</w:t>
      </w:r>
      <w:r w:rsidRPr="006B1B80">
        <w:rPr>
          <w:sz w:val="28"/>
          <w:szCs w:val="28"/>
        </w:rPr>
        <w:t xml:space="preserve"> заключается в обосновании нового подхода к проблеме интегральной подготовки спортсменок в художественной гимнастике. Впервые проблема многолетней подготовки гимнасток рассмотрена с системных комплексных позиций.</w:t>
      </w:r>
      <w:r>
        <w:rPr>
          <w:sz w:val="28"/>
          <w:szCs w:val="28"/>
        </w:rPr>
        <w:t xml:space="preserve"> </w:t>
      </w:r>
      <w:r w:rsidRPr="006B1B80">
        <w:rPr>
          <w:sz w:val="28"/>
          <w:szCs w:val="28"/>
        </w:rPr>
        <w:t xml:space="preserve">Полученные результаты конкретизируют теоретические положения по совершенствованию каждого компонента исполнительского мастерства гимнасток; расширяют известные положения о системе многолетней подготовки спортсменок и открывают новые стороны </w:t>
      </w:r>
      <w:proofErr w:type="gramStart"/>
      <w:r w:rsidRPr="006B1B80">
        <w:rPr>
          <w:sz w:val="28"/>
          <w:szCs w:val="28"/>
        </w:rPr>
        <w:t>решения проблемы преодоления требований современного спорта</w:t>
      </w:r>
      <w:proofErr w:type="gramEnd"/>
      <w:r w:rsidRPr="006B1B80">
        <w:rPr>
          <w:sz w:val="28"/>
          <w:szCs w:val="28"/>
        </w:rPr>
        <w:t xml:space="preserve"> и управления этим процессом; являются принципиально новым подходом в решении проблем подготовки спортсменок по художественной гимнастике.</w:t>
      </w:r>
      <w:r>
        <w:rPr>
          <w:sz w:val="28"/>
          <w:szCs w:val="28"/>
        </w:rPr>
        <w:t xml:space="preserve"> </w:t>
      </w:r>
    </w:p>
    <w:p w:rsidR="00896168" w:rsidRPr="00522886" w:rsidRDefault="00896168" w:rsidP="00896168">
      <w:pPr>
        <w:pStyle w:val="a6"/>
        <w:numPr>
          <w:ilvl w:val="0"/>
          <w:numId w:val="1"/>
        </w:numPr>
        <w:shd w:val="clear" w:color="auto" w:fill="FFFFFF"/>
        <w:spacing w:before="0" w:beforeAutospacing="0" w:after="0" w:afterAutospacing="0" w:line="360" w:lineRule="auto"/>
        <w:ind w:left="284" w:hanging="284"/>
        <w:jc w:val="both"/>
        <w:rPr>
          <w:color w:val="000000"/>
          <w:sz w:val="28"/>
          <w:szCs w:val="28"/>
        </w:rPr>
      </w:pPr>
      <w:r w:rsidRPr="002148ED">
        <w:rPr>
          <w:b/>
          <w:color w:val="000000"/>
          <w:sz w:val="28"/>
          <w:szCs w:val="28"/>
        </w:rPr>
        <w:t xml:space="preserve">Обоснование </w:t>
      </w:r>
      <w:r w:rsidRPr="0048272F">
        <w:rPr>
          <w:b/>
          <w:color w:val="FF0000"/>
          <w:sz w:val="28"/>
          <w:szCs w:val="28"/>
        </w:rPr>
        <w:t>необходимости проекта.</w:t>
      </w:r>
    </w:p>
    <w:p w:rsidR="00896168" w:rsidRDefault="00896168" w:rsidP="00896168">
      <w:pPr>
        <w:shd w:val="clear" w:color="000000" w:fill="auto"/>
        <w:tabs>
          <w:tab w:val="left" w:pos="851"/>
        </w:tabs>
        <w:suppressAutoHyphens/>
        <w:spacing w:after="0" w:line="360" w:lineRule="auto"/>
        <w:jc w:val="both"/>
        <w:rPr>
          <w:rFonts w:ascii="Times New Roman" w:hAnsi="Times New Roman"/>
          <w:sz w:val="28"/>
          <w:szCs w:val="28"/>
        </w:rPr>
      </w:pPr>
      <w:r>
        <w:rPr>
          <w:rFonts w:ascii="Times New Roman" w:hAnsi="Times New Roman"/>
          <w:color w:val="FF0000"/>
          <w:sz w:val="28"/>
          <w:szCs w:val="28"/>
        </w:rPr>
        <w:t xml:space="preserve">        </w:t>
      </w:r>
      <w:r w:rsidRPr="00896168">
        <w:rPr>
          <w:rFonts w:ascii="Times New Roman" w:hAnsi="Times New Roman"/>
          <w:sz w:val="28"/>
          <w:szCs w:val="28"/>
        </w:rPr>
        <w:t xml:space="preserve">Высшие спортивные достижения в художественной гимнастике – это артистичное исполнение композиции под музыку с максимальным проявлением координационных способностей, гибкости, прыгучести, равновесия, вестибулярной устойчивости, виртуозного владения предметом </w:t>
      </w:r>
      <w:r w:rsidRPr="00896168">
        <w:rPr>
          <w:rFonts w:ascii="Times New Roman" w:hAnsi="Times New Roman"/>
          <w:sz w:val="28"/>
          <w:szCs w:val="28"/>
        </w:rPr>
        <w:lastRenderedPageBreak/>
        <w:t>(Шишковска</w:t>
      </w:r>
      <w:r w:rsidR="00A03151">
        <w:rPr>
          <w:rFonts w:ascii="Times New Roman" w:hAnsi="Times New Roman"/>
          <w:sz w:val="28"/>
          <w:szCs w:val="28"/>
        </w:rPr>
        <w:t>я</w:t>
      </w:r>
      <w:r w:rsidRPr="00896168">
        <w:rPr>
          <w:rFonts w:ascii="Times New Roman" w:hAnsi="Times New Roman"/>
          <w:sz w:val="28"/>
          <w:szCs w:val="28"/>
        </w:rPr>
        <w:t xml:space="preserve"> М., 2012). Все должно быть представлено в образную художественную форму для восприятия движений публикой. Современный зритель ждет сложных и при этом красивых комбинаций.</w:t>
      </w:r>
      <w:r>
        <w:rPr>
          <w:rFonts w:ascii="Times New Roman" w:hAnsi="Times New Roman"/>
          <w:color w:val="FF0000"/>
          <w:sz w:val="28"/>
          <w:szCs w:val="28"/>
        </w:rPr>
        <w:t xml:space="preserve"> </w:t>
      </w:r>
      <w:r w:rsidRPr="007044D9">
        <w:rPr>
          <w:rFonts w:ascii="Times New Roman" w:hAnsi="Times New Roman"/>
          <w:sz w:val="28"/>
          <w:szCs w:val="28"/>
        </w:rPr>
        <w:t xml:space="preserve">В преддверии каждого нового </w:t>
      </w:r>
      <w:r>
        <w:rPr>
          <w:rFonts w:ascii="Times New Roman" w:hAnsi="Times New Roman"/>
          <w:sz w:val="28"/>
          <w:szCs w:val="28"/>
        </w:rPr>
        <w:t>соревновательного</w:t>
      </w:r>
      <w:r w:rsidRPr="007044D9">
        <w:rPr>
          <w:rFonts w:ascii="Times New Roman" w:hAnsi="Times New Roman"/>
          <w:sz w:val="28"/>
          <w:szCs w:val="28"/>
        </w:rPr>
        <w:t xml:space="preserve"> цикла </w:t>
      </w:r>
      <w:r w:rsidR="005D4E32">
        <w:rPr>
          <w:rFonts w:ascii="Times New Roman" w:hAnsi="Times New Roman"/>
          <w:sz w:val="28"/>
          <w:szCs w:val="28"/>
        </w:rPr>
        <w:t xml:space="preserve">остро стоит вопрос о </w:t>
      </w:r>
      <w:r w:rsidR="00A03151">
        <w:rPr>
          <w:rFonts w:ascii="Times New Roman" w:hAnsi="Times New Roman"/>
          <w:sz w:val="28"/>
          <w:szCs w:val="28"/>
        </w:rPr>
        <w:t>сложности</w:t>
      </w:r>
      <w:r w:rsidR="005D4E32">
        <w:rPr>
          <w:rFonts w:ascii="Times New Roman" w:hAnsi="Times New Roman"/>
          <w:sz w:val="28"/>
          <w:szCs w:val="28"/>
        </w:rPr>
        <w:t xml:space="preserve"> выполнений комбинаций по художественной гимнастике.</w:t>
      </w:r>
      <w:r w:rsidR="005D4E32" w:rsidRPr="005D4E32">
        <w:rPr>
          <w:rFonts w:ascii="Times New Roman" w:hAnsi="Times New Roman"/>
          <w:color w:val="FF0000"/>
          <w:sz w:val="28"/>
          <w:szCs w:val="28"/>
        </w:rPr>
        <w:t xml:space="preserve"> </w:t>
      </w:r>
      <w:r w:rsidR="005D4E32" w:rsidRPr="005D4E32">
        <w:rPr>
          <w:rFonts w:ascii="Times New Roman" w:hAnsi="Times New Roman"/>
          <w:sz w:val="28"/>
          <w:szCs w:val="28"/>
        </w:rPr>
        <w:t>Поэтому необходимо постоянно совершенствовать комбинации гимнасток. Совершенствование – это творческое усложнение. Перед гимнастками стоит задача – демонстрировать красивые комбинации и не уступать другим видам спорта место в программе соревнований различного уровня.</w:t>
      </w:r>
      <w:r w:rsidR="005D4E32">
        <w:rPr>
          <w:rFonts w:ascii="Times New Roman" w:hAnsi="Times New Roman"/>
          <w:sz w:val="28"/>
          <w:szCs w:val="28"/>
        </w:rPr>
        <w:t xml:space="preserve"> </w:t>
      </w:r>
      <w:proofErr w:type="gramStart"/>
      <w:r w:rsidR="005D4E32">
        <w:rPr>
          <w:rFonts w:ascii="Times New Roman" w:hAnsi="Times New Roman"/>
          <w:sz w:val="28"/>
          <w:szCs w:val="28"/>
        </w:rPr>
        <w:t>Изучая множество различных научно-методических разработок мною не выявлены</w:t>
      </w:r>
      <w:proofErr w:type="gramEnd"/>
      <w:r w:rsidR="005D4E32">
        <w:rPr>
          <w:rFonts w:ascii="Times New Roman" w:hAnsi="Times New Roman"/>
          <w:sz w:val="28"/>
          <w:szCs w:val="28"/>
        </w:rPr>
        <w:t xml:space="preserve"> основные пути тренировочного процесса для усовершенствования более сложных комбинаций у спортсменок по художественной гимнастике.</w:t>
      </w:r>
    </w:p>
    <w:p w:rsidR="005D4E32" w:rsidRPr="005D4E32" w:rsidRDefault="005D4E32" w:rsidP="005D4E32">
      <w:pPr>
        <w:shd w:val="clear" w:color="000000" w:fill="auto"/>
        <w:tabs>
          <w:tab w:val="left" w:pos="851"/>
        </w:tabs>
        <w:suppressAutoHyphens/>
        <w:spacing w:after="0" w:line="360" w:lineRule="auto"/>
        <w:ind w:firstLine="709"/>
        <w:jc w:val="both"/>
        <w:rPr>
          <w:rFonts w:ascii="Times New Roman" w:hAnsi="Times New Roman"/>
          <w:sz w:val="28"/>
          <w:szCs w:val="28"/>
        </w:rPr>
      </w:pPr>
      <w:r w:rsidRPr="005D4E32">
        <w:rPr>
          <w:rFonts w:ascii="Times New Roman" w:hAnsi="Times New Roman"/>
          <w:sz w:val="28"/>
          <w:szCs w:val="28"/>
        </w:rPr>
        <w:t xml:space="preserve">  Передо мной стал вопрос, смогут ли гимнастки продемонстрировать все требования нового документа</w:t>
      </w:r>
      <w:r>
        <w:rPr>
          <w:rFonts w:ascii="Times New Roman" w:hAnsi="Times New Roman"/>
          <w:sz w:val="28"/>
          <w:szCs w:val="28"/>
        </w:rPr>
        <w:t xml:space="preserve"> (</w:t>
      </w:r>
      <w:r w:rsidRPr="005D4E32">
        <w:rPr>
          <w:rFonts w:ascii="Times New Roman" w:hAnsi="Times New Roman"/>
          <w:sz w:val="28"/>
          <w:szCs w:val="28"/>
        </w:rPr>
        <w:t xml:space="preserve">правила соревнований Международной федерации гимнастики </w:t>
      </w:r>
      <w:r w:rsidRPr="005D4E32">
        <w:rPr>
          <w:rFonts w:ascii="Times New Roman" w:hAnsi="Times New Roman"/>
          <w:sz w:val="28"/>
          <w:szCs w:val="28"/>
          <w:lang w:val="en-US"/>
        </w:rPr>
        <w:t>FIG</w:t>
      </w:r>
      <w:r>
        <w:rPr>
          <w:rFonts w:ascii="Times New Roman" w:hAnsi="Times New Roman"/>
          <w:sz w:val="28"/>
          <w:szCs w:val="28"/>
        </w:rPr>
        <w:t>)</w:t>
      </w:r>
      <w:r w:rsidRPr="005D4E32">
        <w:rPr>
          <w:rFonts w:ascii="Times New Roman" w:hAnsi="Times New Roman"/>
          <w:sz w:val="28"/>
          <w:szCs w:val="28"/>
        </w:rPr>
        <w:t xml:space="preserve">? Вновь стали актуальными все аспекты подготовки спортсменок в художественной гимнастике. Реализация новых установок </w:t>
      </w:r>
      <w:r w:rsidRPr="005D4E32">
        <w:rPr>
          <w:rFonts w:ascii="Times New Roman" w:hAnsi="Times New Roman"/>
          <w:sz w:val="28"/>
          <w:szCs w:val="28"/>
          <w:lang w:val="en-US"/>
        </w:rPr>
        <w:t>FIG</w:t>
      </w:r>
      <w:r w:rsidRPr="005D4E32">
        <w:rPr>
          <w:rFonts w:ascii="Times New Roman" w:hAnsi="Times New Roman"/>
          <w:sz w:val="28"/>
          <w:szCs w:val="28"/>
        </w:rPr>
        <w:t xml:space="preserve"> требует широкого поиска, их практического и методического решения. Осуществлять подготовку гимнасток, способных завоевывать медали высокого достоинства и прочно удерживать лидирующие позиции в соревнования различного уровня, возможно только при интегральном подходе.</w:t>
      </w:r>
    </w:p>
    <w:p w:rsidR="005D4E32" w:rsidRPr="005D4E32" w:rsidRDefault="005D4E32" w:rsidP="005D4E32">
      <w:pPr>
        <w:shd w:val="clear" w:color="000000" w:fill="auto"/>
        <w:tabs>
          <w:tab w:val="left" w:pos="851"/>
        </w:tabs>
        <w:suppressAutoHyphens/>
        <w:spacing w:after="0" w:line="360" w:lineRule="auto"/>
        <w:ind w:firstLine="709"/>
        <w:jc w:val="both"/>
        <w:rPr>
          <w:rFonts w:ascii="Times New Roman" w:hAnsi="Times New Roman"/>
          <w:sz w:val="28"/>
          <w:szCs w:val="28"/>
        </w:rPr>
      </w:pPr>
      <w:r w:rsidRPr="005D4E32">
        <w:rPr>
          <w:rFonts w:ascii="Times New Roman" w:hAnsi="Times New Roman"/>
          <w:sz w:val="28"/>
          <w:szCs w:val="28"/>
        </w:rPr>
        <w:t>Проблема интегральной подготовки особенно важна для сложнокоординационных видов спорта, для которых характерна сложность и многообразие технических действий (Платонов В.Н., 1987; Аркаев Л.Я., 1994; 2004; Винер И.А., 2003, 2012 и др.).</w:t>
      </w:r>
    </w:p>
    <w:p w:rsidR="00612EF1" w:rsidRDefault="005D4E32" w:rsidP="00612EF1">
      <w:pPr>
        <w:shd w:val="clear" w:color="000000" w:fill="auto"/>
        <w:tabs>
          <w:tab w:val="left" w:pos="851"/>
        </w:tabs>
        <w:suppressAutoHyphens/>
        <w:spacing w:after="0" w:line="360" w:lineRule="auto"/>
        <w:ind w:firstLine="709"/>
        <w:jc w:val="both"/>
        <w:rPr>
          <w:rFonts w:ascii="Times New Roman" w:hAnsi="Times New Roman"/>
          <w:color w:val="FF0000"/>
          <w:sz w:val="28"/>
          <w:szCs w:val="28"/>
        </w:rPr>
      </w:pPr>
      <w:proofErr w:type="gramStart"/>
      <w:r w:rsidRPr="005D4E32">
        <w:rPr>
          <w:rFonts w:ascii="Times New Roman" w:hAnsi="Times New Roman"/>
          <w:sz w:val="28"/>
          <w:szCs w:val="28"/>
        </w:rPr>
        <w:t>Пере</w:t>
      </w:r>
      <w:proofErr w:type="gramEnd"/>
      <w:r w:rsidR="00612EF1">
        <w:rPr>
          <w:rFonts w:ascii="Times New Roman" w:hAnsi="Times New Roman"/>
          <w:sz w:val="28"/>
          <w:szCs w:val="28"/>
        </w:rPr>
        <w:t xml:space="preserve"> </w:t>
      </w:r>
      <w:r w:rsidRPr="005D4E32">
        <w:rPr>
          <w:rFonts w:ascii="Times New Roman" w:hAnsi="Times New Roman"/>
          <w:sz w:val="28"/>
          <w:szCs w:val="28"/>
        </w:rPr>
        <w:t xml:space="preserve">домной стала задача, разработать различные аспекты подготовки в единой системе, позволяющей решать генеральную задачу тренировки гимнасток, способных демонстрировать сложнокоординированные комбинации на соревнованиях разного уровня. Наиболее перспективный путь для решения данной проблемы виден в разработке содержания </w:t>
      </w:r>
      <w:r w:rsidRPr="005D4E32">
        <w:rPr>
          <w:rFonts w:ascii="Times New Roman" w:hAnsi="Times New Roman"/>
          <w:sz w:val="28"/>
          <w:szCs w:val="28"/>
        </w:rPr>
        <w:lastRenderedPageBreak/>
        <w:t>компонентов интегральной подготовки и системообразующего фактора. Все компоненты должны быть увязаны в единую систему, обеспечивающую успешное функционирование вида спорта в стране и мире. Упорядоченное их взаимодействие представляет систему педагогического регулирования подготовки гимнасток</w:t>
      </w:r>
      <w:r w:rsidR="00612EF1">
        <w:rPr>
          <w:rFonts w:ascii="Times New Roman" w:hAnsi="Times New Roman"/>
          <w:sz w:val="28"/>
          <w:szCs w:val="28"/>
        </w:rPr>
        <w:t xml:space="preserve"> долговременного действия</w:t>
      </w:r>
      <w:r w:rsidRPr="005D4E32">
        <w:rPr>
          <w:rFonts w:ascii="Times New Roman" w:hAnsi="Times New Roman"/>
          <w:sz w:val="28"/>
          <w:szCs w:val="28"/>
        </w:rPr>
        <w:t>.</w:t>
      </w:r>
      <w:r w:rsidR="00612EF1" w:rsidRPr="00612EF1">
        <w:rPr>
          <w:rFonts w:ascii="Times New Roman" w:hAnsi="Times New Roman"/>
          <w:color w:val="FF0000"/>
          <w:sz w:val="28"/>
          <w:szCs w:val="28"/>
        </w:rPr>
        <w:t xml:space="preserve"> </w:t>
      </w:r>
    </w:p>
    <w:p w:rsidR="00666625" w:rsidRPr="00666625" w:rsidRDefault="00666625" w:rsidP="00666625">
      <w:pPr>
        <w:spacing w:line="360" w:lineRule="auto"/>
        <w:rPr>
          <w:rFonts w:ascii="Times New Roman" w:hAnsi="Times New Roman" w:cs="Times New Roman"/>
          <w:b/>
          <w:sz w:val="28"/>
          <w:szCs w:val="28"/>
          <w:lang w:eastAsia="en-US"/>
        </w:rPr>
      </w:pPr>
      <w:r w:rsidRPr="00666625">
        <w:rPr>
          <w:rFonts w:ascii="Times New Roman" w:hAnsi="Times New Roman" w:cs="Times New Roman"/>
          <w:b/>
          <w:sz w:val="28"/>
          <w:szCs w:val="28"/>
          <w:lang w:eastAsia="en-US"/>
        </w:rPr>
        <w:t>В основу опыта положены следующие принципы:</w:t>
      </w:r>
    </w:p>
    <w:p w:rsidR="00666625" w:rsidRPr="00F8259B" w:rsidRDefault="00666625" w:rsidP="00666625">
      <w:pPr>
        <w:pStyle w:val="a5"/>
        <w:numPr>
          <w:ilvl w:val="0"/>
          <w:numId w:val="2"/>
        </w:numPr>
        <w:spacing w:after="0" w:line="360" w:lineRule="auto"/>
        <w:ind w:left="709" w:hanging="284"/>
        <w:rPr>
          <w:rFonts w:ascii="Times New Roman" w:hAnsi="Times New Roman" w:cs="Times New Roman"/>
          <w:b/>
          <w:sz w:val="28"/>
          <w:szCs w:val="28"/>
          <w:lang w:eastAsia="en-US"/>
        </w:rPr>
      </w:pPr>
      <w:r>
        <w:rPr>
          <w:rFonts w:ascii="Times New Roman" w:hAnsi="Times New Roman" w:cs="Times New Roman"/>
          <w:sz w:val="28"/>
          <w:szCs w:val="28"/>
          <w:lang w:eastAsia="en-US"/>
        </w:rPr>
        <w:t>п</w:t>
      </w:r>
      <w:r w:rsidRPr="00F8259B">
        <w:rPr>
          <w:rFonts w:ascii="Times New Roman" w:hAnsi="Times New Roman" w:cs="Times New Roman"/>
          <w:sz w:val="28"/>
          <w:szCs w:val="28"/>
          <w:lang w:eastAsia="en-US"/>
        </w:rPr>
        <w:t>ринцип целесообразности</w:t>
      </w:r>
      <w:r>
        <w:rPr>
          <w:rFonts w:ascii="Times New Roman" w:hAnsi="Times New Roman" w:cs="Times New Roman"/>
          <w:sz w:val="28"/>
          <w:szCs w:val="28"/>
          <w:lang w:eastAsia="en-US"/>
        </w:rPr>
        <w:t>;</w:t>
      </w:r>
    </w:p>
    <w:p w:rsidR="00666625" w:rsidRPr="00F8259B" w:rsidRDefault="00666625" w:rsidP="00666625">
      <w:pPr>
        <w:pStyle w:val="a5"/>
        <w:numPr>
          <w:ilvl w:val="0"/>
          <w:numId w:val="2"/>
        </w:numPr>
        <w:spacing w:after="0" w:line="360" w:lineRule="auto"/>
        <w:ind w:left="709" w:hanging="284"/>
        <w:rPr>
          <w:rFonts w:ascii="Times New Roman" w:hAnsi="Times New Roman" w:cs="Times New Roman"/>
          <w:b/>
          <w:sz w:val="28"/>
          <w:szCs w:val="28"/>
          <w:lang w:eastAsia="en-US"/>
        </w:rPr>
      </w:pPr>
      <w:r>
        <w:rPr>
          <w:rFonts w:ascii="Times New Roman" w:hAnsi="Times New Roman" w:cs="Times New Roman"/>
          <w:sz w:val="28"/>
          <w:szCs w:val="28"/>
          <w:lang w:eastAsia="en-US"/>
        </w:rPr>
        <w:t>п</w:t>
      </w:r>
      <w:r w:rsidRPr="00F8259B">
        <w:rPr>
          <w:rFonts w:ascii="Times New Roman" w:hAnsi="Times New Roman" w:cs="Times New Roman"/>
          <w:sz w:val="28"/>
          <w:szCs w:val="28"/>
          <w:lang w:eastAsia="en-US"/>
        </w:rPr>
        <w:t>ринцип системности и доступности</w:t>
      </w:r>
      <w:r>
        <w:rPr>
          <w:rFonts w:ascii="Times New Roman" w:hAnsi="Times New Roman" w:cs="Times New Roman"/>
          <w:sz w:val="28"/>
          <w:szCs w:val="28"/>
          <w:lang w:eastAsia="en-US"/>
        </w:rPr>
        <w:t>;</w:t>
      </w:r>
    </w:p>
    <w:p w:rsidR="00666625" w:rsidRPr="00F8259B" w:rsidRDefault="00666625" w:rsidP="00666625">
      <w:pPr>
        <w:pStyle w:val="a5"/>
        <w:numPr>
          <w:ilvl w:val="0"/>
          <w:numId w:val="2"/>
        </w:numPr>
        <w:spacing w:after="0" w:line="360" w:lineRule="auto"/>
        <w:ind w:left="709" w:hanging="284"/>
        <w:rPr>
          <w:rFonts w:ascii="Times New Roman" w:hAnsi="Times New Roman" w:cs="Times New Roman"/>
          <w:b/>
          <w:sz w:val="28"/>
          <w:szCs w:val="28"/>
          <w:lang w:eastAsia="en-US"/>
        </w:rPr>
      </w:pPr>
      <w:r>
        <w:rPr>
          <w:rFonts w:ascii="Times New Roman" w:hAnsi="Times New Roman" w:cs="Times New Roman"/>
          <w:sz w:val="28"/>
          <w:szCs w:val="28"/>
          <w:lang w:eastAsia="en-US"/>
        </w:rPr>
        <w:t>п</w:t>
      </w:r>
      <w:r w:rsidRPr="00F8259B">
        <w:rPr>
          <w:rFonts w:ascii="Times New Roman" w:hAnsi="Times New Roman" w:cs="Times New Roman"/>
          <w:sz w:val="28"/>
          <w:szCs w:val="28"/>
          <w:lang w:eastAsia="en-US"/>
        </w:rPr>
        <w:t>ринцип добровольности и заинтересованности</w:t>
      </w:r>
      <w:r>
        <w:rPr>
          <w:rFonts w:ascii="Times New Roman" w:hAnsi="Times New Roman" w:cs="Times New Roman"/>
          <w:sz w:val="28"/>
          <w:szCs w:val="28"/>
          <w:lang w:eastAsia="en-US"/>
        </w:rPr>
        <w:t>;</w:t>
      </w:r>
    </w:p>
    <w:p w:rsidR="00666625" w:rsidRPr="00666625" w:rsidRDefault="00666625" w:rsidP="00666625">
      <w:pPr>
        <w:pStyle w:val="a5"/>
        <w:numPr>
          <w:ilvl w:val="0"/>
          <w:numId w:val="2"/>
        </w:numPr>
        <w:spacing w:after="0" w:line="360" w:lineRule="auto"/>
        <w:ind w:left="709" w:hanging="284"/>
        <w:rPr>
          <w:rFonts w:ascii="Times New Roman" w:hAnsi="Times New Roman" w:cs="Times New Roman"/>
          <w:b/>
          <w:sz w:val="28"/>
          <w:szCs w:val="28"/>
          <w:lang w:eastAsia="en-US"/>
        </w:rPr>
      </w:pPr>
      <w:r>
        <w:rPr>
          <w:rFonts w:ascii="Times New Roman" w:hAnsi="Times New Roman" w:cs="Times New Roman"/>
          <w:sz w:val="28"/>
          <w:szCs w:val="28"/>
          <w:lang w:eastAsia="en-US"/>
        </w:rPr>
        <w:t>п</w:t>
      </w:r>
      <w:r w:rsidRPr="00F8259B">
        <w:rPr>
          <w:rFonts w:ascii="Times New Roman" w:hAnsi="Times New Roman" w:cs="Times New Roman"/>
          <w:sz w:val="28"/>
          <w:szCs w:val="28"/>
          <w:lang w:eastAsia="en-US"/>
        </w:rPr>
        <w:t>ринцип успешности.</w:t>
      </w:r>
    </w:p>
    <w:p w:rsidR="00E808AD" w:rsidRPr="00E808AD" w:rsidRDefault="00E808AD" w:rsidP="00E808AD">
      <w:pPr>
        <w:shd w:val="clear" w:color="000000" w:fill="auto"/>
        <w:tabs>
          <w:tab w:val="left" w:pos="851"/>
        </w:tabs>
        <w:suppressAutoHyphens/>
        <w:spacing w:line="360" w:lineRule="auto"/>
        <w:jc w:val="both"/>
        <w:rPr>
          <w:rFonts w:ascii="Times New Roman" w:hAnsi="Times New Roman"/>
          <w:sz w:val="28"/>
          <w:szCs w:val="28"/>
        </w:rPr>
      </w:pPr>
      <w:r w:rsidRPr="00E808AD">
        <w:rPr>
          <w:rFonts w:ascii="Times New Roman" w:hAnsi="Times New Roman" w:cs="Times New Roman"/>
          <w:b/>
          <w:color w:val="000000"/>
          <w:sz w:val="28"/>
          <w:szCs w:val="28"/>
        </w:rPr>
        <w:t xml:space="preserve">В качестве гипотезы своего проекта: </w:t>
      </w:r>
      <w:r w:rsidRPr="00E808AD">
        <w:rPr>
          <w:rFonts w:ascii="Times New Roman" w:hAnsi="Times New Roman"/>
          <w:sz w:val="28"/>
          <w:szCs w:val="28"/>
        </w:rPr>
        <w:t>предполагается, что проблема достижения высоких результатов в художественной гимнастике может быть решена путем включения в прогнозирование многолетнего тренировочного процесса системы интегральной подготовки с учетом перспектив развития вида спорта и требований правил соревнований к компонентам исполнительского мастерства гимнасток на всех видах многоборья. Продуктивность интегральной подготовки в художественной гимнастике будет возрастать, если выявить факторы, определяющие соотношение сил на мировой арене. В итоге, на этой основе разрабатывается целевая комплексная программа, обеспечивающая опережающее развитие уровня подготовленности гимнасток.</w:t>
      </w:r>
    </w:p>
    <w:p w:rsidR="00666625" w:rsidRDefault="00666625" w:rsidP="00666625">
      <w:pPr>
        <w:pStyle w:val="a5"/>
        <w:shd w:val="clear" w:color="000000" w:fill="auto"/>
        <w:tabs>
          <w:tab w:val="left" w:pos="851"/>
        </w:tabs>
        <w:suppressAutoHyphens/>
        <w:spacing w:line="360" w:lineRule="auto"/>
        <w:ind w:left="0" w:firstLine="709"/>
        <w:jc w:val="both"/>
        <w:rPr>
          <w:rFonts w:ascii="Times New Roman" w:hAnsi="Times New Roman" w:cs="Times New Roman"/>
          <w:sz w:val="28"/>
          <w:szCs w:val="28"/>
        </w:rPr>
      </w:pPr>
      <w:r>
        <w:rPr>
          <w:rFonts w:ascii="Times New Roman" w:hAnsi="Times New Roman"/>
          <w:b/>
          <w:sz w:val="28"/>
          <w:szCs w:val="28"/>
        </w:rPr>
        <w:t>Объект исследования</w:t>
      </w:r>
      <w:r w:rsidRPr="00E302AE">
        <w:rPr>
          <w:rFonts w:ascii="Times New Roman" w:hAnsi="Times New Roman"/>
          <w:b/>
          <w:sz w:val="28"/>
          <w:szCs w:val="28"/>
        </w:rPr>
        <w:t>:</w:t>
      </w:r>
      <w:r w:rsidRPr="00A03151">
        <w:rPr>
          <w:rFonts w:ascii="Times New Roman" w:hAnsi="Times New Roman" w:cs="Times New Roman"/>
          <w:b/>
          <w:sz w:val="28"/>
          <w:szCs w:val="28"/>
        </w:rPr>
        <w:t xml:space="preserve"> </w:t>
      </w:r>
      <w:r w:rsidRPr="00A03151">
        <w:rPr>
          <w:rFonts w:ascii="Times New Roman" w:hAnsi="Times New Roman" w:cs="Times New Roman"/>
          <w:sz w:val="28"/>
          <w:szCs w:val="28"/>
        </w:rPr>
        <w:t>интегральная подготовка гимнасто</w:t>
      </w:r>
      <w:r>
        <w:rPr>
          <w:rFonts w:ascii="Times New Roman" w:hAnsi="Times New Roman" w:cs="Times New Roman"/>
          <w:sz w:val="28"/>
          <w:szCs w:val="28"/>
        </w:rPr>
        <w:t>к,</w:t>
      </w:r>
      <w:r w:rsidRPr="00A03151">
        <w:rPr>
          <w:rFonts w:ascii="Times New Roman" w:hAnsi="Times New Roman" w:cs="Times New Roman"/>
          <w:sz w:val="28"/>
          <w:szCs w:val="28"/>
        </w:rPr>
        <w:t xml:space="preserve"> как процесс подготовки спортсменок в художественной гимнастике.</w:t>
      </w:r>
    </w:p>
    <w:p w:rsidR="00E808AD" w:rsidRPr="00E808AD" w:rsidRDefault="00E808AD" w:rsidP="00E808AD">
      <w:pPr>
        <w:spacing w:line="360" w:lineRule="auto"/>
        <w:jc w:val="both"/>
        <w:rPr>
          <w:rFonts w:ascii="Times New Roman" w:hAnsi="Times New Roman" w:cs="Times New Roman"/>
          <w:sz w:val="28"/>
        </w:rPr>
      </w:pPr>
      <w:r w:rsidRPr="00E808AD">
        <w:rPr>
          <w:rFonts w:ascii="Times New Roman" w:hAnsi="Times New Roman" w:cs="Times New Roman"/>
          <w:b/>
          <w:sz w:val="28"/>
        </w:rPr>
        <w:t>Предмет исследования</w:t>
      </w:r>
      <w:r w:rsidRPr="00E808AD">
        <w:rPr>
          <w:rFonts w:ascii="Times New Roman" w:hAnsi="Times New Roman" w:cs="Times New Roman"/>
          <w:sz w:val="28"/>
        </w:rPr>
        <w:t xml:space="preserve"> – </w:t>
      </w:r>
      <w:r w:rsidRPr="00E808AD">
        <w:rPr>
          <w:rFonts w:ascii="Times New Roman" w:hAnsi="Times New Roman" w:cs="Times New Roman"/>
          <w:sz w:val="28"/>
          <w:szCs w:val="28"/>
        </w:rPr>
        <w:t>Интегральная подготовка спортсменок по художественной гимнастике в учебно-тренировочных группах и спортивного совершенствования</w:t>
      </w:r>
      <w:r>
        <w:rPr>
          <w:rFonts w:ascii="Times New Roman" w:hAnsi="Times New Roman" w:cs="Times New Roman"/>
          <w:sz w:val="28"/>
          <w:szCs w:val="28"/>
        </w:rPr>
        <w:t>.</w:t>
      </w:r>
    </w:p>
    <w:p w:rsidR="00A03151" w:rsidRPr="00A03151" w:rsidRDefault="00A03151" w:rsidP="00A03151">
      <w:pPr>
        <w:pStyle w:val="a5"/>
        <w:widowControl w:val="0"/>
        <w:numPr>
          <w:ilvl w:val="0"/>
          <w:numId w:val="1"/>
        </w:numPr>
        <w:spacing w:after="0" w:line="360" w:lineRule="auto"/>
        <w:ind w:left="284" w:hanging="284"/>
        <w:jc w:val="both"/>
        <w:rPr>
          <w:rFonts w:ascii="Times New Roman" w:hAnsi="Times New Roman"/>
          <w:b/>
          <w:color w:val="FF0000"/>
          <w:sz w:val="28"/>
          <w:szCs w:val="28"/>
        </w:rPr>
      </w:pPr>
      <w:r w:rsidRPr="007C150E">
        <w:rPr>
          <w:rFonts w:ascii="Times New Roman" w:hAnsi="Times New Roman"/>
          <w:b/>
          <w:sz w:val="28"/>
          <w:szCs w:val="28"/>
        </w:rPr>
        <w:t>Цели и задачи проекта</w:t>
      </w:r>
    </w:p>
    <w:p w:rsidR="00A03151" w:rsidRDefault="00A03151" w:rsidP="00A03151">
      <w:pPr>
        <w:shd w:val="clear" w:color="000000" w:fill="auto"/>
        <w:tabs>
          <w:tab w:val="left" w:pos="851"/>
        </w:tabs>
        <w:suppressAutoHyphens/>
        <w:spacing w:after="0" w:line="360" w:lineRule="auto"/>
        <w:jc w:val="both"/>
        <w:rPr>
          <w:rFonts w:ascii="Times New Roman" w:hAnsi="Times New Roman"/>
          <w:sz w:val="28"/>
          <w:szCs w:val="28"/>
        </w:rPr>
      </w:pPr>
      <w:r w:rsidRPr="00A03151">
        <w:rPr>
          <w:rFonts w:ascii="Times New Roman" w:hAnsi="Times New Roman"/>
          <w:sz w:val="28"/>
          <w:szCs w:val="28"/>
        </w:rPr>
        <w:lastRenderedPageBreak/>
        <w:t xml:space="preserve">      </w:t>
      </w:r>
      <w:r>
        <w:rPr>
          <w:rFonts w:ascii="Times New Roman" w:hAnsi="Times New Roman"/>
          <w:sz w:val="28"/>
          <w:szCs w:val="28"/>
        </w:rPr>
        <w:t xml:space="preserve">  </w:t>
      </w:r>
      <w:r w:rsidRPr="00E808AD">
        <w:rPr>
          <w:rFonts w:ascii="Times New Roman" w:hAnsi="Times New Roman"/>
          <w:b/>
          <w:sz w:val="28"/>
          <w:szCs w:val="28"/>
        </w:rPr>
        <w:t>Цель педагогического проекта</w:t>
      </w:r>
      <w:r w:rsidRPr="00A03151">
        <w:rPr>
          <w:rFonts w:ascii="Times New Roman" w:hAnsi="Times New Roman"/>
          <w:sz w:val="28"/>
          <w:szCs w:val="28"/>
        </w:rPr>
        <w:t xml:space="preserve"> – обосновать систему интегральной подготовки высококвалифицированных спортсменок художественной гимнастики.</w:t>
      </w:r>
    </w:p>
    <w:p w:rsidR="00E808AD" w:rsidRPr="00E808AD" w:rsidRDefault="00E808AD" w:rsidP="00A03151">
      <w:pPr>
        <w:pStyle w:val="a5"/>
        <w:shd w:val="clear" w:color="000000" w:fill="auto"/>
        <w:tabs>
          <w:tab w:val="left" w:pos="851"/>
        </w:tabs>
        <w:suppressAutoHyphens/>
        <w:spacing w:line="360" w:lineRule="auto"/>
        <w:ind w:left="0" w:firstLine="709"/>
        <w:jc w:val="both"/>
        <w:rPr>
          <w:rFonts w:ascii="Times New Roman" w:hAnsi="Times New Roman" w:cs="Times New Roman"/>
          <w:b/>
          <w:sz w:val="28"/>
        </w:rPr>
      </w:pPr>
      <w:r w:rsidRPr="00E808AD">
        <w:rPr>
          <w:rFonts w:ascii="Times New Roman" w:hAnsi="Times New Roman" w:cs="Times New Roman"/>
          <w:sz w:val="28"/>
        </w:rPr>
        <w:t xml:space="preserve">В результате анализа литературы и в соответствии с поставленной целью предполагалось решить следующие </w:t>
      </w:r>
      <w:r w:rsidRPr="00E808AD">
        <w:rPr>
          <w:rFonts w:ascii="Times New Roman" w:hAnsi="Times New Roman" w:cs="Times New Roman"/>
          <w:b/>
          <w:sz w:val="28"/>
        </w:rPr>
        <w:t>задачи:</w:t>
      </w:r>
    </w:p>
    <w:p w:rsidR="00A03151" w:rsidRPr="00A03151" w:rsidRDefault="00A03151" w:rsidP="008909AB">
      <w:pPr>
        <w:pStyle w:val="a5"/>
        <w:shd w:val="clear" w:color="000000" w:fill="auto"/>
        <w:tabs>
          <w:tab w:val="left" w:pos="851"/>
        </w:tabs>
        <w:suppressAutoHyphens/>
        <w:spacing w:line="360" w:lineRule="auto"/>
        <w:ind w:left="0" w:firstLine="709"/>
        <w:jc w:val="both"/>
        <w:rPr>
          <w:rFonts w:ascii="Times New Roman" w:hAnsi="Times New Roman" w:cs="Times New Roman"/>
          <w:sz w:val="28"/>
          <w:szCs w:val="28"/>
        </w:rPr>
      </w:pPr>
      <w:r w:rsidRPr="00A03151">
        <w:rPr>
          <w:rFonts w:ascii="Times New Roman" w:hAnsi="Times New Roman" w:cs="Times New Roman"/>
          <w:sz w:val="28"/>
          <w:szCs w:val="28"/>
        </w:rPr>
        <w:t xml:space="preserve">1. </w:t>
      </w:r>
      <w:r>
        <w:rPr>
          <w:rFonts w:ascii="Times New Roman" w:hAnsi="Times New Roman" w:cs="Times New Roman"/>
          <w:sz w:val="28"/>
          <w:szCs w:val="28"/>
        </w:rPr>
        <w:t>н</w:t>
      </w:r>
      <w:r w:rsidRPr="00A03151">
        <w:rPr>
          <w:rFonts w:ascii="Times New Roman" w:hAnsi="Times New Roman" w:cs="Times New Roman"/>
          <w:sz w:val="28"/>
          <w:szCs w:val="28"/>
        </w:rPr>
        <w:t>а основании теоретического анализа и обобщения научно-методической литературы определить современное состояние проблемы интегральной подготовки в спорте;</w:t>
      </w:r>
    </w:p>
    <w:p w:rsidR="00A03151" w:rsidRPr="00A03151" w:rsidRDefault="00A03151" w:rsidP="008909AB">
      <w:pPr>
        <w:pStyle w:val="a5"/>
        <w:shd w:val="clear" w:color="000000" w:fill="auto"/>
        <w:tabs>
          <w:tab w:val="left" w:pos="851"/>
        </w:tabs>
        <w:suppressAutoHyphens/>
        <w:spacing w:line="360" w:lineRule="auto"/>
        <w:ind w:left="0" w:firstLine="709"/>
        <w:jc w:val="both"/>
        <w:rPr>
          <w:rFonts w:ascii="Times New Roman" w:hAnsi="Times New Roman" w:cs="Times New Roman"/>
          <w:sz w:val="28"/>
          <w:szCs w:val="28"/>
        </w:rPr>
      </w:pPr>
      <w:r w:rsidRPr="00A03151">
        <w:rPr>
          <w:rFonts w:ascii="Times New Roman" w:hAnsi="Times New Roman" w:cs="Times New Roman"/>
          <w:sz w:val="28"/>
          <w:szCs w:val="28"/>
        </w:rPr>
        <w:t xml:space="preserve">2. </w:t>
      </w:r>
      <w:r>
        <w:rPr>
          <w:rFonts w:ascii="Times New Roman" w:hAnsi="Times New Roman" w:cs="Times New Roman"/>
          <w:sz w:val="28"/>
          <w:szCs w:val="28"/>
        </w:rPr>
        <w:t>и</w:t>
      </w:r>
      <w:r w:rsidRPr="00A03151">
        <w:rPr>
          <w:rFonts w:ascii="Times New Roman" w:hAnsi="Times New Roman" w:cs="Times New Roman"/>
          <w:sz w:val="28"/>
          <w:szCs w:val="28"/>
        </w:rPr>
        <w:t>зучить тенденции развития художественной гимнастики и выявить факторы;</w:t>
      </w:r>
    </w:p>
    <w:p w:rsidR="00A03151" w:rsidRPr="00A03151" w:rsidRDefault="00A03151" w:rsidP="008909AB">
      <w:pPr>
        <w:pStyle w:val="a5"/>
        <w:shd w:val="clear" w:color="000000" w:fill="auto"/>
        <w:tabs>
          <w:tab w:val="left" w:pos="851"/>
        </w:tabs>
        <w:suppressAutoHyphens/>
        <w:spacing w:line="360" w:lineRule="auto"/>
        <w:ind w:left="0" w:firstLine="709"/>
        <w:jc w:val="both"/>
        <w:rPr>
          <w:rFonts w:ascii="Times New Roman" w:hAnsi="Times New Roman" w:cs="Times New Roman"/>
          <w:sz w:val="28"/>
          <w:szCs w:val="28"/>
        </w:rPr>
      </w:pPr>
      <w:r w:rsidRPr="00A03151">
        <w:rPr>
          <w:rFonts w:ascii="Times New Roman" w:hAnsi="Times New Roman" w:cs="Times New Roman"/>
          <w:sz w:val="28"/>
          <w:szCs w:val="28"/>
        </w:rPr>
        <w:t xml:space="preserve">3 . </w:t>
      </w:r>
      <w:r>
        <w:rPr>
          <w:rFonts w:ascii="Times New Roman" w:hAnsi="Times New Roman" w:cs="Times New Roman"/>
          <w:sz w:val="28"/>
          <w:szCs w:val="28"/>
        </w:rPr>
        <w:t>и</w:t>
      </w:r>
      <w:r w:rsidRPr="00A03151">
        <w:rPr>
          <w:rFonts w:ascii="Times New Roman" w:hAnsi="Times New Roman" w:cs="Times New Roman"/>
          <w:sz w:val="28"/>
          <w:szCs w:val="28"/>
        </w:rPr>
        <w:t>сследовать компоненты исполнительского мастерства гимнасток разного уровня;</w:t>
      </w:r>
    </w:p>
    <w:p w:rsidR="00A03151" w:rsidRPr="00A03151" w:rsidRDefault="00A03151" w:rsidP="008909AB">
      <w:pPr>
        <w:pStyle w:val="a5"/>
        <w:shd w:val="clear" w:color="000000" w:fill="auto"/>
        <w:tabs>
          <w:tab w:val="left" w:pos="851"/>
        </w:tabs>
        <w:suppressAutoHyphens/>
        <w:spacing w:line="360" w:lineRule="auto"/>
        <w:ind w:left="0" w:firstLine="709"/>
        <w:jc w:val="both"/>
        <w:rPr>
          <w:rFonts w:ascii="Times New Roman" w:hAnsi="Times New Roman" w:cs="Times New Roman"/>
          <w:sz w:val="28"/>
          <w:szCs w:val="28"/>
        </w:rPr>
      </w:pPr>
      <w:r w:rsidRPr="00A03151">
        <w:rPr>
          <w:rFonts w:ascii="Times New Roman" w:hAnsi="Times New Roman" w:cs="Times New Roman"/>
          <w:sz w:val="28"/>
          <w:szCs w:val="28"/>
        </w:rPr>
        <w:t>4. обосновать методику оценки компонентов исполнительского мастерства спортсменок в художественной гимнастике;</w:t>
      </w:r>
    </w:p>
    <w:p w:rsidR="00A03151" w:rsidRPr="00A03151" w:rsidRDefault="00A03151" w:rsidP="008909AB">
      <w:pPr>
        <w:pStyle w:val="a5"/>
        <w:shd w:val="clear" w:color="000000" w:fill="auto"/>
        <w:tabs>
          <w:tab w:val="left" w:pos="851"/>
        </w:tabs>
        <w:suppressAutoHyphens/>
        <w:spacing w:line="360" w:lineRule="auto"/>
        <w:ind w:left="0" w:firstLine="709"/>
        <w:jc w:val="both"/>
        <w:rPr>
          <w:rFonts w:ascii="Times New Roman" w:hAnsi="Times New Roman" w:cs="Times New Roman"/>
          <w:sz w:val="28"/>
          <w:szCs w:val="28"/>
        </w:rPr>
      </w:pPr>
      <w:r w:rsidRPr="00A03151">
        <w:rPr>
          <w:rFonts w:ascii="Times New Roman" w:hAnsi="Times New Roman" w:cs="Times New Roman"/>
          <w:sz w:val="28"/>
          <w:szCs w:val="28"/>
        </w:rPr>
        <w:t>5. обосновать методику развития артистичности в художественной гимнастике;</w:t>
      </w:r>
    </w:p>
    <w:p w:rsidR="00A03151" w:rsidRDefault="00A03151" w:rsidP="008909AB">
      <w:pPr>
        <w:pStyle w:val="a5"/>
        <w:shd w:val="clear" w:color="000000" w:fill="auto"/>
        <w:tabs>
          <w:tab w:val="left" w:pos="851"/>
        </w:tabs>
        <w:suppressAutoHyphens/>
        <w:spacing w:line="360" w:lineRule="auto"/>
        <w:ind w:left="0" w:firstLine="709"/>
        <w:jc w:val="both"/>
        <w:rPr>
          <w:rFonts w:ascii="Times New Roman" w:hAnsi="Times New Roman" w:cs="Times New Roman"/>
          <w:sz w:val="28"/>
          <w:szCs w:val="28"/>
        </w:rPr>
      </w:pPr>
      <w:r w:rsidRPr="00A03151">
        <w:rPr>
          <w:rFonts w:ascii="Times New Roman" w:hAnsi="Times New Roman" w:cs="Times New Roman"/>
          <w:sz w:val="28"/>
          <w:szCs w:val="28"/>
        </w:rPr>
        <w:t xml:space="preserve">6. </w:t>
      </w:r>
      <w:r>
        <w:rPr>
          <w:rFonts w:ascii="Times New Roman" w:hAnsi="Times New Roman" w:cs="Times New Roman"/>
          <w:sz w:val="28"/>
          <w:szCs w:val="28"/>
        </w:rPr>
        <w:t>р</w:t>
      </w:r>
      <w:r w:rsidRPr="00A03151">
        <w:rPr>
          <w:rFonts w:ascii="Times New Roman" w:hAnsi="Times New Roman" w:cs="Times New Roman"/>
          <w:sz w:val="28"/>
          <w:szCs w:val="28"/>
        </w:rPr>
        <w:t xml:space="preserve">азработать </w:t>
      </w:r>
      <w:r w:rsidR="00600D57">
        <w:rPr>
          <w:rFonts w:ascii="Times New Roman" w:hAnsi="Times New Roman" w:cs="Times New Roman"/>
          <w:sz w:val="28"/>
          <w:szCs w:val="28"/>
        </w:rPr>
        <w:t>систему компонентов</w:t>
      </w:r>
      <w:r w:rsidRPr="00A03151">
        <w:rPr>
          <w:rFonts w:ascii="Times New Roman" w:hAnsi="Times New Roman" w:cs="Times New Roman"/>
          <w:sz w:val="28"/>
          <w:szCs w:val="28"/>
        </w:rPr>
        <w:t xml:space="preserve"> интегральной подготовки</w:t>
      </w:r>
      <w:r>
        <w:rPr>
          <w:rFonts w:ascii="Times New Roman" w:hAnsi="Times New Roman" w:cs="Times New Roman"/>
          <w:sz w:val="28"/>
          <w:szCs w:val="28"/>
        </w:rPr>
        <w:t xml:space="preserve"> в художественной гимнастике.</w:t>
      </w:r>
    </w:p>
    <w:p w:rsidR="00A03151" w:rsidRDefault="00A03151" w:rsidP="00A03151">
      <w:pPr>
        <w:pStyle w:val="a6"/>
        <w:spacing w:before="0" w:beforeAutospacing="0" w:after="0" w:afterAutospacing="0" w:line="360" w:lineRule="auto"/>
        <w:ind w:firstLine="567"/>
        <w:rPr>
          <w:sz w:val="28"/>
          <w:szCs w:val="28"/>
        </w:rPr>
      </w:pPr>
      <w:r w:rsidRPr="004A5132">
        <w:rPr>
          <w:b/>
          <w:sz w:val="28"/>
          <w:szCs w:val="28"/>
        </w:rPr>
        <w:t>Теоретико-методологической основой</w:t>
      </w:r>
      <w:r>
        <w:rPr>
          <w:b/>
          <w:sz w:val="28"/>
          <w:szCs w:val="28"/>
        </w:rPr>
        <w:t xml:space="preserve"> </w:t>
      </w:r>
      <w:r w:rsidRPr="004A5132">
        <w:rPr>
          <w:b/>
          <w:sz w:val="28"/>
          <w:szCs w:val="28"/>
        </w:rPr>
        <w:t>имели работы</w:t>
      </w:r>
      <w:r w:rsidRPr="004A5132">
        <w:rPr>
          <w:sz w:val="28"/>
          <w:szCs w:val="28"/>
        </w:rPr>
        <w:t>:</w:t>
      </w:r>
    </w:p>
    <w:p w:rsidR="00A03151" w:rsidRPr="0097270C" w:rsidRDefault="00A03151" w:rsidP="00A03151">
      <w:pPr>
        <w:pStyle w:val="a5"/>
        <w:shd w:val="clear" w:color="000000" w:fill="auto"/>
        <w:tabs>
          <w:tab w:val="left" w:pos="851"/>
        </w:tabs>
        <w:suppressAutoHyphens/>
        <w:spacing w:line="360" w:lineRule="auto"/>
        <w:ind w:left="0" w:firstLine="709"/>
        <w:jc w:val="both"/>
        <w:rPr>
          <w:rFonts w:ascii="Times New Roman" w:hAnsi="Times New Roman" w:cs="Times New Roman"/>
          <w:sz w:val="28"/>
          <w:szCs w:val="28"/>
        </w:rPr>
      </w:pPr>
      <w:r w:rsidRPr="00E574EF">
        <w:rPr>
          <w:color w:val="FF0000"/>
          <w:sz w:val="28"/>
          <w:szCs w:val="28"/>
        </w:rPr>
        <w:t xml:space="preserve">- </w:t>
      </w:r>
      <w:r w:rsidRPr="0097270C">
        <w:rPr>
          <w:rFonts w:ascii="Times New Roman" w:hAnsi="Times New Roman" w:cs="Times New Roman"/>
          <w:sz w:val="28"/>
          <w:szCs w:val="28"/>
        </w:rPr>
        <w:t>общая теория систем (Берталанфи Л. , 2004);</w:t>
      </w:r>
    </w:p>
    <w:p w:rsidR="00A03151" w:rsidRPr="0097270C" w:rsidRDefault="00A03151" w:rsidP="00A03151">
      <w:pPr>
        <w:pStyle w:val="a5"/>
        <w:shd w:val="clear" w:color="000000" w:fill="auto"/>
        <w:tabs>
          <w:tab w:val="left" w:pos="851"/>
        </w:tabs>
        <w:suppressAutoHyphens/>
        <w:spacing w:line="360" w:lineRule="auto"/>
        <w:ind w:left="0" w:firstLine="709"/>
        <w:jc w:val="both"/>
        <w:rPr>
          <w:rFonts w:ascii="Times New Roman" w:hAnsi="Times New Roman" w:cs="Times New Roman"/>
          <w:sz w:val="28"/>
          <w:szCs w:val="28"/>
        </w:rPr>
      </w:pPr>
      <w:r w:rsidRPr="0097270C">
        <w:rPr>
          <w:rFonts w:ascii="Times New Roman" w:hAnsi="Times New Roman" w:cs="Times New Roman"/>
          <w:sz w:val="28"/>
          <w:szCs w:val="28"/>
        </w:rPr>
        <w:t>- теория функциональной системы (Анохин П.К., 1975);</w:t>
      </w:r>
    </w:p>
    <w:p w:rsidR="00A03151" w:rsidRPr="0097270C" w:rsidRDefault="00A03151" w:rsidP="00A03151">
      <w:pPr>
        <w:pStyle w:val="a5"/>
        <w:shd w:val="clear" w:color="000000" w:fill="auto"/>
        <w:tabs>
          <w:tab w:val="left" w:pos="851"/>
        </w:tabs>
        <w:suppressAutoHyphens/>
        <w:spacing w:line="360" w:lineRule="auto"/>
        <w:ind w:left="0" w:firstLine="709"/>
        <w:jc w:val="both"/>
        <w:rPr>
          <w:rFonts w:ascii="Times New Roman" w:hAnsi="Times New Roman" w:cs="Times New Roman"/>
          <w:sz w:val="28"/>
          <w:szCs w:val="28"/>
        </w:rPr>
      </w:pPr>
      <w:r w:rsidRPr="0097270C">
        <w:rPr>
          <w:rFonts w:ascii="Times New Roman" w:hAnsi="Times New Roman" w:cs="Times New Roman"/>
          <w:sz w:val="28"/>
          <w:szCs w:val="28"/>
        </w:rPr>
        <w:t>- теория системного подхода (Афанасьев В.Г., 1973; Пономарев Н.И.);</w:t>
      </w:r>
    </w:p>
    <w:p w:rsidR="00A03151" w:rsidRPr="0097270C" w:rsidRDefault="00A03151" w:rsidP="00A03151">
      <w:pPr>
        <w:pStyle w:val="a5"/>
        <w:shd w:val="clear" w:color="000000" w:fill="auto"/>
        <w:tabs>
          <w:tab w:val="left" w:pos="851"/>
        </w:tabs>
        <w:suppressAutoHyphens/>
        <w:spacing w:line="360" w:lineRule="auto"/>
        <w:ind w:left="0" w:firstLine="709"/>
        <w:jc w:val="both"/>
        <w:rPr>
          <w:rFonts w:ascii="Times New Roman" w:hAnsi="Times New Roman" w:cs="Times New Roman"/>
          <w:sz w:val="28"/>
          <w:szCs w:val="28"/>
        </w:rPr>
      </w:pPr>
      <w:r w:rsidRPr="0097270C">
        <w:rPr>
          <w:rFonts w:ascii="Times New Roman" w:hAnsi="Times New Roman" w:cs="Times New Roman"/>
          <w:sz w:val="28"/>
          <w:szCs w:val="28"/>
        </w:rPr>
        <w:t>-концепция общей теории физической культуры (Выдрин В.М., 2010; Матвеев Л.П., 2011; Курамшин Ю.Ф. , 2005 и др.);</w:t>
      </w:r>
    </w:p>
    <w:p w:rsidR="00A03151" w:rsidRPr="0097270C" w:rsidRDefault="00A03151" w:rsidP="00A03151">
      <w:pPr>
        <w:pStyle w:val="a5"/>
        <w:shd w:val="clear" w:color="000000" w:fill="auto"/>
        <w:tabs>
          <w:tab w:val="left" w:pos="851"/>
        </w:tabs>
        <w:suppressAutoHyphens/>
        <w:spacing w:line="360" w:lineRule="auto"/>
        <w:ind w:left="0" w:firstLine="709"/>
        <w:jc w:val="both"/>
        <w:rPr>
          <w:rFonts w:ascii="Times New Roman" w:hAnsi="Times New Roman" w:cs="Times New Roman"/>
          <w:sz w:val="28"/>
          <w:szCs w:val="28"/>
        </w:rPr>
      </w:pPr>
      <w:r w:rsidRPr="0097270C">
        <w:rPr>
          <w:rFonts w:ascii="Times New Roman" w:hAnsi="Times New Roman" w:cs="Times New Roman"/>
          <w:sz w:val="28"/>
          <w:szCs w:val="28"/>
        </w:rPr>
        <w:t>- положения теории спортивной тренировки (Озолин Н.Г., 1970, 2002; Платонов В.Н., 1986, 1987, 2004 и др.);</w:t>
      </w:r>
    </w:p>
    <w:p w:rsidR="00A03151" w:rsidRPr="0097270C" w:rsidRDefault="00A03151" w:rsidP="00A03151">
      <w:pPr>
        <w:pStyle w:val="a5"/>
        <w:shd w:val="clear" w:color="000000" w:fill="auto"/>
        <w:tabs>
          <w:tab w:val="left" w:pos="851"/>
        </w:tabs>
        <w:suppressAutoHyphens/>
        <w:spacing w:line="360" w:lineRule="auto"/>
        <w:ind w:left="0" w:firstLine="709"/>
        <w:jc w:val="both"/>
        <w:rPr>
          <w:rFonts w:ascii="Times New Roman" w:hAnsi="Times New Roman" w:cs="Times New Roman"/>
          <w:sz w:val="28"/>
          <w:szCs w:val="28"/>
        </w:rPr>
      </w:pPr>
      <w:r w:rsidRPr="0097270C">
        <w:rPr>
          <w:rFonts w:ascii="Times New Roman" w:hAnsi="Times New Roman" w:cs="Times New Roman"/>
          <w:sz w:val="28"/>
          <w:szCs w:val="28"/>
        </w:rPr>
        <w:t>- психологическая теория деятельности (Рубинштейн С.Л., 1976; Леонтьев А.Н., 1977; Выготский Л.С., 1983);</w:t>
      </w:r>
    </w:p>
    <w:p w:rsidR="00A03151" w:rsidRPr="0097270C" w:rsidRDefault="00A03151" w:rsidP="00A03151">
      <w:pPr>
        <w:pStyle w:val="a5"/>
        <w:shd w:val="clear" w:color="000000" w:fill="auto"/>
        <w:tabs>
          <w:tab w:val="left" w:pos="851"/>
        </w:tabs>
        <w:suppressAutoHyphens/>
        <w:spacing w:line="360" w:lineRule="auto"/>
        <w:ind w:left="0" w:firstLine="709"/>
        <w:jc w:val="both"/>
        <w:rPr>
          <w:rFonts w:ascii="Times New Roman" w:hAnsi="Times New Roman" w:cs="Times New Roman"/>
          <w:sz w:val="28"/>
          <w:szCs w:val="28"/>
        </w:rPr>
      </w:pPr>
      <w:r w:rsidRPr="0097270C">
        <w:rPr>
          <w:rFonts w:ascii="Times New Roman" w:hAnsi="Times New Roman" w:cs="Times New Roman"/>
          <w:sz w:val="28"/>
          <w:szCs w:val="28"/>
        </w:rPr>
        <w:t>- теория антиципации в спорте (Сурков Е.Н., 1982</w:t>
      </w:r>
      <w:proofErr w:type="gramStart"/>
      <w:r w:rsidRPr="0097270C">
        <w:rPr>
          <w:rFonts w:ascii="Times New Roman" w:hAnsi="Times New Roman" w:cs="Times New Roman"/>
          <w:sz w:val="28"/>
          <w:szCs w:val="28"/>
        </w:rPr>
        <w:t xml:space="preserve"> )</w:t>
      </w:r>
      <w:proofErr w:type="gramEnd"/>
      <w:r w:rsidRPr="0097270C">
        <w:rPr>
          <w:rFonts w:ascii="Times New Roman" w:hAnsi="Times New Roman" w:cs="Times New Roman"/>
          <w:sz w:val="28"/>
          <w:szCs w:val="28"/>
        </w:rPr>
        <w:t>;</w:t>
      </w:r>
    </w:p>
    <w:p w:rsidR="00A03151" w:rsidRPr="0097270C" w:rsidRDefault="00A03151" w:rsidP="00A03151">
      <w:pPr>
        <w:pStyle w:val="a5"/>
        <w:shd w:val="clear" w:color="000000" w:fill="auto"/>
        <w:tabs>
          <w:tab w:val="left" w:pos="851"/>
        </w:tabs>
        <w:suppressAutoHyphens/>
        <w:spacing w:line="360" w:lineRule="auto"/>
        <w:ind w:left="0" w:firstLine="709"/>
        <w:jc w:val="both"/>
        <w:rPr>
          <w:rFonts w:ascii="Times New Roman" w:hAnsi="Times New Roman" w:cs="Times New Roman"/>
          <w:sz w:val="28"/>
          <w:szCs w:val="28"/>
        </w:rPr>
      </w:pPr>
      <w:r w:rsidRPr="0097270C">
        <w:rPr>
          <w:rFonts w:ascii="Times New Roman" w:hAnsi="Times New Roman" w:cs="Times New Roman"/>
          <w:sz w:val="28"/>
          <w:szCs w:val="28"/>
        </w:rPr>
        <w:lastRenderedPageBreak/>
        <w:t>- теория управления учебно-воспитательным процессом подготовки спортсменов (Тер-Ованесян А.А., 1996; Карелин А.А., 2002; Туманян Г.С., 2006 и др.).</w:t>
      </w:r>
    </w:p>
    <w:p w:rsidR="00A03151" w:rsidRDefault="00A03151" w:rsidP="00A03151">
      <w:pPr>
        <w:widowControl w:val="0"/>
        <w:spacing w:line="360" w:lineRule="auto"/>
        <w:jc w:val="both"/>
        <w:rPr>
          <w:rFonts w:ascii="Times New Roman" w:hAnsi="Times New Roman" w:cs="Times New Roman"/>
          <w:sz w:val="28"/>
          <w:szCs w:val="28"/>
        </w:rPr>
      </w:pPr>
      <w:r w:rsidRPr="000F73A3">
        <w:rPr>
          <w:rFonts w:ascii="Times New Roman" w:hAnsi="Times New Roman" w:cs="Times New Roman"/>
          <w:b/>
          <w:sz w:val="28"/>
          <w:szCs w:val="28"/>
        </w:rPr>
        <w:t>Ведущими обозначены следующие организационно-педагогические условия</w:t>
      </w:r>
      <w:r w:rsidRPr="000F73A3">
        <w:rPr>
          <w:rFonts w:ascii="Times New Roman" w:hAnsi="Times New Roman" w:cs="Times New Roman"/>
          <w:sz w:val="28"/>
          <w:szCs w:val="28"/>
        </w:rPr>
        <w:t>:</w:t>
      </w:r>
    </w:p>
    <w:p w:rsidR="00A03151" w:rsidRPr="000F73A3" w:rsidRDefault="00A03151" w:rsidP="00A03151">
      <w:pPr>
        <w:pStyle w:val="a5"/>
        <w:numPr>
          <w:ilvl w:val="0"/>
          <w:numId w:val="4"/>
        </w:numPr>
        <w:tabs>
          <w:tab w:val="left" w:pos="0"/>
        </w:tabs>
        <w:spacing w:line="360" w:lineRule="auto"/>
        <w:jc w:val="both"/>
        <w:rPr>
          <w:rFonts w:ascii="Times New Roman" w:hAnsi="Times New Roman" w:cs="Times New Roman"/>
          <w:bCs/>
          <w:sz w:val="28"/>
          <w:szCs w:val="28"/>
        </w:rPr>
      </w:pPr>
      <w:r w:rsidRPr="000F73A3">
        <w:rPr>
          <w:rFonts w:ascii="Times New Roman" w:hAnsi="Times New Roman" w:cs="Times New Roman"/>
          <w:bCs/>
          <w:sz w:val="28"/>
          <w:szCs w:val="28"/>
        </w:rPr>
        <w:t>создание спортивно</w:t>
      </w:r>
      <w:r>
        <w:rPr>
          <w:rFonts w:ascii="Times New Roman" w:hAnsi="Times New Roman" w:cs="Times New Roman"/>
          <w:bCs/>
          <w:sz w:val="28"/>
          <w:szCs w:val="28"/>
        </w:rPr>
        <w:t xml:space="preserve"> </w:t>
      </w:r>
      <w:r w:rsidRPr="000F73A3">
        <w:rPr>
          <w:rFonts w:ascii="Times New Roman" w:hAnsi="Times New Roman" w:cs="Times New Roman"/>
          <w:bCs/>
          <w:sz w:val="28"/>
          <w:szCs w:val="28"/>
        </w:rPr>
        <w:t xml:space="preserve">- образовательных пространств; </w:t>
      </w:r>
    </w:p>
    <w:p w:rsidR="00A03151" w:rsidRDefault="00A03151" w:rsidP="00A03151">
      <w:pPr>
        <w:pStyle w:val="a5"/>
        <w:numPr>
          <w:ilvl w:val="0"/>
          <w:numId w:val="4"/>
        </w:numPr>
        <w:tabs>
          <w:tab w:val="left" w:pos="0"/>
        </w:tabs>
        <w:spacing w:line="360" w:lineRule="auto"/>
        <w:jc w:val="both"/>
        <w:rPr>
          <w:rFonts w:ascii="Times New Roman" w:hAnsi="Times New Roman" w:cs="Times New Roman"/>
          <w:bCs/>
          <w:sz w:val="28"/>
          <w:szCs w:val="28"/>
        </w:rPr>
      </w:pPr>
      <w:r w:rsidRPr="000F73A3">
        <w:rPr>
          <w:rFonts w:ascii="Times New Roman" w:hAnsi="Times New Roman" w:cs="Times New Roman"/>
          <w:bCs/>
          <w:sz w:val="28"/>
          <w:szCs w:val="28"/>
        </w:rPr>
        <w:t>субъект - субъектное взаимодействие тренер и занимающийся;</w:t>
      </w:r>
    </w:p>
    <w:p w:rsidR="00A03151" w:rsidRDefault="00A03151" w:rsidP="00A03151">
      <w:pPr>
        <w:pStyle w:val="a5"/>
        <w:numPr>
          <w:ilvl w:val="0"/>
          <w:numId w:val="4"/>
        </w:numPr>
        <w:tabs>
          <w:tab w:val="left" w:pos="0"/>
        </w:tabs>
        <w:spacing w:line="360" w:lineRule="auto"/>
        <w:jc w:val="both"/>
        <w:rPr>
          <w:rFonts w:ascii="Times New Roman" w:hAnsi="Times New Roman" w:cs="Times New Roman"/>
          <w:bCs/>
          <w:sz w:val="28"/>
          <w:szCs w:val="28"/>
        </w:rPr>
      </w:pPr>
      <w:r w:rsidRPr="00A03151">
        <w:rPr>
          <w:rFonts w:ascii="Times New Roman" w:hAnsi="Times New Roman" w:cs="Times New Roman"/>
          <w:bCs/>
          <w:sz w:val="28"/>
          <w:szCs w:val="28"/>
        </w:rPr>
        <w:t xml:space="preserve"> использование эффективных сре</w:t>
      </w:r>
      <w:proofErr w:type="gramStart"/>
      <w:r w:rsidRPr="00A03151">
        <w:rPr>
          <w:rFonts w:ascii="Times New Roman" w:hAnsi="Times New Roman" w:cs="Times New Roman"/>
          <w:bCs/>
          <w:sz w:val="28"/>
          <w:szCs w:val="28"/>
        </w:rPr>
        <w:t>дств дл</w:t>
      </w:r>
      <w:proofErr w:type="gramEnd"/>
      <w:r w:rsidRPr="00A03151">
        <w:rPr>
          <w:rFonts w:ascii="Times New Roman" w:hAnsi="Times New Roman" w:cs="Times New Roman"/>
          <w:bCs/>
          <w:sz w:val="28"/>
          <w:szCs w:val="28"/>
        </w:rPr>
        <w:t xml:space="preserve">я </w:t>
      </w:r>
      <w:r>
        <w:rPr>
          <w:rFonts w:ascii="Times New Roman" w:hAnsi="Times New Roman" w:cs="Times New Roman"/>
          <w:bCs/>
          <w:sz w:val="28"/>
          <w:szCs w:val="28"/>
        </w:rPr>
        <w:t>интегральной подготовки гимнасток</w:t>
      </w:r>
      <w:r w:rsidRPr="00A03151">
        <w:rPr>
          <w:rFonts w:ascii="Times New Roman" w:hAnsi="Times New Roman" w:cs="Times New Roman"/>
          <w:bCs/>
          <w:sz w:val="28"/>
          <w:szCs w:val="28"/>
        </w:rPr>
        <w:t>;</w:t>
      </w:r>
    </w:p>
    <w:p w:rsidR="00A03151" w:rsidRDefault="00A03151" w:rsidP="00A03151">
      <w:pPr>
        <w:pStyle w:val="a5"/>
        <w:numPr>
          <w:ilvl w:val="0"/>
          <w:numId w:val="4"/>
        </w:numPr>
        <w:tabs>
          <w:tab w:val="left" w:pos="0"/>
        </w:tabs>
        <w:spacing w:line="360" w:lineRule="auto"/>
        <w:jc w:val="both"/>
        <w:rPr>
          <w:rFonts w:ascii="Times New Roman" w:hAnsi="Times New Roman" w:cs="Times New Roman"/>
          <w:bCs/>
          <w:sz w:val="28"/>
          <w:szCs w:val="28"/>
        </w:rPr>
      </w:pPr>
      <w:r w:rsidRPr="00A03151">
        <w:rPr>
          <w:rFonts w:ascii="Times New Roman" w:hAnsi="Times New Roman" w:cs="Times New Roman"/>
          <w:bCs/>
          <w:sz w:val="28"/>
          <w:szCs w:val="28"/>
        </w:rPr>
        <w:t>согласованность целей и деятельности всех участников процесса (тренеров, занимающихся, родителей).</w:t>
      </w:r>
    </w:p>
    <w:p w:rsidR="00C64CD7" w:rsidRPr="00C64CD7" w:rsidRDefault="00C64CD7" w:rsidP="00C64CD7">
      <w:pPr>
        <w:shd w:val="clear" w:color="000000" w:fill="auto"/>
        <w:tabs>
          <w:tab w:val="left" w:pos="851"/>
        </w:tabs>
        <w:suppressAutoHyphens/>
        <w:spacing w:line="360" w:lineRule="auto"/>
        <w:jc w:val="both"/>
        <w:rPr>
          <w:rFonts w:ascii="Times New Roman" w:hAnsi="Times New Roman" w:cs="Times New Roman"/>
          <w:b/>
          <w:sz w:val="28"/>
          <w:szCs w:val="28"/>
        </w:rPr>
      </w:pPr>
      <w:r w:rsidRPr="00C64CD7">
        <w:rPr>
          <w:rFonts w:ascii="Times New Roman" w:hAnsi="Times New Roman" w:cs="Times New Roman"/>
          <w:b/>
          <w:sz w:val="28"/>
          <w:szCs w:val="28"/>
        </w:rPr>
        <w:t xml:space="preserve">Методы </w:t>
      </w:r>
      <w:r>
        <w:rPr>
          <w:rFonts w:ascii="Times New Roman" w:hAnsi="Times New Roman" w:cs="Times New Roman"/>
          <w:b/>
          <w:sz w:val="28"/>
          <w:szCs w:val="28"/>
        </w:rPr>
        <w:t>педагогического проекта</w:t>
      </w:r>
      <w:r w:rsidRPr="00C64CD7">
        <w:rPr>
          <w:rFonts w:ascii="Times New Roman" w:hAnsi="Times New Roman" w:cs="Times New Roman"/>
          <w:b/>
          <w:sz w:val="28"/>
          <w:szCs w:val="28"/>
        </w:rPr>
        <w:t>:</w:t>
      </w:r>
    </w:p>
    <w:p w:rsidR="00C64CD7" w:rsidRPr="00C64CD7" w:rsidRDefault="00C64CD7" w:rsidP="00C64CD7">
      <w:pPr>
        <w:pStyle w:val="a5"/>
        <w:shd w:val="clear" w:color="000000" w:fill="auto"/>
        <w:tabs>
          <w:tab w:val="left" w:pos="851"/>
        </w:tabs>
        <w:suppressAutoHyphens/>
        <w:spacing w:line="360" w:lineRule="auto"/>
        <w:jc w:val="both"/>
        <w:rPr>
          <w:rFonts w:ascii="Times New Roman" w:hAnsi="Times New Roman" w:cs="Times New Roman"/>
          <w:sz w:val="28"/>
          <w:szCs w:val="28"/>
        </w:rPr>
      </w:pPr>
      <w:r w:rsidRPr="00C64CD7">
        <w:rPr>
          <w:rFonts w:ascii="Times New Roman" w:hAnsi="Times New Roman" w:cs="Times New Roman"/>
          <w:sz w:val="28"/>
          <w:szCs w:val="28"/>
        </w:rPr>
        <w:t>- теоретический анализ и обобщение данных специальной литературы;</w:t>
      </w:r>
    </w:p>
    <w:p w:rsidR="00C64CD7" w:rsidRPr="00C64CD7" w:rsidRDefault="00C64CD7" w:rsidP="00C64CD7">
      <w:pPr>
        <w:pStyle w:val="a5"/>
        <w:shd w:val="clear" w:color="000000" w:fill="auto"/>
        <w:tabs>
          <w:tab w:val="left" w:pos="851"/>
        </w:tabs>
        <w:suppressAutoHyphens/>
        <w:spacing w:line="360" w:lineRule="auto"/>
        <w:jc w:val="both"/>
        <w:rPr>
          <w:rFonts w:ascii="Times New Roman" w:hAnsi="Times New Roman" w:cs="Times New Roman"/>
          <w:sz w:val="28"/>
          <w:szCs w:val="28"/>
        </w:rPr>
      </w:pPr>
      <w:r w:rsidRPr="00C64CD7">
        <w:rPr>
          <w:rFonts w:ascii="Times New Roman" w:hAnsi="Times New Roman" w:cs="Times New Roman"/>
          <w:sz w:val="28"/>
          <w:szCs w:val="28"/>
        </w:rPr>
        <w:t>- опрос (анкетирование, интервьюирование, беседы);</w:t>
      </w:r>
    </w:p>
    <w:p w:rsidR="00C64CD7" w:rsidRPr="00C64CD7" w:rsidRDefault="00C64CD7" w:rsidP="00C64CD7">
      <w:pPr>
        <w:pStyle w:val="a5"/>
        <w:shd w:val="clear" w:color="000000" w:fill="auto"/>
        <w:tabs>
          <w:tab w:val="left" w:pos="851"/>
        </w:tabs>
        <w:suppressAutoHyphens/>
        <w:spacing w:line="360" w:lineRule="auto"/>
        <w:jc w:val="both"/>
        <w:rPr>
          <w:rFonts w:ascii="Times New Roman" w:hAnsi="Times New Roman" w:cs="Times New Roman"/>
          <w:sz w:val="28"/>
          <w:szCs w:val="28"/>
        </w:rPr>
      </w:pPr>
      <w:r w:rsidRPr="00C64CD7">
        <w:rPr>
          <w:rFonts w:ascii="Times New Roman" w:hAnsi="Times New Roman" w:cs="Times New Roman"/>
          <w:sz w:val="28"/>
          <w:szCs w:val="28"/>
        </w:rPr>
        <w:t>- педагогические наблюдения;</w:t>
      </w:r>
    </w:p>
    <w:p w:rsidR="00C64CD7" w:rsidRPr="00C64CD7" w:rsidRDefault="00C64CD7" w:rsidP="00C64CD7">
      <w:pPr>
        <w:pStyle w:val="a5"/>
        <w:shd w:val="clear" w:color="000000" w:fill="auto"/>
        <w:tabs>
          <w:tab w:val="left" w:pos="851"/>
        </w:tabs>
        <w:suppressAutoHyphens/>
        <w:spacing w:line="360" w:lineRule="auto"/>
        <w:jc w:val="both"/>
        <w:rPr>
          <w:rFonts w:ascii="Times New Roman" w:hAnsi="Times New Roman" w:cs="Times New Roman"/>
          <w:sz w:val="28"/>
          <w:szCs w:val="28"/>
        </w:rPr>
      </w:pPr>
      <w:r w:rsidRPr="00C64CD7">
        <w:rPr>
          <w:rFonts w:ascii="Times New Roman" w:hAnsi="Times New Roman" w:cs="Times New Roman"/>
          <w:sz w:val="28"/>
          <w:szCs w:val="28"/>
        </w:rPr>
        <w:t>- экспертная оценка;</w:t>
      </w:r>
    </w:p>
    <w:p w:rsidR="00C64CD7" w:rsidRPr="00C64CD7" w:rsidRDefault="00C64CD7" w:rsidP="00C64CD7">
      <w:pPr>
        <w:pStyle w:val="a5"/>
        <w:shd w:val="clear" w:color="000000" w:fill="auto"/>
        <w:tabs>
          <w:tab w:val="left" w:pos="851"/>
        </w:tabs>
        <w:suppressAutoHyphens/>
        <w:spacing w:line="360" w:lineRule="auto"/>
        <w:jc w:val="both"/>
        <w:rPr>
          <w:rFonts w:ascii="Times New Roman" w:hAnsi="Times New Roman" w:cs="Times New Roman"/>
          <w:sz w:val="28"/>
          <w:szCs w:val="28"/>
        </w:rPr>
      </w:pPr>
      <w:r w:rsidRPr="00C64CD7">
        <w:rPr>
          <w:rFonts w:ascii="Times New Roman" w:hAnsi="Times New Roman" w:cs="Times New Roman"/>
          <w:sz w:val="28"/>
          <w:szCs w:val="28"/>
        </w:rPr>
        <w:t>- тестирование;</w:t>
      </w:r>
    </w:p>
    <w:p w:rsidR="00C64CD7" w:rsidRPr="00C64CD7" w:rsidRDefault="00C64CD7" w:rsidP="00C64CD7">
      <w:pPr>
        <w:pStyle w:val="a5"/>
        <w:shd w:val="clear" w:color="000000" w:fill="auto"/>
        <w:tabs>
          <w:tab w:val="left" w:pos="851"/>
        </w:tabs>
        <w:suppressAutoHyphens/>
        <w:spacing w:line="360" w:lineRule="auto"/>
        <w:jc w:val="both"/>
        <w:rPr>
          <w:rFonts w:ascii="Times New Roman" w:hAnsi="Times New Roman" w:cs="Times New Roman"/>
          <w:sz w:val="28"/>
          <w:szCs w:val="28"/>
        </w:rPr>
      </w:pPr>
      <w:r w:rsidRPr="00C64CD7">
        <w:rPr>
          <w:rFonts w:ascii="Times New Roman" w:hAnsi="Times New Roman" w:cs="Times New Roman"/>
          <w:sz w:val="28"/>
          <w:szCs w:val="28"/>
        </w:rPr>
        <w:t>- педагогический эксперимент;</w:t>
      </w:r>
    </w:p>
    <w:p w:rsidR="00C64CD7" w:rsidRDefault="00C64CD7" w:rsidP="00C64CD7">
      <w:pPr>
        <w:pStyle w:val="a5"/>
        <w:shd w:val="clear" w:color="000000" w:fill="auto"/>
        <w:tabs>
          <w:tab w:val="left" w:pos="851"/>
        </w:tabs>
        <w:suppressAutoHyphens/>
        <w:spacing w:line="360" w:lineRule="auto"/>
        <w:jc w:val="both"/>
        <w:rPr>
          <w:rFonts w:ascii="Times New Roman" w:hAnsi="Times New Roman" w:cs="Times New Roman"/>
          <w:sz w:val="28"/>
          <w:szCs w:val="28"/>
        </w:rPr>
      </w:pPr>
      <w:r w:rsidRPr="00C64CD7">
        <w:rPr>
          <w:rFonts w:ascii="Times New Roman" w:hAnsi="Times New Roman" w:cs="Times New Roman"/>
          <w:sz w:val="28"/>
          <w:szCs w:val="28"/>
        </w:rPr>
        <w:t>- математические методы обработки экспериментальных данных.</w:t>
      </w:r>
    </w:p>
    <w:p w:rsidR="00C64CD7" w:rsidRDefault="00C64CD7" w:rsidP="00C64CD7">
      <w:pPr>
        <w:shd w:val="clear" w:color="000000" w:fill="auto"/>
        <w:tabs>
          <w:tab w:val="left" w:pos="851"/>
        </w:tabs>
        <w:suppressAutoHyphens/>
        <w:spacing w:line="360" w:lineRule="auto"/>
        <w:jc w:val="both"/>
        <w:rPr>
          <w:rFonts w:ascii="Times New Roman" w:hAnsi="Times New Roman" w:cs="Times New Roman"/>
          <w:b/>
          <w:sz w:val="28"/>
          <w:szCs w:val="28"/>
        </w:rPr>
      </w:pPr>
      <w:r w:rsidRPr="00C64CD7">
        <w:rPr>
          <w:rFonts w:ascii="Times New Roman" w:hAnsi="Times New Roman" w:cs="Times New Roman"/>
          <w:b/>
          <w:sz w:val="28"/>
          <w:szCs w:val="28"/>
        </w:rPr>
        <w:t>Виды деятельности:</w:t>
      </w:r>
    </w:p>
    <w:p w:rsidR="00C64CD7" w:rsidRPr="003C5536" w:rsidRDefault="00C64CD7" w:rsidP="00C64CD7">
      <w:pPr>
        <w:numPr>
          <w:ilvl w:val="0"/>
          <w:numId w:val="5"/>
        </w:numPr>
        <w:spacing w:after="0" w:line="360" w:lineRule="auto"/>
        <w:ind w:left="709" w:hanging="283"/>
        <w:jc w:val="both"/>
        <w:rPr>
          <w:rFonts w:ascii="Times New Roman" w:hAnsi="Times New Roman" w:cs="Times New Roman"/>
          <w:sz w:val="28"/>
          <w:szCs w:val="28"/>
          <w:lang w:eastAsia="en-US"/>
        </w:rPr>
      </w:pPr>
      <w:r w:rsidRPr="003C5536">
        <w:rPr>
          <w:rFonts w:ascii="Times New Roman" w:hAnsi="Times New Roman" w:cs="Times New Roman"/>
          <w:sz w:val="28"/>
          <w:szCs w:val="28"/>
          <w:lang w:eastAsia="en-US"/>
        </w:rPr>
        <w:t xml:space="preserve">просвещение </w:t>
      </w:r>
      <w:r>
        <w:rPr>
          <w:rFonts w:ascii="Times New Roman" w:hAnsi="Times New Roman" w:cs="Times New Roman"/>
          <w:sz w:val="28"/>
          <w:szCs w:val="28"/>
          <w:lang w:eastAsia="en-US"/>
        </w:rPr>
        <w:t>тренерского состава;</w:t>
      </w:r>
      <w:r w:rsidRPr="003C5536">
        <w:rPr>
          <w:rFonts w:ascii="Times New Roman" w:hAnsi="Times New Roman" w:cs="Times New Roman"/>
          <w:sz w:val="28"/>
          <w:szCs w:val="28"/>
          <w:lang w:eastAsia="en-US"/>
        </w:rPr>
        <w:t xml:space="preserve"> </w:t>
      </w:r>
    </w:p>
    <w:p w:rsidR="00C64CD7" w:rsidRPr="003C5536" w:rsidRDefault="00C64CD7" w:rsidP="00C64CD7">
      <w:pPr>
        <w:numPr>
          <w:ilvl w:val="0"/>
          <w:numId w:val="5"/>
        </w:numPr>
        <w:spacing w:after="0" w:line="360" w:lineRule="auto"/>
        <w:ind w:left="709" w:hanging="283"/>
        <w:jc w:val="both"/>
        <w:rPr>
          <w:rFonts w:ascii="Times New Roman" w:hAnsi="Times New Roman" w:cs="Times New Roman"/>
          <w:sz w:val="28"/>
          <w:szCs w:val="28"/>
          <w:lang w:eastAsia="en-US"/>
        </w:rPr>
      </w:pPr>
      <w:r>
        <w:rPr>
          <w:rFonts w:ascii="Times New Roman" w:hAnsi="Times New Roman" w:cs="Times New Roman"/>
          <w:sz w:val="28"/>
          <w:szCs w:val="28"/>
          <w:lang w:eastAsia="en-US"/>
        </w:rPr>
        <w:t>диагностическая деятельность;</w:t>
      </w:r>
    </w:p>
    <w:p w:rsidR="00C64CD7" w:rsidRPr="003C5536" w:rsidRDefault="00C64CD7" w:rsidP="00C64CD7">
      <w:pPr>
        <w:numPr>
          <w:ilvl w:val="0"/>
          <w:numId w:val="5"/>
        </w:numPr>
        <w:spacing w:after="0" w:line="360" w:lineRule="auto"/>
        <w:ind w:left="709" w:hanging="283"/>
        <w:jc w:val="both"/>
        <w:rPr>
          <w:rFonts w:ascii="Times New Roman" w:hAnsi="Times New Roman" w:cs="Times New Roman"/>
          <w:sz w:val="28"/>
          <w:szCs w:val="28"/>
          <w:lang w:eastAsia="en-US"/>
        </w:rPr>
      </w:pPr>
      <w:r>
        <w:rPr>
          <w:rFonts w:ascii="Times New Roman" w:hAnsi="Times New Roman" w:cs="Times New Roman"/>
          <w:sz w:val="28"/>
          <w:szCs w:val="28"/>
          <w:lang w:eastAsia="en-US"/>
        </w:rPr>
        <w:t>рефлексивная деятельность;</w:t>
      </w:r>
      <w:r w:rsidRPr="003C5536">
        <w:rPr>
          <w:rFonts w:ascii="Times New Roman" w:hAnsi="Times New Roman" w:cs="Times New Roman"/>
          <w:sz w:val="28"/>
          <w:szCs w:val="28"/>
          <w:lang w:eastAsia="en-US"/>
        </w:rPr>
        <w:t xml:space="preserve"> </w:t>
      </w:r>
    </w:p>
    <w:p w:rsidR="00C64CD7" w:rsidRDefault="00C64CD7" w:rsidP="00C64CD7">
      <w:pPr>
        <w:numPr>
          <w:ilvl w:val="0"/>
          <w:numId w:val="5"/>
        </w:numPr>
        <w:spacing w:after="0" w:line="360" w:lineRule="auto"/>
        <w:ind w:left="709" w:hanging="283"/>
        <w:jc w:val="both"/>
        <w:rPr>
          <w:rFonts w:ascii="Times New Roman" w:hAnsi="Times New Roman" w:cs="Times New Roman"/>
          <w:sz w:val="28"/>
          <w:szCs w:val="28"/>
          <w:lang w:eastAsia="en-US"/>
        </w:rPr>
      </w:pPr>
      <w:r w:rsidRPr="003C5536">
        <w:rPr>
          <w:rFonts w:ascii="Times New Roman" w:hAnsi="Times New Roman" w:cs="Times New Roman"/>
          <w:sz w:val="28"/>
          <w:szCs w:val="28"/>
          <w:lang w:eastAsia="en-US"/>
        </w:rPr>
        <w:t>уч</w:t>
      </w:r>
      <w:r>
        <w:rPr>
          <w:rFonts w:ascii="Times New Roman" w:hAnsi="Times New Roman" w:cs="Times New Roman"/>
          <w:sz w:val="28"/>
          <w:szCs w:val="28"/>
          <w:lang w:eastAsia="en-US"/>
        </w:rPr>
        <w:t>ебно-тренировочная деятельность;</w:t>
      </w:r>
    </w:p>
    <w:p w:rsidR="00C64CD7" w:rsidRDefault="00C64CD7" w:rsidP="00C64CD7">
      <w:pPr>
        <w:numPr>
          <w:ilvl w:val="0"/>
          <w:numId w:val="5"/>
        </w:numPr>
        <w:spacing w:after="0" w:line="360" w:lineRule="auto"/>
        <w:ind w:left="284" w:firstLine="142"/>
        <w:jc w:val="both"/>
        <w:rPr>
          <w:rFonts w:ascii="Times New Roman" w:hAnsi="Times New Roman" w:cs="Times New Roman"/>
          <w:color w:val="FF0000"/>
          <w:sz w:val="28"/>
          <w:szCs w:val="28"/>
          <w:lang w:eastAsia="en-US"/>
        </w:rPr>
      </w:pPr>
      <w:r w:rsidRPr="003C5536">
        <w:rPr>
          <w:rFonts w:ascii="Times New Roman" w:hAnsi="Times New Roman" w:cs="Times New Roman"/>
          <w:sz w:val="28"/>
          <w:szCs w:val="28"/>
          <w:lang w:eastAsia="en-US"/>
        </w:rPr>
        <w:t xml:space="preserve"> аналитическая и коррекционная деятельность.</w:t>
      </w:r>
    </w:p>
    <w:p w:rsidR="00C64CD7" w:rsidRPr="00C64CD7" w:rsidRDefault="00C64CD7" w:rsidP="00C64CD7">
      <w:pPr>
        <w:pStyle w:val="a5"/>
        <w:numPr>
          <w:ilvl w:val="0"/>
          <w:numId w:val="1"/>
        </w:numPr>
        <w:spacing w:after="0" w:line="360" w:lineRule="auto"/>
        <w:jc w:val="both"/>
        <w:rPr>
          <w:rFonts w:ascii="Times New Roman" w:hAnsi="Times New Roman" w:cs="Times New Roman"/>
          <w:sz w:val="28"/>
          <w:szCs w:val="28"/>
          <w:lang w:eastAsia="en-US"/>
        </w:rPr>
      </w:pPr>
      <w:r w:rsidRPr="00C64CD7">
        <w:rPr>
          <w:rFonts w:ascii="Times New Roman" w:hAnsi="Times New Roman" w:cs="Times New Roman"/>
          <w:b/>
          <w:sz w:val="28"/>
          <w:szCs w:val="28"/>
        </w:rPr>
        <w:t>Основное содержание проекта</w:t>
      </w:r>
    </w:p>
    <w:p w:rsidR="00C64CD7" w:rsidRPr="00C64CD7" w:rsidRDefault="00C64CD7" w:rsidP="00C64CD7">
      <w:pPr>
        <w:shd w:val="clear" w:color="000000" w:fill="auto"/>
        <w:tabs>
          <w:tab w:val="left" w:pos="851"/>
        </w:tabs>
        <w:suppressAutoHyphen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Педагогический проект </w:t>
      </w:r>
      <w:r w:rsidRPr="00C64CD7">
        <w:rPr>
          <w:rFonts w:ascii="Times New Roman" w:hAnsi="Times New Roman" w:cs="Times New Roman"/>
          <w:sz w:val="28"/>
          <w:szCs w:val="28"/>
        </w:rPr>
        <w:t xml:space="preserve"> по проблеме интегральной подготовки гимнасток </w:t>
      </w:r>
      <w:r>
        <w:rPr>
          <w:rFonts w:ascii="Times New Roman" w:hAnsi="Times New Roman" w:cs="Times New Roman"/>
          <w:sz w:val="28"/>
          <w:szCs w:val="28"/>
        </w:rPr>
        <w:t>в учебно-тренировочных группах и группах спортивного совершенствования</w:t>
      </w:r>
      <w:r w:rsidRPr="00C64CD7">
        <w:rPr>
          <w:rFonts w:ascii="Times New Roman" w:hAnsi="Times New Roman" w:cs="Times New Roman"/>
          <w:sz w:val="28"/>
          <w:szCs w:val="28"/>
        </w:rPr>
        <w:t xml:space="preserve"> проводились с 200</w:t>
      </w:r>
      <w:r w:rsidR="008909AB">
        <w:rPr>
          <w:rFonts w:ascii="Times New Roman" w:hAnsi="Times New Roman" w:cs="Times New Roman"/>
          <w:sz w:val="28"/>
          <w:szCs w:val="28"/>
        </w:rPr>
        <w:t>9</w:t>
      </w:r>
      <w:r w:rsidRPr="00C64CD7">
        <w:rPr>
          <w:rFonts w:ascii="Times New Roman" w:hAnsi="Times New Roman" w:cs="Times New Roman"/>
          <w:sz w:val="28"/>
          <w:szCs w:val="28"/>
        </w:rPr>
        <w:t xml:space="preserve"> года в несколько этапов:</w:t>
      </w:r>
    </w:p>
    <w:p w:rsidR="00C64CD7" w:rsidRPr="00C64CD7" w:rsidRDefault="00C64CD7" w:rsidP="00C64CD7">
      <w:pPr>
        <w:pStyle w:val="a5"/>
        <w:shd w:val="clear" w:color="000000" w:fill="auto"/>
        <w:tabs>
          <w:tab w:val="left" w:pos="851"/>
        </w:tabs>
        <w:suppressAutoHyphens/>
        <w:spacing w:line="360" w:lineRule="auto"/>
        <w:ind w:left="1080"/>
        <w:jc w:val="both"/>
        <w:rPr>
          <w:rFonts w:ascii="Times New Roman" w:hAnsi="Times New Roman" w:cs="Times New Roman"/>
          <w:sz w:val="28"/>
          <w:szCs w:val="28"/>
        </w:rPr>
      </w:pPr>
      <w:r w:rsidRPr="00C64CD7">
        <w:rPr>
          <w:rFonts w:ascii="Times New Roman" w:hAnsi="Times New Roman" w:cs="Times New Roman"/>
          <w:sz w:val="28"/>
          <w:szCs w:val="28"/>
        </w:rPr>
        <w:t xml:space="preserve">- первый этап включал в себя определение общего направления работы, изучение научной и научно-методической литературы по различным аспектам художественной гимнастики, обобщение подходов к интегральной подготовке </w:t>
      </w:r>
      <w:r>
        <w:rPr>
          <w:rFonts w:ascii="Times New Roman" w:hAnsi="Times New Roman" w:cs="Times New Roman"/>
          <w:sz w:val="28"/>
          <w:szCs w:val="28"/>
        </w:rPr>
        <w:t>спортсменок</w:t>
      </w:r>
      <w:r w:rsidRPr="00C64CD7">
        <w:rPr>
          <w:rFonts w:ascii="Times New Roman" w:hAnsi="Times New Roman" w:cs="Times New Roman"/>
          <w:sz w:val="28"/>
          <w:szCs w:val="28"/>
        </w:rPr>
        <w:t xml:space="preserve"> сложнокоординационных видов спорта;</w:t>
      </w:r>
    </w:p>
    <w:p w:rsidR="00C64CD7" w:rsidRPr="00C64CD7" w:rsidRDefault="00C64CD7" w:rsidP="00C64CD7">
      <w:pPr>
        <w:pStyle w:val="a5"/>
        <w:shd w:val="clear" w:color="000000" w:fill="auto"/>
        <w:tabs>
          <w:tab w:val="left" w:pos="851"/>
        </w:tabs>
        <w:suppressAutoHyphens/>
        <w:spacing w:line="360" w:lineRule="auto"/>
        <w:ind w:left="1080"/>
        <w:jc w:val="both"/>
        <w:rPr>
          <w:rFonts w:ascii="Times New Roman" w:hAnsi="Times New Roman" w:cs="Times New Roman"/>
          <w:sz w:val="28"/>
          <w:szCs w:val="28"/>
        </w:rPr>
      </w:pPr>
      <w:r w:rsidRPr="00C64CD7">
        <w:rPr>
          <w:rFonts w:ascii="Times New Roman" w:hAnsi="Times New Roman" w:cs="Times New Roman"/>
          <w:sz w:val="28"/>
          <w:szCs w:val="28"/>
        </w:rPr>
        <w:t>- второй этап был направлен на изучение тенденций развития художественной гимнастики, выявление факторов, определяющих соотношение сил в художественной гимнастике;</w:t>
      </w:r>
    </w:p>
    <w:p w:rsidR="00C64CD7" w:rsidRPr="00C64CD7" w:rsidRDefault="00C64CD7" w:rsidP="00C64CD7">
      <w:pPr>
        <w:pStyle w:val="a5"/>
        <w:shd w:val="clear" w:color="000000" w:fill="auto"/>
        <w:tabs>
          <w:tab w:val="left" w:pos="851"/>
        </w:tabs>
        <w:suppressAutoHyphens/>
        <w:spacing w:line="360" w:lineRule="auto"/>
        <w:ind w:left="1080"/>
        <w:jc w:val="both"/>
        <w:rPr>
          <w:rFonts w:ascii="Times New Roman" w:hAnsi="Times New Roman" w:cs="Times New Roman"/>
          <w:sz w:val="28"/>
          <w:szCs w:val="28"/>
        </w:rPr>
      </w:pPr>
      <w:r w:rsidRPr="00C64CD7">
        <w:rPr>
          <w:rFonts w:ascii="Times New Roman" w:hAnsi="Times New Roman" w:cs="Times New Roman"/>
          <w:sz w:val="28"/>
          <w:szCs w:val="28"/>
        </w:rPr>
        <w:t>- третий этап включал формирование концепции прогнозирования успешности соревновательных программ с учетом перспективы развития всех компонентов исполнительского мастерства гимнасток, выявление параметров, определяющих оценку соревновательных упражнений во всех видах многоборья;</w:t>
      </w:r>
    </w:p>
    <w:p w:rsidR="00C64CD7" w:rsidRDefault="00C64CD7" w:rsidP="00C64CD7">
      <w:pPr>
        <w:pStyle w:val="a5"/>
        <w:shd w:val="clear" w:color="000000" w:fill="auto"/>
        <w:tabs>
          <w:tab w:val="left" w:pos="851"/>
        </w:tabs>
        <w:suppressAutoHyphens/>
        <w:spacing w:line="360" w:lineRule="auto"/>
        <w:ind w:left="1080"/>
        <w:jc w:val="both"/>
        <w:rPr>
          <w:rFonts w:ascii="Times New Roman" w:hAnsi="Times New Roman" w:cs="Times New Roman"/>
          <w:sz w:val="28"/>
          <w:szCs w:val="28"/>
        </w:rPr>
      </w:pPr>
      <w:r w:rsidRPr="00C64CD7">
        <w:rPr>
          <w:rFonts w:ascii="Times New Roman" w:hAnsi="Times New Roman" w:cs="Times New Roman"/>
          <w:sz w:val="28"/>
          <w:szCs w:val="28"/>
        </w:rPr>
        <w:t xml:space="preserve">- четвертый этап был направлен на разработку компонентов системы интегральной подготовки спортсменок </w:t>
      </w:r>
      <w:r>
        <w:rPr>
          <w:rFonts w:ascii="Times New Roman" w:hAnsi="Times New Roman" w:cs="Times New Roman"/>
          <w:sz w:val="28"/>
          <w:szCs w:val="28"/>
        </w:rPr>
        <w:t>в учебно-тренировочных группах и группах спортивного совершенствования</w:t>
      </w:r>
      <w:r w:rsidRPr="00C64CD7">
        <w:rPr>
          <w:rFonts w:ascii="Times New Roman" w:hAnsi="Times New Roman" w:cs="Times New Roman"/>
          <w:sz w:val="28"/>
          <w:szCs w:val="28"/>
        </w:rPr>
        <w:t xml:space="preserve"> по художественной гимнастике, определение способов практической реализации этой системы, завершение обработки и интерпретации полученных данных.</w:t>
      </w:r>
    </w:p>
    <w:p w:rsidR="00DD5CC7" w:rsidRDefault="008F2EB2" w:rsidP="00DD5CC7">
      <w:pPr>
        <w:pStyle w:val="a5"/>
        <w:shd w:val="clear" w:color="000000" w:fill="auto"/>
        <w:tabs>
          <w:tab w:val="left" w:pos="851"/>
        </w:tabs>
        <w:suppressAutoHyphen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работе над данным проектом</w:t>
      </w:r>
      <w:r w:rsidR="00DD5CC7" w:rsidRPr="006572DF">
        <w:rPr>
          <w:rFonts w:ascii="Times New Roman" w:hAnsi="Times New Roman" w:cs="Times New Roman"/>
          <w:sz w:val="28"/>
          <w:szCs w:val="28"/>
        </w:rPr>
        <w:t xml:space="preserve"> </w:t>
      </w:r>
      <w:r>
        <w:rPr>
          <w:rFonts w:ascii="Times New Roman" w:hAnsi="Times New Roman" w:cs="Times New Roman"/>
          <w:sz w:val="28"/>
          <w:szCs w:val="28"/>
        </w:rPr>
        <w:t xml:space="preserve"> мною была разработана </w:t>
      </w:r>
      <w:r w:rsidRPr="00745C6B">
        <w:rPr>
          <w:rFonts w:ascii="Times New Roman" w:hAnsi="Times New Roman" w:cs="Times New Roman"/>
          <w:b/>
          <w:sz w:val="28"/>
          <w:szCs w:val="28"/>
        </w:rPr>
        <w:t xml:space="preserve">модель </w:t>
      </w:r>
      <w:r>
        <w:rPr>
          <w:rFonts w:ascii="Times New Roman" w:hAnsi="Times New Roman" w:cs="Times New Roman"/>
          <w:sz w:val="28"/>
          <w:szCs w:val="28"/>
        </w:rPr>
        <w:t>оснований</w:t>
      </w:r>
      <w:r w:rsidR="00DD5CC7" w:rsidRPr="006572DF">
        <w:rPr>
          <w:rFonts w:ascii="Times New Roman" w:hAnsi="Times New Roman" w:cs="Times New Roman"/>
          <w:sz w:val="28"/>
          <w:szCs w:val="28"/>
        </w:rPr>
        <w:t xml:space="preserve"> для разработки системы интегральной подготовки гимнасток.</w:t>
      </w:r>
    </w:p>
    <w:p w:rsidR="00745C6B" w:rsidRDefault="00DB3423" w:rsidP="00DD5CC7">
      <w:pPr>
        <w:pStyle w:val="a5"/>
        <w:shd w:val="clear" w:color="000000" w:fill="auto"/>
        <w:tabs>
          <w:tab w:val="left" w:pos="851"/>
        </w:tabs>
        <w:suppressAutoHyphens/>
        <w:spacing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43" style="position:absolute;left:0;text-align:left;margin-left:93.45pt;margin-top:3.8pt;width:298.5pt;height:24.75pt;z-index:251660288" arcsize="10923f">
            <v:textbox style="mso-next-textbox:#_x0000_s1043">
              <w:txbxContent>
                <w:p w:rsidR="00745C6B" w:rsidRPr="006572DF" w:rsidRDefault="00745C6B" w:rsidP="00745C6B">
                  <w:pPr>
                    <w:jc w:val="center"/>
                    <w:rPr>
                      <w:rFonts w:ascii="Times New Roman" w:hAnsi="Times New Roman" w:cs="Times New Roman"/>
                    </w:rPr>
                  </w:pPr>
                  <w:r w:rsidRPr="006572DF">
                    <w:rPr>
                      <w:rFonts w:ascii="Times New Roman" w:hAnsi="Times New Roman" w:cs="Times New Roman"/>
                    </w:rPr>
                    <w:t>Тенденция развития художественной гимнастики</w:t>
                  </w:r>
                </w:p>
              </w:txbxContent>
            </v:textbox>
          </v:roundrect>
        </w:pict>
      </w:r>
    </w:p>
    <w:p w:rsidR="00745C6B" w:rsidRDefault="00DB3423" w:rsidP="00DD5CC7">
      <w:pPr>
        <w:pStyle w:val="a5"/>
        <w:shd w:val="clear" w:color="000000" w:fill="auto"/>
        <w:tabs>
          <w:tab w:val="left" w:pos="851"/>
        </w:tabs>
        <w:suppressAutoHyphens/>
        <w:spacing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48" type="#_x0000_t32" style="position:absolute;left:0;text-align:left;margin-left:241.95pt;margin-top:4.4pt;width:0;height:9pt;z-index:251665408" o:connectortype="straight">
            <v:stroke endarrow="block"/>
          </v:shape>
        </w:pict>
      </w:r>
      <w:r>
        <w:rPr>
          <w:rFonts w:ascii="Times New Roman" w:hAnsi="Times New Roman" w:cs="Times New Roman"/>
          <w:noProof/>
          <w:sz w:val="28"/>
          <w:szCs w:val="28"/>
        </w:rPr>
        <w:pict>
          <v:roundrect id="_x0000_s1046" style="position:absolute;left:0;text-align:left;margin-left:32.7pt;margin-top:16.4pt;width:423pt;height:33.75pt;z-index:251663360" arcsize="10923f">
            <v:textbox style="mso-next-textbox:#_x0000_s1046">
              <w:txbxContent>
                <w:p w:rsidR="00745C6B" w:rsidRPr="006572DF" w:rsidRDefault="00745C6B" w:rsidP="00745C6B">
                  <w:pPr>
                    <w:jc w:val="center"/>
                    <w:rPr>
                      <w:rFonts w:ascii="Times New Roman" w:hAnsi="Times New Roman" w:cs="Times New Roman"/>
                    </w:rPr>
                  </w:pPr>
                  <w:r>
                    <w:rPr>
                      <w:rFonts w:ascii="Times New Roman" w:hAnsi="Times New Roman" w:cs="Times New Roman"/>
                    </w:rPr>
                    <w:t>Прогноз и перспектива развития компонентов исполнительского мастерства гимнасток (сложность, композиция, исполнения)</w:t>
                  </w:r>
                </w:p>
              </w:txbxContent>
            </v:textbox>
          </v:roundrect>
        </w:pict>
      </w:r>
    </w:p>
    <w:p w:rsidR="00745C6B" w:rsidRDefault="00745C6B" w:rsidP="00DD5CC7">
      <w:pPr>
        <w:pStyle w:val="a5"/>
        <w:shd w:val="clear" w:color="000000" w:fill="auto"/>
        <w:tabs>
          <w:tab w:val="left" w:pos="851"/>
        </w:tabs>
        <w:suppressAutoHyphens/>
        <w:spacing w:line="360" w:lineRule="auto"/>
        <w:ind w:left="0" w:firstLine="709"/>
        <w:jc w:val="both"/>
        <w:rPr>
          <w:rFonts w:ascii="Times New Roman" w:hAnsi="Times New Roman" w:cs="Times New Roman"/>
          <w:sz w:val="28"/>
          <w:szCs w:val="28"/>
        </w:rPr>
      </w:pPr>
    </w:p>
    <w:p w:rsidR="00745C6B" w:rsidRDefault="00DB3423" w:rsidP="00745C6B">
      <w:pPr>
        <w:pStyle w:val="a5"/>
        <w:shd w:val="clear" w:color="000000" w:fill="auto"/>
        <w:tabs>
          <w:tab w:val="left" w:pos="851"/>
        </w:tabs>
        <w:suppressAutoHyphens/>
        <w:spacing w:line="360" w:lineRule="auto"/>
        <w:ind w:left="0" w:firstLine="709"/>
        <w:jc w:val="both"/>
        <w:rPr>
          <w:rFonts w:ascii="Times New Roman" w:hAnsi="Times New Roman" w:cs="Times New Roman"/>
          <w:color w:val="FF0000"/>
          <w:sz w:val="28"/>
          <w:szCs w:val="28"/>
        </w:rPr>
      </w:pPr>
      <w:r w:rsidRPr="00DB3423">
        <w:rPr>
          <w:rFonts w:ascii="Times New Roman" w:hAnsi="Times New Roman" w:cs="Times New Roman"/>
          <w:noProof/>
          <w:sz w:val="28"/>
          <w:szCs w:val="28"/>
        </w:rPr>
        <w:pict>
          <v:roundrect id="_x0000_s1045" style="position:absolute;left:0;text-align:left;margin-left:36.45pt;margin-top:14.6pt;width:423pt;height:35.6pt;z-index:251662336" arcsize="10923f">
            <v:textbox style="mso-next-textbox:#_x0000_s1045">
              <w:txbxContent>
                <w:p w:rsidR="00745C6B" w:rsidRPr="006572DF" w:rsidRDefault="00745C6B" w:rsidP="00745C6B">
                  <w:pPr>
                    <w:jc w:val="center"/>
                    <w:rPr>
                      <w:rFonts w:ascii="Times New Roman" w:hAnsi="Times New Roman" w:cs="Times New Roman"/>
                    </w:rPr>
                  </w:pPr>
                  <w:r>
                    <w:rPr>
                      <w:rFonts w:ascii="Times New Roman" w:hAnsi="Times New Roman" w:cs="Times New Roman"/>
                    </w:rPr>
                    <w:t>Правила соревнований международной федерации гимнастик</w:t>
                  </w:r>
                  <w:proofErr w:type="gramStart"/>
                  <w:r>
                    <w:rPr>
                      <w:rFonts w:ascii="Times New Roman" w:hAnsi="Times New Roman" w:cs="Times New Roman"/>
                    </w:rPr>
                    <w:t>и(</w:t>
                  </w:r>
                  <w:proofErr w:type="gramEnd"/>
                  <w:r>
                    <w:rPr>
                      <w:rFonts w:ascii="Times New Roman" w:hAnsi="Times New Roman" w:cs="Times New Roman"/>
                    </w:rPr>
                    <w:t>требования и прогноз их развития)</w:t>
                  </w:r>
                </w:p>
              </w:txbxContent>
            </v:textbox>
          </v:roundrect>
        </w:pict>
      </w:r>
      <w:r w:rsidRPr="00DB3423">
        <w:rPr>
          <w:rFonts w:ascii="Times New Roman" w:hAnsi="Times New Roman" w:cs="Times New Roman"/>
          <w:noProof/>
          <w:sz w:val="28"/>
          <w:szCs w:val="28"/>
        </w:rPr>
        <w:pict>
          <v:shape id="_x0000_s1049" type="#_x0000_t32" style="position:absolute;left:0;text-align:left;margin-left:241.95pt;margin-top:1.85pt;width:.05pt;height:9pt;z-index:251666432" o:connectortype="straight">
            <v:stroke endarrow="block"/>
          </v:shape>
        </w:pict>
      </w:r>
    </w:p>
    <w:p w:rsidR="00745C6B" w:rsidRDefault="00745C6B" w:rsidP="00745C6B">
      <w:pPr>
        <w:pStyle w:val="a5"/>
        <w:shd w:val="clear" w:color="000000" w:fill="auto"/>
        <w:tabs>
          <w:tab w:val="left" w:pos="851"/>
        </w:tabs>
        <w:suppressAutoHyphens/>
        <w:spacing w:line="360" w:lineRule="auto"/>
        <w:ind w:left="0" w:firstLine="709"/>
        <w:jc w:val="both"/>
        <w:rPr>
          <w:rFonts w:ascii="Times New Roman" w:hAnsi="Times New Roman" w:cs="Times New Roman"/>
          <w:color w:val="FF0000"/>
          <w:sz w:val="28"/>
          <w:szCs w:val="28"/>
        </w:rPr>
      </w:pPr>
    </w:p>
    <w:p w:rsidR="00745C6B" w:rsidRDefault="00DB3423" w:rsidP="00745C6B">
      <w:pPr>
        <w:pStyle w:val="a5"/>
        <w:shd w:val="clear" w:color="000000" w:fill="auto"/>
        <w:tabs>
          <w:tab w:val="left" w:pos="851"/>
        </w:tabs>
        <w:suppressAutoHyphens/>
        <w:spacing w:line="360" w:lineRule="auto"/>
        <w:ind w:left="0" w:firstLine="709"/>
        <w:jc w:val="both"/>
        <w:rPr>
          <w:rFonts w:ascii="Times New Roman" w:hAnsi="Times New Roman" w:cs="Times New Roman"/>
          <w:color w:val="FF0000"/>
          <w:sz w:val="28"/>
          <w:szCs w:val="28"/>
        </w:rPr>
      </w:pPr>
      <w:r w:rsidRPr="00DB3423">
        <w:rPr>
          <w:rFonts w:ascii="Times New Roman" w:hAnsi="Times New Roman" w:cs="Times New Roman"/>
          <w:noProof/>
          <w:sz w:val="28"/>
          <w:szCs w:val="28"/>
        </w:rPr>
        <w:pict>
          <v:roundrect id="_x0000_s1047" style="position:absolute;left:0;text-align:left;margin-left:32.7pt;margin-top:14.3pt;width:423pt;height:24.75pt;z-index:251664384" arcsize="10923f">
            <v:textbox style="mso-next-textbox:#_x0000_s1047">
              <w:txbxContent>
                <w:p w:rsidR="00745C6B" w:rsidRPr="006572DF" w:rsidRDefault="00745C6B" w:rsidP="00745C6B">
                  <w:pPr>
                    <w:jc w:val="center"/>
                    <w:rPr>
                      <w:rFonts w:ascii="Times New Roman" w:hAnsi="Times New Roman" w:cs="Times New Roman"/>
                    </w:rPr>
                  </w:pPr>
                  <w:r>
                    <w:rPr>
                      <w:rFonts w:ascii="Times New Roman" w:hAnsi="Times New Roman" w:cs="Times New Roman"/>
                    </w:rPr>
                    <w:t>Интегральная подготовка гимнасток</w:t>
                  </w:r>
                </w:p>
              </w:txbxContent>
            </v:textbox>
          </v:roundrect>
        </w:pict>
      </w:r>
      <w:r w:rsidRPr="00DB3423">
        <w:rPr>
          <w:rFonts w:ascii="Times New Roman" w:hAnsi="Times New Roman" w:cs="Times New Roman"/>
          <w:noProof/>
          <w:sz w:val="28"/>
          <w:szCs w:val="28"/>
        </w:rPr>
        <w:pict>
          <v:shape id="_x0000_s1044" type="#_x0000_t32" style="position:absolute;left:0;text-align:left;margin-left:242pt;margin-top:3.45pt;width:0;height:10.85pt;z-index:251661312" o:connectortype="straight">
            <v:stroke endarrow="block"/>
          </v:shape>
        </w:pict>
      </w:r>
    </w:p>
    <w:p w:rsidR="00745C6B" w:rsidRDefault="00745C6B" w:rsidP="00745C6B">
      <w:pPr>
        <w:pStyle w:val="a5"/>
        <w:shd w:val="clear" w:color="000000" w:fill="auto"/>
        <w:tabs>
          <w:tab w:val="left" w:pos="851"/>
        </w:tabs>
        <w:suppressAutoHyphens/>
        <w:spacing w:line="360" w:lineRule="auto"/>
        <w:ind w:left="0" w:firstLine="709"/>
        <w:jc w:val="both"/>
        <w:rPr>
          <w:rFonts w:ascii="Times New Roman" w:hAnsi="Times New Roman" w:cs="Times New Roman"/>
          <w:color w:val="FF0000"/>
          <w:sz w:val="28"/>
          <w:szCs w:val="28"/>
        </w:rPr>
      </w:pPr>
    </w:p>
    <w:p w:rsidR="00745C6B" w:rsidRDefault="00745C6B" w:rsidP="00745C6B">
      <w:pPr>
        <w:pStyle w:val="a5"/>
        <w:shd w:val="clear" w:color="000000" w:fill="auto"/>
        <w:tabs>
          <w:tab w:val="left" w:pos="851"/>
        </w:tabs>
        <w:suppressAutoHyphens/>
        <w:spacing w:line="360" w:lineRule="auto"/>
        <w:ind w:left="0" w:firstLine="709"/>
        <w:jc w:val="both"/>
        <w:rPr>
          <w:rFonts w:ascii="Times New Roman" w:hAnsi="Times New Roman" w:cs="Times New Roman"/>
          <w:sz w:val="28"/>
          <w:szCs w:val="28"/>
        </w:rPr>
      </w:pPr>
      <w:r w:rsidRPr="00516449">
        <w:rPr>
          <w:rFonts w:ascii="Times New Roman" w:hAnsi="Times New Roman" w:cs="Times New Roman"/>
          <w:sz w:val="28"/>
          <w:szCs w:val="28"/>
        </w:rPr>
        <w:t>В моей работе определены факторы, которые влияют на уровень развития художественной гимнастики, и в то же время определяют соотношение сил в художественной гимнастике (рис. 1).</w:t>
      </w:r>
    </w:p>
    <w:p w:rsidR="00516449" w:rsidRDefault="00516449" w:rsidP="00745C6B">
      <w:pPr>
        <w:pStyle w:val="a5"/>
        <w:shd w:val="clear" w:color="000000" w:fill="auto"/>
        <w:tabs>
          <w:tab w:val="left" w:pos="851"/>
        </w:tabs>
        <w:suppressAutoHyphens/>
        <w:spacing w:line="360" w:lineRule="auto"/>
        <w:ind w:left="0" w:firstLine="709"/>
        <w:jc w:val="both"/>
        <w:rPr>
          <w:rFonts w:ascii="Times New Roman" w:hAnsi="Times New Roman" w:cs="Times New Roman"/>
          <w:sz w:val="28"/>
          <w:szCs w:val="28"/>
        </w:rPr>
      </w:pPr>
    </w:p>
    <w:p w:rsidR="00516449" w:rsidRDefault="00DB3423" w:rsidP="00745C6B">
      <w:pPr>
        <w:pStyle w:val="a5"/>
        <w:shd w:val="clear" w:color="000000" w:fill="auto"/>
        <w:tabs>
          <w:tab w:val="left" w:pos="851"/>
        </w:tabs>
        <w:suppressAutoHyphens/>
        <w:spacing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rPr>
        <w:pict>
          <v:rect id="_x0000_s1063" style="position:absolute;left:0;text-align:left;margin-left:25.2pt;margin-top:13.05pt;width:139.5pt;height:68.25pt;z-index:251668480">
            <v:textbox>
              <w:txbxContent>
                <w:p w:rsidR="00600D57" w:rsidRPr="00600D57" w:rsidRDefault="00600D57">
                  <w:pPr>
                    <w:rPr>
                      <w:rFonts w:ascii="Times New Roman" w:hAnsi="Times New Roman" w:cs="Times New Roman"/>
                    </w:rPr>
                  </w:pPr>
                  <w:r w:rsidRPr="00600D57">
                    <w:rPr>
                      <w:rFonts w:ascii="Times New Roman" w:hAnsi="Times New Roman" w:cs="Times New Roman"/>
                    </w:rPr>
                    <w:t xml:space="preserve">Изучение </w:t>
                  </w:r>
                  <w:proofErr w:type="gramStart"/>
                  <w:r w:rsidRPr="00600D57">
                    <w:rPr>
                      <w:rFonts w:ascii="Times New Roman" w:hAnsi="Times New Roman" w:cs="Times New Roman"/>
                    </w:rPr>
                    <w:t>научной-методической</w:t>
                  </w:r>
                  <w:proofErr w:type="gramEnd"/>
                  <w:r w:rsidRPr="00600D57">
                    <w:rPr>
                      <w:rFonts w:ascii="Times New Roman" w:hAnsi="Times New Roman" w:cs="Times New Roman"/>
                    </w:rPr>
                    <w:t xml:space="preserve"> литратуры и использование ее в практике.</w:t>
                  </w:r>
                </w:p>
              </w:txbxContent>
            </v:textbox>
          </v:rect>
        </w:pict>
      </w:r>
      <w:r>
        <w:rPr>
          <w:rFonts w:ascii="Times New Roman" w:hAnsi="Times New Roman" w:cs="Times New Roman"/>
          <w:noProof/>
          <w:sz w:val="28"/>
          <w:szCs w:val="28"/>
        </w:rPr>
        <w:pict>
          <v:rect id="_x0000_s1066" style="position:absolute;left:0;text-align:left;margin-left:286.2pt;margin-top:13.05pt;width:139.5pt;height:68.25pt;z-index:251671552">
            <v:textbox>
              <w:txbxContent>
                <w:p w:rsidR="00600D57" w:rsidRPr="00600D57" w:rsidRDefault="00600D57" w:rsidP="00600D57">
                  <w:pPr>
                    <w:rPr>
                      <w:rFonts w:ascii="Times New Roman" w:hAnsi="Times New Roman" w:cs="Times New Roman"/>
                    </w:rPr>
                  </w:pPr>
                  <w:r w:rsidRPr="00600D57">
                    <w:rPr>
                      <w:rFonts w:ascii="Times New Roman" w:hAnsi="Times New Roman" w:cs="Times New Roman"/>
                    </w:rPr>
                    <w:t>Подготовка и повышение квалификации тренеров по художественной гимнастике.</w:t>
                  </w:r>
                </w:p>
              </w:txbxContent>
            </v:textbox>
          </v:rect>
        </w:pict>
      </w:r>
    </w:p>
    <w:p w:rsidR="00516449" w:rsidRDefault="00516449" w:rsidP="00745C6B">
      <w:pPr>
        <w:pStyle w:val="a5"/>
        <w:shd w:val="clear" w:color="000000" w:fill="auto"/>
        <w:tabs>
          <w:tab w:val="left" w:pos="851"/>
        </w:tabs>
        <w:suppressAutoHyphens/>
        <w:spacing w:line="360" w:lineRule="auto"/>
        <w:ind w:left="0" w:firstLine="709"/>
        <w:jc w:val="both"/>
        <w:rPr>
          <w:rFonts w:ascii="Times New Roman" w:hAnsi="Times New Roman" w:cs="Times New Roman"/>
          <w:sz w:val="28"/>
          <w:szCs w:val="28"/>
        </w:rPr>
      </w:pPr>
    </w:p>
    <w:p w:rsidR="00516449" w:rsidRDefault="00DB3423" w:rsidP="00745C6B">
      <w:pPr>
        <w:pStyle w:val="a5"/>
        <w:shd w:val="clear" w:color="000000" w:fill="auto"/>
        <w:tabs>
          <w:tab w:val="left" w:pos="851"/>
        </w:tabs>
        <w:suppressAutoHyphens/>
        <w:spacing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69" type="#_x0000_t32" style="position:absolute;left:0;text-align:left;margin-left:247.95pt;margin-top:9pt;width:38.25pt;height:46.5pt;flip:x;z-index:251674624" o:connectortype="straight">
            <v:stroke endarrow="block"/>
          </v:shape>
        </w:pict>
      </w:r>
      <w:r>
        <w:rPr>
          <w:rFonts w:ascii="Times New Roman" w:hAnsi="Times New Roman" w:cs="Times New Roman"/>
          <w:noProof/>
          <w:sz w:val="28"/>
          <w:szCs w:val="28"/>
        </w:rPr>
        <w:pict>
          <v:shape id="_x0000_s1068" type="#_x0000_t32" style="position:absolute;left:0;text-align:left;margin-left:164.7pt;margin-top:16.5pt;width:45.75pt;height:39pt;z-index:251673600" o:connectortype="straight">
            <v:stroke endarrow="block"/>
          </v:shape>
        </w:pict>
      </w:r>
    </w:p>
    <w:p w:rsidR="00516449" w:rsidRDefault="00516449" w:rsidP="00745C6B">
      <w:pPr>
        <w:pStyle w:val="a5"/>
        <w:shd w:val="clear" w:color="000000" w:fill="auto"/>
        <w:tabs>
          <w:tab w:val="left" w:pos="851"/>
        </w:tabs>
        <w:suppressAutoHyphens/>
        <w:spacing w:line="360" w:lineRule="auto"/>
        <w:ind w:left="0" w:firstLine="709"/>
        <w:jc w:val="both"/>
        <w:rPr>
          <w:rFonts w:ascii="Times New Roman" w:hAnsi="Times New Roman" w:cs="Times New Roman"/>
          <w:sz w:val="28"/>
          <w:szCs w:val="28"/>
        </w:rPr>
      </w:pPr>
    </w:p>
    <w:p w:rsidR="00516449" w:rsidRDefault="00DB3423" w:rsidP="00745C6B">
      <w:pPr>
        <w:pStyle w:val="a5"/>
        <w:shd w:val="clear" w:color="000000" w:fill="auto"/>
        <w:tabs>
          <w:tab w:val="left" w:pos="851"/>
        </w:tabs>
        <w:suppressAutoHyphens/>
        <w:spacing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rPr>
        <w:pict>
          <v:rect id="_x0000_s1057" style="position:absolute;left:0;text-align:left;margin-left:164.7pt;margin-top:7.2pt;width:121.5pt;height:65.25pt;z-index:251667456">
            <v:textbox>
              <w:txbxContent>
                <w:p w:rsidR="00516449" w:rsidRPr="00516449" w:rsidRDefault="00516449" w:rsidP="00516449">
                  <w:pPr>
                    <w:jc w:val="center"/>
                    <w:rPr>
                      <w:rFonts w:ascii="Times New Roman" w:hAnsi="Times New Roman" w:cs="Times New Roman"/>
                    </w:rPr>
                  </w:pPr>
                  <w:proofErr w:type="gramStart"/>
                  <w:r w:rsidRPr="00516449">
                    <w:rPr>
                      <w:rFonts w:ascii="Times New Roman" w:hAnsi="Times New Roman" w:cs="Times New Roman"/>
                    </w:rPr>
                    <w:t>Факторы</w:t>
                  </w:r>
                  <w:proofErr w:type="gramEnd"/>
                  <w:r w:rsidRPr="00516449">
                    <w:rPr>
                      <w:rFonts w:ascii="Times New Roman" w:hAnsi="Times New Roman" w:cs="Times New Roman"/>
                    </w:rPr>
                    <w:t xml:space="preserve"> влияющие на уровень развития художественной гимнастике</w:t>
                  </w:r>
                </w:p>
              </w:txbxContent>
            </v:textbox>
          </v:rect>
        </w:pict>
      </w:r>
      <w:r>
        <w:rPr>
          <w:rFonts w:ascii="Times New Roman" w:hAnsi="Times New Roman" w:cs="Times New Roman"/>
          <w:noProof/>
          <w:sz w:val="28"/>
          <w:szCs w:val="28"/>
        </w:rPr>
        <w:pict>
          <v:rect id="_x0000_s1067" style="position:absolute;left:0;text-align:left;margin-left:308.7pt;margin-top:8.25pt;width:153pt;height:55.35pt;z-index:251672576">
            <v:textbox>
              <w:txbxContent>
                <w:p w:rsidR="00600D57" w:rsidRPr="00600D57" w:rsidRDefault="00600D57" w:rsidP="00600D57">
                  <w:pPr>
                    <w:rPr>
                      <w:rFonts w:ascii="Times New Roman" w:hAnsi="Times New Roman" w:cs="Times New Roman"/>
                    </w:rPr>
                  </w:pPr>
                  <w:r w:rsidRPr="00600D57">
                    <w:rPr>
                      <w:rFonts w:ascii="Times New Roman" w:hAnsi="Times New Roman" w:cs="Times New Roman"/>
                    </w:rPr>
                    <w:t>Прогпоганда художественной гимнастике</w:t>
                  </w:r>
                </w:p>
              </w:txbxContent>
            </v:textbox>
          </v:rect>
        </w:pict>
      </w:r>
      <w:r>
        <w:rPr>
          <w:rFonts w:ascii="Times New Roman" w:hAnsi="Times New Roman" w:cs="Times New Roman"/>
          <w:noProof/>
          <w:sz w:val="28"/>
          <w:szCs w:val="28"/>
        </w:rPr>
        <w:pict>
          <v:rect id="_x0000_s1064" style="position:absolute;left:0;text-align:left;margin-left:-10.05pt;margin-top:17.1pt;width:144.75pt;height:55.35pt;z-index:251669504">
            <v:textbox>
              <w:txbxContent>
                <w:p w:rsidR="00600D57" w:rsidRPr="00600D57" w:rsidRDefault="00600D57" w:rsidP="00600D57">
                  <w:pPr>
                    <w:rPr>
                      <w:rFonts w:ascii="Times New Roman" w:hAnsi="Times New Roman" w:cs="Times New Roman"/>
                    </w:rPr>
                  </w:pPr>
                  <w:r w:rsidRPr="00600D57">
                    <w:rPr>
                      <w:rFonts w:ascii="Times New Roman" w:hAnsi="Times New Roman" w:cs="Times New Roman"/>
                    </w:rPr>
                    <w:t xml:space="preserve">Подготовка гимнасток СДЮСШОР на основе интегральной тренировке. </w:t>
                  </w:r>
                </w:p>
              </w:txbxContent>
            </v:textbox>
          </v:rect>
        </w:pict>
      </w:r>
    </w:p>
    <w:p w:rsidR="00516449" w:rsidRDefault="00DB3423" w:rsidP="00745C6B">
      <w:pPr>
        <w:pStyle w:val="a5"/>
        <w:shd w:val="clear" w:color="000000" w:fill="auto"/>
        <w:tabs>
          <w:tab w:val="left" w:pos="851"/>
        </w:tabs>
        <w:suppressAutoHyphens/>
        <w:spacing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71" type="#_x0000_t32" style="position:absolute;left:0;text-align:left;margin-left:286.2pt;margin-top:16.05pt;width:22.5pt;height:0;flip:x;z-index:251676672" o:connectortype="straight">
            <v:stroke endarrow="block"/>
          </v:shape>
        </w:pict>
      </w:r>
      <w:r>
        <w:rPr>
          <w:rFonts w:ascii="Times New Roman" w:hAnsi="Times New Roman" w:cs="Times New Roman"/>
          <w:noProof/>
          <w:sz w:val="28"/>
          <w:szCs w:val="28"/>
        </w:rPr>
        <w:pict>
          <v:shape id="_x0000_s1070" type="#_x0000_t32" style="position:absolute;left:0;text-align:left;margin-left:134.7pt;margin-top:20.55pt;width:30pt;height:0;z-index:251675648" o:connectortype="straight">
            <v:stroke endarrow="block"/>
          </v:shape>
        </w:pict>
      </w:r>
    </w:p>
    <w:p w:rsidR="00516449" w:rsidRDefault="00516449" w:rsidP="00745C6B">
      <w:pPr>
        <w:pStyle w:val="a5"/>
        <w:shd w:val="clear" w:color="000000" w:fill="auto"/>
        <w:tabs>
          <w:tab w:val="left" w:pos="851"/>
        </w:tabs>
        <w:suppressAutoHyphens/>
        <w:spacing w:line="360" w:lineRule="auto"/>
        <w:ind w:left="0" w:firstLine="709"/>
        <w:jc w:val="both"/>
        <w:rPr>
          <w:rFonts w:ascii="Times New Roman" w:hAnsi="Times New Roman" w:cs="Times New Roman"/>
          <w:sz w:val="28"/>
          <w:szCs w:val="28"/>
        </w:rPr>
      </w:pPr>
    </w:p>
    <w:p w:rsidR="00516449" w:rsidRDefault="00DB3423" w:rsidP="00745C6B">
      <w:pPr>
        <w:pStyle w:val="a5"/>
        <w:shd w:val="clear" w:color="000000" w:fill="auto"/>
        <w:tabs>
          <w:tab w:val="left" w:pos="851"/>
        </w:tabs>
        <w:suppressAutoHyphens/>
        <w:spacing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72" type="#_x0000_t32" style="position:absolute;left:0;text-align:left;margin-left:221.7pt;margin-top:0;width:.75pt;height:26.25pt;flip:x y;z-index:251677696" o:connectortype="straight">
            <v:stroke endarrow="block"/>
          </v:shape>
        </w:pict>
      </w:r>
    </w:p>
    <w:p w:rsidR="00516449" w:rsidRDefault="00DB3423" w:rsidP="00745C6B">
      <w:pPr>
        <w:pStyle w:val="a5"/>
        <w:shd w:val="clear" w:color="000000" w:fill="auto"/>
        <w:tabs>
          <w:tab w:val="left" w:pos="851"/>
        </w:tabs>
        <w:suppressAutoHyphens/>
        <w:spacing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rPr>
        <w:pict>
          <v:rect id="_x0000_s1065" style="position:absolute;left:0;text-align:left;margin-left:157.2pt;margin-top:2.15pt;width:139.5pt;height:68.25pt;z-index:251670528">
            <v:textbox>
              <w:txbxContent>
                <w:p w:rsidR="00600D57" w:rsidRPr="00600D57" w:rsidRDefault="00600D57" w:rsidP="00600D57">
                  <w:pPr>
                    <w:rPr>
                      <w:rFonts w:ascii="Times New Roman" w:hAnsi="Times New Roman" w:cs="Times New Roman"/>
                    </w:rPr>
                  </w:pPr>
                  <w:r w:rsidRPr="00600D57">
                    <w:rPr>
                      <w:rFonts w:ascii="Times New Roman" w:hAnsi="Times New Roman" w:cs="Times New Roman"/>
                    </w:rPr>
                    <w:t>Наличие системы интегральной подготовки в художественной гимнастике.</w:t>
                  </w:r>
                </w:p>
              </w:txbxContent>
            </v:textbox>
          </v:rect>
        </w:pict>
      </w:r>
    </w:p>
    <w:p w:rsidR="00516449" w:rsidRDefault="00516449" w:rsidP="00745C6B">
      <w:pPr>
        <w:pStyle w:val="a5"/>
        <w:shd w:val="clear" w:color="000000" w:fill="auto"/>
        <w:tabs>
          <w:tab w:val="left" w:pos="851"/>
        </w:tabs>
        <w:suppressAutoHyphens/>
        <w:spacing w:line="360" w:lineRule="auto"/>
        <w:ind w:left="0" w:firstLine="709"/>
        <w:jc w:val="both"/>
        <w:rPr>
          <w:rFonts w:ascii="Times New Roman" w:hAnsi="Times New Roman" w:cs="Times New Roman"/>
          <w:sz w:val="28"/>
          <w:szCs w:val="28"/>
        </w:rPr>
      </w:pPr>
    </w:p>
    <w:p w:rsidR="00600D57" w:rsidRPr="000A02A5" w:rsidRDefault="00600D57" w:rsidP="000A02A5">
      <w:pPr>
        <w:shd w:val="clear" w:color="000000" w:fill="auto"/>
        <w:tabs>
          <w:tab w:val="left" w:pos="851"/>
        </w:tabs>
        <w:suppressAutoHyphens/>
        <w:spacing w:line="360" w:lineRule="auto"/>
        <w:jc w:val="both"/>
        <w:rPr>
          <w:rFonts w:ascii="Times New Roman" w:hAnsi="Times New Roman" w:cs="Times New Roman"/>
          <w:sz w:val="28"/>
          <w:szCs w:val="28"/>
        </w:rPr>
      </w:pPr>
    </w:p>
    <w:p w:rsidR="000A02A5" w:rsidRPr="000A02A5" w:rsidRDefault="000A02A5" w:rsidP="000A02A5">
      <w:pPr>
        <w:shd w:val="clear" w:color="000000" w:fill="auto"/>
        <w:tabs>
          <w:tab w:val="left" w:pos="851"/>
        </w:tabs>
        <w:suppressAutoHyphens/>
        <w:spacing w:line="360" w:lineRule="auto"/>
        <w:jc w:val="both"/>
        <w:rPr>
          <w:rFonts w:ascii="Times New Roman" w:hAnsi="Times New Roman" w:cs="Times New Roman"/>
          <w:sz w:val="28"/>
          <w:szCs w:val="28"/>
        </w:rPr>
      </w:pPr>
      <w:r w:rsidRPr="000A02A5">
        <w:rPr>
          <w:rFonts w:ascii="Times New Roman" w:hAnsi="Times New Roman"/>
          <w:sz w:val="28"/>
          <w:szCs w:val="28"/>
        </w:rPr>
        <w:t xml:space="preserve">        Исследования показали, что функционирование данной системы возможно лишь при оптимальном сбалансировании всех элементов. Внедрение ее в работу дает возможность выйти на лидирующие позиции в личном и командном первенстве на разных уровнях соревнований.</w:t>
      </w:r>
    </w:p>
    <w:p w:rsidR="000A02A5" w:rsidRPr="000A02A5" w:rsidRDefault="000A02A5" w:rsidP="000A02A5">
      <w:pPr>
        <w:shd w:val="clear" w:color="000000" w:fill="auto"/>
        <w:tabs>
          <w:tab w:val="left" w:pos="851"/>
        </w:tabs>
        <w:suppressAutoHyphens/>
        <w:spacing w:after="0" w:line="360" w:lineRule="auto"/>
        <w:ind w:firstLine="709"/>
        <w:jc w:val="both"/>
        <w:rPr>
          <w:rFonts w:ascii="Times New Roman" w:hAnsi="Times New Roman" w:cs="Times New Roman"/>
          <w:sz w:val="28"/>
          <w:szCs w:val="28"/>
        </w:rPr>
      </w:pPr>
      <w:r w:rsidRPr="000A02A5">
        <w:rPr>
          <w:rFonts w:ascii="Times New Roman" w:hAnsi="Times New Roman" w:cs="Times New Roman"/>
          <w:sz w:val="28"/>
          <w:szCs w:val="28"/>
        </w:rPr>
        <w:t xml:space="preserve">КОМПОНЕНТЫ ИСПОЛНИТЕЛЬСКОГО МАСТЕРСТВА ГИМНАСТОК </w:t>
      </w:r>
    </w:p>
    <w:p w:rsidR="00600D57" w:rsidRDefault="000A02A5" w:rsidP="000A02A5">
      <w:pPr>
        <w:pStyle w:val="a5"/>
        <w:shd w:val="clear" w:color="000000" w:fill="auto"/>
        <w:tabs>
          <w:tab w:val="left" w:pos="851"/>
        </w:tabs>
        <w:suppressAutoHyphens/>
        <w:spacing w:line="360" w:lineRule="auto"/>
        <w:ind w:left="0" w:firstLine="709"/>
        <w:jc w:val="both"/>
        <w:rPr>
          <w:rFonts w:ascii="Times New Roman" w:hAnsi="Times New Roman" w:cs="Times New Roman"/>
          <w:sz w:val="28"/>
          <w:szCs w:val="28"/>
        </w:rPr>
      </w:pPr>
      <w:r w:rsidRPr="000A02A5">
        <w:rPr>
          <w:rFonts w:ascii="Times New Roman" w:hAnsi="Times New Roman" w:cs="Times New Roman"/>
          <w:sz w:val="28"/>
          <w:szCs w:val="28"/>
        </w:rPr>
        <w:t>Компонентами исполнительского мастерства спортсменок художественной гимнастики являются: сложность, композиция, исполнение (техническое и артистическое). Данная часть исследования начата</w:t>
      </w:r>
      <w:r>
        <w:rPr>
          <w:rFonts w:ascii="Times New Roman" w:hAnsi="Times New Roman" w:cs="Times New Roman"/>
          <w:sz w:val="28"/>
          <w:szCs w:val="28"/>
        </w:rPr>
        <w:t xml:space="preserve"> в 2009 году. Данное исследование показало, что:</w:t>
      </w:r>
    </w:p>
    <w:p w:rsidR="000A02A5" w:rsidRPr="007044D9" w:rsidRDefault="000A02A5" w:rsidP="000A02A5">
      <w:pPr>
        <w:shd w:val="clear" w:color="000000" w:fill="auto"/>
        <w:tabs>
          <w:tab w:val="left" w:pos="851"/>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7044D9">
        <w:rPr>
          <w:rFonts w:ascii="Times New Roman" w:hAnsi="Times New Roman"/>
          <w:sz w:val="28"/>
          <w:szCs w:val="28"/>
        </w:rPr>
        <w:t xml:space="preserve">развитие сложности соревновательных программ гимнасток происходит за счет создания новых форм движений телом, предметами, а </w:t>
      </w:r>
      <w:r w:rsidRPr="007044D9">
        <w:rPr>
          <w:rFonts w:ascii="Times New Roman" w:hAnsi="Times New Roman"/>
          <w:sz w:val="28"/>
          <w:szCs w:val="28"/>
        </w:rPr>
        <w:lastRenderedPageBreak/>
        <w:t>также за счет объединения их в «связки» (у 99% финалисток наблюдается объединение элементов высокой технической сложности в одном сочетании);</w:t>
      </w:r>
    </w:p>
    <w:p w:rsidR="000A02A5" w:rsidRDefault="000A02A5" w:rsidP="000A02A5">
      <w:pPr>
        <w:pStyle w:val="a5"/>
        <w:shd w:val="clear" w:color="000000" w:fill="auto"/>
        <w:tabs>
          <w:tab w:val="left" w:pos="851"/>
        </w:tabs>
        <w:suppressAutoHyphens/>
        <w:spacing w:line="360" w:lineRule="auto"/>
        <w:ind w:left="0" w:firstLine="709"/>
        <w:jc w:val="both"/>
        <w:rPr>
          <w:rFonts w:ascii="Times New Roman" w:hAnsi="Times New Roman"/>
          <w:sz w:val="28"/>
          <w:szCs w:val="28"/>
        </w:rPr>
      </w:pPr>
      <w:r w:rsidRPr="007044D9">
        <w:rPr>
          <w:rFonts w:ascii="Times New Roman" w:hAnsi="Times New Roman"/>
          <w:sz w:val="28"/>
          <w:szCs w:val="28"/>
        </w:rPr>
        <w:t xml:space="preserve">- </w:t>
      </w:r>
      <w:r>
        <w:rPr>
          <w:rFonts w:ascii="Times New Roman" w:hAnsi="Times New Roman"/>
          <w:sz w:val="28"/>
          <w:szCs w:val="28"/>
        </w:rPr>
        <w:t xml:space="preserve"> </w:t>
      </w:r>
      <w:r w:rsidRPr="007044D9">
        <w:rPr>
          <w:rFonts w:ascii="Times New Roman" w:hAnsi="Times New Roman"/>
          <w:sz w:val="28"/>
          <w:szCs w:val="28"/>
        </w:rPr>
        <w:t xml:space="preserve">изучение композиционного построения соревновательных программ гимнасток свидетельствует о том, что не все элементы </w:t>
      </w:r>
      <w:r w:rsidRPr="007044D9">
        <w:rPr>
          <w:rFonts w:ascii="Times New Roman" w:hAnsi="Times New Roman"/>
          <w:sz w:val="28"/>
          <w:szCs w:val="28"/>
          <w:lang w:val="en-US"/>
        </w:rPr>
        <w:t>Code</w:t>
      </w:r>
      <w:r w:rsidRPr="007044D9">
        <w:rPr>
          <w:rFonts w:ascii="Times New Roman" w:hAnsi="Times New Roman"/>
          <w:sz w:val="28"/>
          <w:szCs w:val="28"/>
        </w:rPr>
        <w:t xml:space="preserve"> </w:t>
      </w:r>
      <w:r w:rsidRPr="007044D9">
        <w:rPr>
          <w:rFonts w:ascii="Times New Roman" w:hAnsi="Times New Roman"/>
          <w:sz w:val="28"/>
          <w:szCs w:val="28"/>
          <w:lang w:val="en-US"/>
        </w:rPr>
        <w:t>FIG</w:t>
      </w:r>
      <w:r w:rsidRPr="007044D9">
        <w:rPr>
          <w:rFonts w:ascii="Times New Roman" w:hAnsi="Times New Roman"/>
          <w:sz w:val="28"/>
          <w:szCs w:val="28"/>
        </w:rPr>
        <w:t xml:space="preserve"> используются в упражнениях равномерно. Некоторые элементы включены в</w:t>
      </w:r>
      <w:r>
        <w:rPr>
          <w:rFonts w:ascii="Times New Roman" w:hAnsi="Times New Roman"/>
          <w:sz w:val="28"/>
          <w:szCs w:val="28"/>
        </w:rPr>
        <w:t xml:space="preserve"> </w:t>
      </w:r>
      <w:r w:rsidRPr="007044D9">
        <w:rPr>
          <w:rFonts w:ascii="Times New Roman" w:hAnsi="Times New Roman"/>
          <w:sz w:val="28"/>
          <w:szCs w:val="28"/>
        </w:rPr>
        <w:t>90 % композиций, другие же не используются вовсе. Кроме того, у 70% гимнасток элементы разной технической стоимости нерационально распределены по всей комбинации. Все это ведет к сужению содержания программ и снижению зрелищного эффекта соревнований;</w:t>
      </w:r>
    </w:p>
    <w:p w:rsidR="000A02A5" w:rsidRPr="007044D9" w:rsidRDefault="000A02A5" w:rsidP="000A02A5">
      <w:pPr>
        <w:shd w:val="clear" w:color="000000" w:fill="auto"/>
        <w:tabs>
          <w:tab w:val="left" w:pos="851"/>
        </w:tabs>
        <w:suppressAutoHyphens/>
        <w:spacing w:after="0" w:line="360" w:lineRule="auto"/>
        <w:ind w:firstLine="709"/>
        <w:jc w:val="both"/>
        <w:rPr>
          <w:rFonts w:ascii="Times New Roman" w:hAnsi="Times New Roman"/>
          <w:sz w:val="28"/>
          <w:szCs w:val="28"/>
        </w:rPr>
      </w:pPr>
      <w:r w:rsidRPr="007044D9">
        <w:rPr>
          <w:rFonts w:ascii="Times New Roman" w:hAnsi="Times New Roman"/>
          <w:sz w:val="28"/>
          <w:szCs w:val="28"/>
        </w:rPr>
        <w:t>- артистичность исполнения соревновательных композиций характерна преимущественно только для элитных гимнасток, выступающих в финальных соревнованиях (8 спортсменок на каждом виде многоборья).</w:t>
      </w:r>
    </w:p>
    <w:p w:rsidR="00DD5CC7" w:rsidRPr="000A02A5" w:rsidRDefault="000A02A5" w:rsidP="000A02A5">
      <w:pPr>
        <w:pStyle w:val="ter"/>
        <w:shd w:val="clear" w:color="000000" w:fill="auto"/>
        <w:tabs>
          <w:tab w:val="left" w:pos="851"/>
        </w:tabs>
        <w:suppressAutoHyphens/>
        <w:spacing w:line="360" w:lineRule="auto"/>
        <w:ind w:firstLine="0"/>
      </w:pPr>
      <w:r>
        <w:rPr>
          <w:rFonts w:eastAsiaTheme="minorEastAsia"/>
        </w:rPr>
        <w:t xml:space="preserve">        </w:t>
      </w:r>
      <w:r w:rsidR="00DD5CC7" w:rsidRPr="000A02A5">
        <w:t>Проведенные исследования свидетельствуют о том, что в процессе совершенствования мастерства гимнасток требуется более качественный подход к «специальной артистической подготовке», основанный на принципах индивидуализации в постоянно изменяющихся условиях, в которых функционирует художественная гимнастика. Реализация новых установок нуждается в выявлении оптимальных средств, необходимых для совершенствования артистичности гимнасток.</w:t>
      </w:r>
    </w:p>
    <w:p w:rsidR="005C69AA" w:rsidRDefault="005C69AA" w:rsidP="005C69AA">
      <w:pPr>
        <w:pStyle w:val="a5"/>
        <w:shd w:val="clear" w:color="000000" w:fill="auto"/>
        <w:tabs>
          <w:tab w:val="left" w:pos="851"/>
        </w:tabs>
        <w:suppressAutoHyphens/>
        <w:spacing w:line="360" w:lineRule="auto"/>
        <w:ind w:left="0" w:firstLine="709"/>
        <w:jc w:val="both"/>
        <w:rPr>
          <w:rFonts w:ascii="Times New Roman" w:hAnsi="Times New Roman" w:cs="Times New Roman"/>
          <w:sz w:val="28"/>
          <w:szCs w:val="28"/>
        </w:rPr>
      </w:pPr>
      <w:r w:rsidRPr="007044D9">
        <w:rPr>
          <w:rFonts w:ascii="Times New Roman" w:hAnsi="Times New Roman"/>
          <w:sz w:val="28"/>
          <w:szCs w:val="28"/>
        </w:rPr>
        <w:t xml:space="preserve">Результаты этой части исследований явились основанием </w:t>
      </w:r>
      <w:r>
        <w:rPr>
          <w:rFonts w:ascii="Times New Roman" w:hAnsi="Times New Roman"/>
          <w:sz w:val="28"/>
          <w:szCs w:val="28"/>
        </w:rPr>
        <w:t>о включение в интегральную тренировку компоннтов исполнительского мастерства, через модель средств</w:t>
      </w:r>
      <w:r w:rsidRPr="005C69AA">
        <w:rPr>
          <w:rFonts w:ascii="Times New Roman" w:hAnsi="Times New Roman" w:cs="Times New Roman"/>
          <w:sz w:val="28"/>
          <w:szCs w:val="28"/>
        </w:rPr>
        <w:t>, используемые для совершенствования артистичности гимнасток</w:t>
      </w:r>
      <w:r>
        <w:rPr>
          <w:rFonts w:ascii="Times New Roman" w:hAnsi="Times New Roman" w:cs="Times New Roman"/>
          <w:sz w:val="28"/>
          <w:szCs w:val="28"/>
        </w:rPr>
        <w:t xml:space="preserve"> (рис.2)</w:t>
      </w:r>
    </w:p>
    <w:p w:rsidR="00DD5CC7" w:rsidRPr="00E14103" w:rsidRDefault="00DD5CC7" w:rsidP="00DD5CC7">
      <w:pPr>
        <w:pStyle w:val="ter"/>
        <w:shd w:val="clear" w:color="000000" w:fill="auto"/>
        <w:tabs>
          <w:tab w:val="left" w:pos="851"/>
        </w:tabs>
        <w:suppressAutoHyphens/>
        <w:spacing w:line="360" w:lineRule="auto"/>
        <w:rPr>
          <w:color w:val="FF0000"/>
        </w:rPr>
      </w:pPr>
      <w:r w:rsidRPr="00E14103">
        <w:rPr>
          <w:noProof/>
          <w:color w:val="FF0000"/>
        </w:rPr>
        <w:lastRenderedPageBreak/>
        <w:drawing>
          <wp:inline distT="0" distB="0" distL="0" distR="0">
            <wp:extent cx="5067300" cy="7324094"/>
            <wp:effectExtent l="0" t="0" r="0" b="0"/>
            <wp:docPr id="6"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7" cstate="print"/>
                    <a:srcRect/>
                    <a:stretch>
                      <a:fillRect/>
                    </a:stretch>
                  </pic:blipFill>
                  <pic:spPr bwMode="auto">
                    <a:xfrm>
                      <a:off x="0" y="0"/>
                      <a:ext cx="5067300" cy="7324094"/>
                    </a:xfrm>
                    <a:prstGeom prst="rect">
                      <a:avLst/>
                    </a:prstGeom>
                    <a:noFill/>
                    <a:ln w="9525">
                      <a:noFill/>
                      <a:miter lim="800000"/>
                      <a:headEnd/>
                      <a:tailEnd/>
                    </a:ln>
                  </pic:spPr>
                </pic:pic>
              </a:graphicData>
            </a:graphic>
          </wp:inline>
        </w:drawing>
      </w:r>
      <w:r w:rsidRPr="00E14103">
        <w:rPr>
          <w:color w:val="FF0000"/>
        </w:rPr>
        <w:t xml:space="preserve"> </w:t>
      </w:r>
    </w:p>
    <w:p w:rsidR="00A03151" w:rsidRPr="00E14103" w:rsidRDefault="00A03151" w:rsidP="00A03151">
      <w:pPr>
        <w:tabs>
          <w:tab w:val="left" w:pos="0"/>
        </w:tabs>
        <w:spacing w:line="360" w:lineRule="auto"/>
        <w:jc w:val="both"/>
        <w:rPr>
          <w:rFonts w:ascii="Times New Roman" w:hAnsi="Times New Roman"/>
          <w:color w:val="FF0000"/>
          <w:sz w:val="28"/>
        </w:rPr>
      </w:pPr>
    </w:p>
    <w:p w:rsidR="00DD5CC7" w:rsidRPr="005C69AA" w:rsidRDefault="00DD5CC7" w:rsidP="005C69AA">
      <w:pPr>
        <w:tabs>
          <w:tab w:val="left" w:pos="0"/>
        </w:tabs>
        <w:spacing w:line="360" w:lineRule="auto"/>
        <w:jc w:val="both"/>
        <w:rPr>
          <w:rFonts w:ascii="Times New Roman" w:hAnsi="Times New Roman"/>
          <w:color w:val="FF0000"/>
          <w:sz w:val="28"/>
          <w:szCs w:val="28"/>
        </w:rPr>
      </w:pPr>
      <w:r w:rsidRPr="001E3C33">
        <w:rPr>
          <w:rFonts w:ascii="Times New Roman" w:hAnsi="Times New Roman"/>
          <w:sz w:val="28"/>
          <w:szCs w:val="28"/>
        </w:rPr>
        <w:t xml:space="preserve">На основе исследования была выявлена значимость компонентов артистичности, проявляющихся в современных соревновательных программах спортсменок, что позволяет более аргументировано подойти к определению перспектив развития этого вида спорта. Подготовку </w:t>
      </w:r>
      <w:r w:rsidRPr="001E3C33">
        <w:rPr>
          <w:rFonts w:ascii="Times New Roman" w:hAnsi="Times New Roman"/>
          <w:sz w:val="28"/>
          <w:szCs w:val="28"/>
        </w:rPr>
        <w:lastRenderedPageBreak/>
        <w:t>высококвалифицированных гимнасток следует осуществлять с учетом компонентов, направленных на совершенствование артистичности (рис.4</w:t>
      </w:r>
      <w:r w:rsidR="005C69AA" w:rsidRPr="001E3C33">
        <w:rPr>
          <w:rFonts w:ascii="Times New Roman" w:hAnsi="Times New Roman"/>
          <w:sz w:val="28"/>
          <w:szCs w:val="28"/>
        </w:rPr>
        <w:t>)</w:t>
      </w:r>
      <w:r w:rsidR="005C69AA" w:rsidRPr="005C69AA">
        <w:rPr>
          <w:color w:val="FF0000"/>
        </w:rPr>
        <w:t xml:space="preserve"> </w:t>
      </w:r>
      <w:r w:rsidR="005C69AA" w:rsidRPr="005C69AA">
        <w:rPr>
          <w:noProof/>
          <w:color w:val="FF0000"/>
        </w:rPr>
        <w:drawing>
          <wp:inline distT="0" distB="0" distL="0" distR="0">
            <wp:extent cx="3914775" cy="5875463"/>
            <wp:effectExtent l="990600" t="0" r="981075" b="0"/>
            <wp:docPr id="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8" cstate="print"/>
                    <a:srcRect l="6252" t="-510" r="6252" b="-510"/>
                    <a:stretch>
                      <a:fillRect/>
                    </a:stretch>
                  </pic:blipFill>
                  <pic:spPr bwMode="auto">
                    <a:xfrm rot="5400000">
                      <a:off x="0" y="0"/>
                      <a:ext cx="3914775" cy="5875463"/>
                    </a:xfrm>
                    <a:prstGeom prst="rect">
                      <a:avLst/>
                    </a:prstGeom>
                    <a:noFill/>
                    <a:ln w="9525">
                      <a:noFill/>
                      <a:miter lim="800000"/>
                      <a:headEnd/>
                      <a:tailEnd/>
                    </a:ln>
                  </pic:spPr>
                </pic:pic>
              </a:graphicData>
            </a:graphic>
          </wp:inline>
        </w:drawing>
      </w:r>
    </w:p>
    <w:p w:rsidR="00DD5CC7" w:rsidRPr="001E3C33" w:rsidRDefault="00DD5CC7" w:rsidP="00DD5CC7">
      <w:pPr>
        <w:shd w:val="clear" w:color="000000" w:fill="auto"/>
        <w:tabs>
          <w:tab w:val="left" w:pos="851"/>
        </w:tabs>
        <w:suppressAutoHyphens/>
        <w:spacing w:after="0" w:line="360" w:lineRule="auto"/>
        <w:ind w:firstLine="709"/>
        <w:jc w:val="both"/>
        <w:rPr>
          <w:rFonts w:ascii="Times New Roman" w:hAnsi="Times New Roman"/>
          <w:sz w:val="28"/>
          <w:szCs w:val="28"/>
        </w:rPr>
      </w:pPr>
      <w:r w:rsidRPr="001E3C33">
        <w:rPr>
          <w:rFonts w:ascii="Times New Roman" w:hAnsi="Times New Roman"/>
          <w:sz w:val="28"/>
          <w:szCs w:val="28"/>
        </w:rPr>
        <w:t>ОБОСНОВАНИЕ КОМПОНЕНТОВ ИНТЕГРАЛЬНОЙ ПОДГОТОВКИ В ХУДОЖЕСТВЕННОЙ ГИМНАСТИКЕ</w:t>
      </w:r>
    </w:p>
    <w:p w:rsidR="00DD5CC7" w:rsidRPr="001E3C33" w:rsidRDefault="00DD5CC7" w:rsidP="00DD5CC7">
      <w:pPr>
        <w:tabs>
          <w:tab w:val="left" w:pos="0"/>
        </w:tabs>
        <w:spacing w:line="360" w:lineRule="auto"/>
        <w:jc w:val="both"/>
        <w:rPr>
          <w:rFonts w:ascii="Times New Roman" w:hAnsi="Times New Roman"/>
          <w:sz w:val="28"/>
          <w:szCs w:val="28"/>
        </w:rPr>
      </w:pPr>
      <w:r w:rsidRPr="001E3C33">
        <w:rPr>
          <w:rFonts w:ascii="Times New Roman" w:hAnsi="Times New Roman"/>
          <w:sz w:val="28"/>
          <w:szCs w:val="28"/>
        </w:rPr>
        <w:t xml:space="preserve">Осуществлять учебно-тренировочный процесс высококвалифицированных спортсменок возможно только при интегральном подходе к их подготовке. Взяв за основу концепции Н.Г. Озолина (1970), Платонова (1987), Л.Я. Аркаева (1994), в настоящем исследовании научно обоснована и апробирована в многолетнем педагогическом эксперименте система </w:t>
      </w:r>
      <w:r w:rsidRPr="001E3C33">
        <w:rPr>
          <w:rFonts w:ascii="Times New Roman" w:hAnsi="Times New Roman"/>
          <w:sz w:val="28"/>
          <w:szCs w:val="28"/>
        </w:rPr>
        <w:lastRenderedPageBreak/>
        <w:t>интегральной подготовки в художественной гимнастике (рис. 5). Она включает следу</w:t>
      </w:r>
      <w:r w:rsidR="001E3C33">
        <w:rPr>
          <w:rFonts w:ascii="Times New Roman" w:hAnsi="Times New Roman"/>
          <w:sz w:val="28"/>
          <w:szCs w:val="28"/>
        </w:rPr>
        <w:t>ющие технологические компоненты.</w:t>
      </w:r>
    </w:p>
    <w:p w:rsidR="00DD5CC7" w:rsidRPr="00E14103" w:rsidRDefault="00DD5CC7" w:rsidP="00DD5CC7">
      <w:pPr>
        <w:pStyle w:val="a5"/>
        <w:numPr>
          <w:ilvl w:val="0"/>
          <w:numId w:val="10"/>
        </w:numPr>
        <w:shd w:val="clear" w:color="000000" w:fill="auto"/>
        <w:tabs>
          <w:tab w:val="left" w:pos="851"/>
        </w:tabs>
        <w:spacing w:after="0" w:line="360" w:lineRule="auto"/>
        <w:ind w:left="0" w:firstLine="709"/>
        <w:jc w:val="both"/>
        <w:rPr>
          <w:color w:val="FF0000"/>
          <w:sz w:val="28"/>
        </w:rPr>
      </w:pPr>
      <w:r w:rsidRPr="00E14103">
        <w:rPr>
          <w:noProof/>
          <w:color w:val="FF0000"/>
        </w:rPr>
        <w:lastRenderedPageBreak/>
        <w:drawing>
          <wp:inline distT="0" distB="0" distL="0" distR="0">
            <wp:extent cx="5686425" cy="8296275"/>
            <wp:effectExtent l="19050" t="0" r="9525" b="0"/>
            <wp:docPr id="2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cstate="print"/>
                    <a:srcRect l="1677" r="3685" b="1587"/>
                    <a:stretch>
                      <a:fillRect/>
                    </a:stretch>
                  </pic:blipFill>
                  <pic:spPr bwMode="auto">
                    <a:xfrm>
                      <a:off x="0" y="0"/>
                      <a:ext cx="5686425" cy="8296275"/>
                    </a:xfrm>
                    <a:prstGeom prst="rect">
                      <a:avLst/>
                    </a:prstGeom>
                    <a:noFill/>
                    <a:ln w="9525">
                      <a:noFill/>
                      <a:miter lim="800000"/>
                      <a:headEnd/>
                      <a:tailEnd/>
                    </a:ln>
                  </pic:spPr>
                </pic:pic>
              </a:graphicData>
            </a:graphic>
          </wp:inline>
        </w:drawing>
      </w:r>
      <w:r w:rsidRPr="00E14103">
        <w:rPr>
          <w:color w:val="FF0000"/>
          <w:sz w:val="28"/>
          <w:szCs w:val="28"/>
        </w:rPr>
        <w:t xml:space="preserve">Входом в систему являются перспективные модели соревновательной деятельности всех главных стартов четырехлетия, которые были </w:t>
      </w:r>
      <w:r w:rsidRPr="00E14103">
        <w:rPr>
          <w:color w:val="FF0000"/>
          <w:sz w:val="28"/>
          <w:szCs w:val="28"/>
        </w:rPr>
        <w:lastRenderedPageBreak/>
        <w:t xml:space="preserve">спрогнозированы с учетом опережения требований </w:t>
      </w:r>
      <w:r w:rsidRPr="00E14103">
        <w:rPr>
          <w:color w:val="FF0000"/>
          <w:sz w:val="28"/>
          <w:szCs w:val="28"/>
          <w:lang w:val="en-US"/>
        </w:rPr>
        <w:t>Code</w:t>
      </w:r>
      <w:r w:rsidRPr="00E14103">
        <w:rPr>
          <w:color w:val="FF0000"/>
          <w:sz w:val="28"/>
          <w:szCs w:val="28"/>
        </w:rPr>
        <w:t xml:space="preserve"> </w:t>
      </w:r>
      <w:r w:rsidRPr="00E14103">
        <w:rPr>
          <w:color w:val="FF0000"/>
          <w:sz w:val="28"/>
          <w:szCs w:val="28"/>
          <w:lang w:val="en-US"/>
        </w:rPr>
        <w:t>FIG</w:t>
      </w:r>
      <w:r w:rsidRPr="00E14103">
        <w:rPr>
          <w:color w:val="FF0000"/>
          <w:sz w:val="28"/>
          <w:szCs w:val="28"/>
        </w:rPr>
        <w:t xml:space="preserve"> ко всем компонентам исполнительского мастерства гимнасток </w:t>
      </w:r>
      <w:r w:rsidRPr="00E14103">
        <w:rPr>
          <w:color w:val="FF0000"/>
          <w:sz w:val="28"/>
        </w:rPr>
        <w:t xml:space="preserve">(сложности, композиции, </w:t>
      </w:r>
      <w:proofErr w:type="gramStart"/>
      <w:r w:rsidRPr="00E14103">
        <w:rPr>
          <w:color w:val="FF0000"/>
          <w:sz w:val="28"/>
        </w:rPr>
        <w:t>технического и артистического исполнения</w:t>
      </w:r>
      <w:proofErr w:type="gramEnd"/>
      <w:r w:rsidRPr="00E14103">
        <w:rPr>
          <w:color w:val="FF0000"/>
          <w:sz w:val="28"/>
        </w:rPr>
        <w:t>). Определен объем тренировочной нагрузки для каждой гимнастки индивидуальной программы и групповых упражнений на всех этапах подготовки.</w:t>
      </w:r>
    </w:p>
    <w:p w:rsidR="00DD5CC7" w:rsidRPr="00E14103" w:rsidRDefault="00DD5CC7" w:rsidP="00DD5CC7">
      <w:pPr>
        <w:pStyle w:val="a5"/>
        <w:numPr>
          <w:ilvl w:val="0"/>
          <w:numId w:val="10"/>
        </w:numPr>
        <w:shd w:val="clear" w:color="000000" w:fill="auto"/>
        <w:tabs>
          <w:tab w:val="left" w:pos="851"/>
        </w:tabs>
        <w:spacing w:after="0" w:line="360" w:lineRule="auto"/>
        <w:ind w:left="0" w:firstLine="709"/>
        <w:jc w:val="both"/>
        <w:rPr>
          <w:color w:val="FF0000"/>
          <w:sz w:val="28"/>
          <w:szCs w:val="28"/>
        </w:rPr>
      </w:pPr>
      <w:proofErr w:type="gramStart"/>
      <w:r w:rsidRPr="00E14103">
        <w:rPr>
          <w:color w:val="FF0000"/>
          <w:sz w:val="28"/>
          <w:szCs w:val="28"/>
        </w:rPr>
        <w:t>Отбор в сборную команду России гимнасток, выступающих в индивидуальной программе и в групповых упражнениях, учитывает: спортивный результат; степень соответствия целевой модели по содержанию и сложности упражнения требованиям к композиции и артистизму; динамику спортивных результатов; стабильность выступлений; показатели надежности спортивных результатов; выполнение индивидуального плана; интегральный показатель здоровья; антропометрические данные спортсменок (вес, рост).</w:t>
      </w:r>
      <w:proofErr w:type="gramEnd"/>
    </w:p>
    <w:p w:rsidR="00DD5CC7" w:rsidRPr="00E14103" w:rsidRDefault="00DD5CC7" w:rsidP="00DD5CC7">
      <w:pPr>
        <w:pStyle w:val="a5"/>
        <w:numPr>
          <w:ilvl w:val="0"/>
          <w:numId w:val="10"/>
        </w:numPr>
        <w:shd w:val="clear" w:color="000000" w:fill="auto"/>
        <w:tabs>
          <w:tab w:val="left" w:pos="851"/>
        </w:tabs>
        <w:suppressAutoHyphens/>
        <w:spacing w:after="0" w:line="360" w:lineRule="auto"/>
        <w:ind w:left="0" w:firstLine="709"/>
        <w:jc w:val="both"/>
        <w:rPr>
          <w:color w:val="FF0000"/>
          <w:sz w:val="28"/>
          <w:szCs w:val="28"/>
        </w:rPr>
      </w:pPr>
      <w:r w:rsidRPr="00E14103">
        <w:rPr>
          <w:color w:val="FF0000"/>
          <w:sz w:val="28"/>
          <w:szCs w:val="28"/>
        </w:rPr>
        <w:t xml:space="preserve">Спортивно-техническая составляющая включает: совершенствование технического мастерства, уровня специальной физической, хореографической и «артистической» подготовленности. </w:t>
      </w:r>
      <w:proofErr w:type="gramStart"/>
      <w:r w:rsidRPr="00E14103">
        <w:rPr>
          <w:color w:val="FF0000"/>
          <w:sz w:val="28"/>
          <w:szCs w:val="28"/>
        </w:rPr>
        <w:t>Основными задачами совершенствования технического мастерства являются: уточнение модели оптимальной сложности элементов для программ во всех видах многоборья индивидуально для каждой гимнастки (после каждого главного старта годичного цикла); повышение качества выполнения каждого элемента композиции гимнасток индивидуальных и групповых упражнений; поддержание оптимального, необходимого и достаточного уровня базовой технической подготовленности; совершенствование предметной подготовки спортсменок индивидуальной и групповой программ.</w:t>
      </w:r>
      <w:proofErr w:type="gramEnd"/>
      <w:r w:rsidRPr="00E14103">
        <w:rPr>
          <w:color w:val="FF0000"/>
          <w:sz w:val="28"/>
          <w:szCs w:val="28"/>
        </w:rPr>
        <w:t xml:space="preserve"> Базой для успешного решения </w:t>
      </w:r>
      <w:proofErr w:type="gramStart"/>
      <w:r w:rsidRPr="00E14103">
        <w:rPr>
          <w:color w:val="FF0000"/>
          <w:sz w:val="28"/>
          <w:szCs w:val="28"/>
        </w:rPr>
        <w:t>задач технической подготовки членов сборной команды страны</w:t>
      </w:r>
      <w:proofErr w:type="gramEnd"/>
      <w:r w:rsidRPr="00E14103">
        <w:rPr>
          <w:color w:val="FF0000"/>
          <w:sz w:val="28"/>
          <w:szCs w:val="28"/>
        </w:rPr>
        <w:t xml:space="preserve"> является постоянный контроль за уровнем специальной физической подготовленности (СФП). Для каждой гимнастки подобраны упражнения СФП, которые адекватны техническим </w:t>
      </w:r>
      <w:r w:rsidRPr="00E14103">
        <w:rPr>
          <w:color w:val="FF0000"/>
          <w:sz w:val="28"/>
          <w:szCs w:val="28"/>
        </w:rPr>
        <w:lastRenderedPageBreak/>
        <w:t>действиям в рамках перспективной модели соревновательной деятельности. Поддержание необходимого уровня хореографической подготовленности гимнасток осуществлять за счет разработки и проведения специальных уроков по классической, народно-характерной хореографии; внедрения контрольных тестов по хореографии; внедрения средств, направленных на повышение уровня артистичности гимнасток.</w:t>
      </w:r>
    </w:p>
    <w:p w:rsidR="00DD5CC7" w:rsidRPr="00E14103" w:rsidRDefault="00DD5CC7" w:rsidP="00DD5CC7">
      <w:pPr>
        <w:pStyle w:val="a5"/>
        <w:numPr>
          <w:ilvl w:val="0"/>
          <w:numId w:val="10"/>
        </w:numPr>
        <w:shd w:val="clear" w:color="000000" w:fill="auto"/>
        <w:tabs>
          <w:tab w:val="left" w:pos="851"/>
        </w:tabs>
        <w:suppressAutoHyphens/>
        <w:spacing w:after="0" w:line="360" w:lineRule="auto"/>
        <w:ind w:left="0" w:firstLine="709"/>
        <w:jc w:val="both"/>
        <w:rPr>
          <w:color w:val="FF0000"/>
          <w:sz w:val="28"/>
          <w:szCs w:val="28"/>
        </w:rPr>
      </w:pPr>
      <w:r w:rsidRPr="00E14103">
        <w:rPr>
          <w:color w:val="FF0000"/>
          <w:sz w:val="28"/>
          <w:szCs w:val="28"/>
        </w:rPr>
        <w:t>Организационно-управленческий компонент включает мероприятия, направленные на обеспечение оптимального функционирования многолетней подготовки гимнасток. Предусмотрена централизованная подготовка гимнасток с приглашением их личных тренеров. Привлечение специалистов из разных областей науки и практики, способных оказать результативную помощь во всех аспектах подготовки спортсменок сборной команды страны. Обеспечение в достаточном объеме централизованной подготовки гимнасток. Осуществление тщательного выбора музыкального сопровождения для композиции каждой гимнастки в индивидуальных и групповых упражнениях и создание соревновательных костюмов. По результатам глубокого анализа выступления гимнасток на чемпионатах мира предусмотрена разработка необходимых мер по устранению выявленных недостатков. Целенаправленное формирование группы поддержки российских гимнасток во время их выступления на ответственных стартах (как обязательный атрибут соревновательного процесса).</w:t>
      </w:r>
    </w:p>
    <w:p w:rsidR="00DD5CC7" w:rsidRPr="00E14103" w:rsidRDefault="00DD5CC7" w:rsidP="00DD5CC7">
      <w:pPr>
        <w:pStyle w:val="a5"/>
        <w:numPr>
          <w:ilvl w:val="0"/>
          <w:numId w:val="10"/>
        </w:numPr>
        <w:shd w:val="clear" w:color="000000" w:fill="auto"/>
        <w:tabs>
          <w:tab w:val="left" w:pos="851"/>
        </w:tabs>
        <w:suppressAutoHyphens/>
        <w:spacing w:after="0" w:line="360" w:lineRule="auto"/>
        <w:ind w:left="0" w:firstLine="709"/>
        <w:jc w:val="both"/>
        <w:rPr>
          <w:color w:val="FF0000"/>
          <w:sz w:val="28"/>
          <w:szCs w:val="28"/>
        </w:rPr>
      </w:pPr>
      <w:r w:rsidRPr="00E14103">
        <w:rPr>
          <w:color w:val="FF0000"/>
          <w:sz w:val="28"/>
          <w:szCs w:val="28"/>
        </w:rPr>
        <w:t xml:space="preserve">Научно-методический компонент, в котором акцент сделан на сбалансированное сочетание психолого-педагогического и медико-биологического сопровождения учебно-тренировочного процесса. Поскольку внешнее управление деятельностью гимнасток осуществляется посредством педагогических воздействий, а медико-биологические аспекты педагогического управления в спорте высших достижений приобретают все </w:t>
      </w:r>
      <w:r w:rsidRPr="00E14103">
        <w:rPr>
          <w:color w:val="FF0000"/>
          <w:sz w:val="28"/>
          <w:szCs w:val="28"/>
        </w:rPr>
        <w:lastRenderedPageBreak/>
        <w:t>возрастающее значение, то мы создали систему медико-биологического и психолого-педагогического сопровождения спортивной карьеры гимнасток. Функционирование этой системы основано на оптимально-сбалансированном сочетании медико-биологического и психолого-педагогического контроля. Мы учитываем тот факт, что психическое состояние во многом определяет здоровье человека. Необходимо постоянное взаимодействие – спортсмен, врач, психолог, тренер (рис.6).</w:t>
      </w:r>
    </w:p>
    <w:p w:rsidR="00DD5CC7" w:rsidRPr="00E14103" w:rsidRDefault="00DD5CC7" w:rsidP="00DD5CC7">
      <w:pPr>
        <w:pStyle w:val="a5"/>
        <w:shd w:val="clear" w:color="000000" w:fill="auto"/>
        <w:tabs>
          <w:tab w:val="left" w:pos="851"/>
        </w:tabs>
        <w:suppressAutoHyphens/>
        <w:spacing w:line="360" w:lineRule="auto"/>
        <w:ind w:left="709"/>
        <w:jc w:val="both"/>
        <w:rPr>
          <w:color w:val="FF0000"/>
          <w:sz w:val="28"/>
          <w:szCs w:val="28"/>
        </w:rPr>
      </w:pPr>
    </w:p>
    <w:p w:rsidR="00DD5CC7" w:rsidRPr="00E14103" w:rsidRDefault="00DD5CC7" w:rsidP="00DD5CC7">
      <w:pPr>
        <w:shd w:val="clear" w:color="000000" w:fill="auto"/>
        <w:tabs>
          <w:tab w:val="left" w:pos="851"/>
        </w:tabs>
        <w:suppressAutoHyphens/>
        <w:spacing w:after="0" w:line="360" w:lineRule="auto"/>
        <w:ind w:firstLine="709"/>
        <w:jc w:val="both"/>
        <w:rPr>
          <w:rFonts w:ascii="Times New Roman" w:hAnsi="Times New Roman"/>
          <w:color w:val="FF0000"/>
          <w:sz w:val="28"/>
          <w:szCs w:val="28"/>
        </w:rPr>
      </w:pPr>
      <w:r w:rsidRPr="00E14103">
        <w:rPr>
          <w:rFonts w:ascii="Times New Roman" w:hAnsi="Times New Roman"/>
          <w:noProof/>
          <w:color w:val="FF0000"/>
          <w:sz w:val="28"/>
          <w:szCs w:val="28"/>
        </w:rPr>
        <w:drawing>
          <wp:inline distT="0" distB="0" distL="0" distR="0">
            <wp:extent cx="5343525" cy="2590800"/>
            <wp:effectExtent l="19050" t="0" r="9525" b="0"/>
            <wp:docPr id="23"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0" cstate="print"/>
                    <a:srcRect/>
                    <a:stretch>
                      <a:fillRect/>
                    </a:stretch>
                  </pic:blipFill>
                  <pic:spPr bwMode="auto">
                    <a:xfrm>
                      <a:off x="0" y="0"/>
                      <a:ext cx="5343525" cy="2590800"/>
                    </a:xfrm>
                    <a:prstGeom prst="rect">
                      <a:avLst/>
                    </a:prstGeom>
                    <a:noFill/>
                    <a:ln w="9525">
                      <a:noFill/>
                      <a:miter lim="800000"/>
                      <a:headEnd/>
                      <a:tailEnd/>
                    </a:ln>
                  </pic:spPr>
                </pic:pic>
              </a:graphicData>
            </a:graphic>
          </wp:inline>
        </w:drawing>
      </w:r>
    </w:p>
    <w:p w:rsidR="00DD5CC7" w:rsidRPr="00E14103" w:rsidRDefault="00DD5CC7" w:rsidP="00DD5CC7">
      <w:pPr>
        <w:shd w:val="clear" w:color="000000" w:fill="auto"/>
        <w:tabs>
          <w:tab w:val="left" w:pos="851"/>
        </w:tabs>
        <w:suppressAutoHyphens/>
        <w:spacing w:after="0" w:line="360" w:lineRule="auto"/>
        <w:ind w:firstLine="709"/>
        <w:jc w:val="both"/>
        <w:rPr>
          <w:rFonts w:ascii="Times New Roman" w:hAnsi="Times New Roman"/>
          <w:color w:val="FF0000"/>
          <w:sz w:val="28"/>
          <w:szCs w:val="28"/>
        </w:rPr>
      </w:pPr>
      <w:r w:rsidRPr="00E14103">
        <w:rPr>
          <w:rFonts w:ascii="Times New Roman" w:hAnsi="Times New Roman"/>
          <w:color w:val="FF0000"/>
          <w:sz w:val="28"/>
          <w:szCs w:val="28"/>
        </w:rPr>
        <w:t xml:space="preserve">Рис. 6. </w:t>
      </w:r>
      <w:r w:rsidRPr="00E14103">
        <w:rPr>
          <w:rFonts w:ascii="Times New Roman" w:hAnsi="Times New Roman"/>
          <w:bCs/>
          <w:color w:val="FF0000"/>
          <w:sz w:val="28"/>
          <w:szCs w:val="28"/>
        </w:rPr>
        <w:t>Медико-биологическое и психолого-педагогическое сопровождение спортивной карьеры гимнасток</w:t>
      </w:r>
    </w:p>
    <w:p w:rsidR="00DD5CC7" w:rsidRPr="00E14103" w:rsidRDefault="00DD5CC7" w:rsidP="00DD5CC7">
      <w:pPr>
        <w:pStyle w:val="a5"/>
        <w:shd w:val="clear" w:color="000000" w:fill="auto"/>
        <w:tabs>
          <w:tab w:val="left" w:pos="851"/>
        </w:tabs>
        <w:suppressAutoHyphens/>
        <w:spacing w:line="360" w:lineRule="auto"/>
        <w:ind w:left="0" w:firstLine="709"/>
        <w:jc w:val="both"/>
        <w:rPr>
          <w:color w:val="FF0000"/>
          <w:sz w:val="28"/>
          <w:szCs w:val="28"/>
        </w:rPr>
      </w:pPr>
    </w:p>
    <w:p w:rsidR="001B50B4" w:rsidRPr="00E14103" w:rsidRDefault="00DD5CC7" w:rsidP="001B50B4">
      <w:pPr>
        <w:pStyle w:val="a5"/>
        <w:shd w:val="clear" w:color="000000" w:fill="auto"/>
        <w:tabs>
          <w:tab w:val="left" w:pos="851"/>
        </w:tabs>
        <w:suppressAutoHyphens/>
        <w:spacing w:line="360" w:lineRule="auto"/>
        <w:ind w:left="0" w:firstLine="709"/>
        <w:jc w:val="both"/>
        <w:rPr>
          <w:color w:val="FF0000"/>
          <w:sz w:val="28"/>
          <w:szCs w:val="28"/>
        </w:rPr>
      </w:pPr>
      <w:r w:rsidRPr="00E14103">
        <w:rPr>
          <w:color w:val="FF0000"/>
          <w:sz w:val="28"/>
          <w:szCs w:val="28"/>
        </w:rPr>
        <w:t xml:space="preserve">Так осуществляется сопровождение и коррекция всего процесса подготовки высококвалифицированных гимнасток. Данный подход позволяет определить и учесть зону ближайшего развития спортсменки, что дает возможность предвидеть ее перспективу, прогнозировать ее индивидуальные рекорды, а так же подводить спортсменку к проявлению максимальных возможностей без ущерба для здоровья. Большое внимание уделено совершенствованию методов восстановления, основанных на принципах натуральной медицины. В настоящем исследовании доказано, что целесообразно в систему подготовки спортсменок внедрение методик </w:t>
      </w:r>
      <w:r w:rsidRPr="00E14103">
        <w:rPr>
          <w:color w:val="FF0000"/>
          <w:sz w:val="28"/>
          <w:szCs w:val="28"/>
        </w:rPr>
        <w:lastRenderedPageBreak/>
        <w:t xml:space="preserve">повышения резервных возможностей гимнасток с помощью пептидных биорегуляторов, разработанных специалистами Санкт-Петербургского института биорегуляции и геронтологии. Применение пептидных биорегуляторов позволило оказать не только оздоравливающий эффект на организм спортсменов, но и увеличить прирост специальной работоспособности. Для оценки влияния этапов тренировочных нагрузок на организм спортсменок в художественной гимнастике был использован монитор сердечного ритма «Polar». В период проведения исследований регистрировались тренировочные нагрузки гимнасток, и был проведен сравнительный анализ нагрузок с учетом этапов тренировочного процесса. С этой целью были определены колебания частоты пульса спортсменок под воздействием физических нагрузок, сопровождающих тренировку. Известно, что показатель частоты пульса может служить маркером адаптированности организма гимнасток к физическим нагрузкам. Поэтому динамика частоты сердечных сокращений на физическую нагрузку показывает резервные возможности организма гимнасток в зависимости от этапов тренировочных нагрузок. Результаты первичного измерения показали отсутствие достоверной разницы в частоте сердечных сокращений в ответ на физическую нагрузку среди спортсменок контрольной и основной групп на всех этапах тренировочного процесса. Весь режим двигательной активности гимнасток во время тренировки можно разделить на 4 этапа: разминка, индивидуальная отработка элементов, «прогон» упражнения и восстановительный этап. Наибольшее время занимает этап индивидуальной отработки элементов. В среднем этот этап составляет 55% времени от времени всей тренировки. Однако максимальную нагрузку гимнастки испытывали во время «прогона» своего упражнения. Во время данного этапа тренировочного процесса частота сердечных сокращений у гимнасток основной и контрольной групп всегда превышала 180 ударов в минуту. По </w:t>
      </w:r>
      <w:r w:rsidRPr="00E14103">
        <w:rPr>
          <w:color w:val="FF0000"/>
          <w:sz w:val="28"/>
          <w:szCs w:val="28"/>
        </w:rPr>
        <w:lastRenderedPageBreak/>
        <w:t xml:space="preserve">времени данный период тренировки составляет в среднем 27% от всего времени занятия. Таким образом, 1/3 тренировочного времени гимнастки работают с максимальной нагрузкой. Необходимо отметить, что вне зависимости от вида </w:t>
      </w:r>
      <w:proofErr w:type="gramStart"/>
      <w:r w:rsidRPr="00E14103">
        <w:rPr>
          <w:color w:val="FF0000"/>
          <w:sz w:val="28"/>
          <w:szCs w:val="28"/>
        </w:rPr>
        <w:t>снаряда</w:t>
      </w:r>
      <w:proofErr w:type="gramEnd"/>
      <w:r w:rsidRPr="00E14103">
        <w:rPr>
          <w:color w:val="FF0000"/>
          <w:sz w:val="28"/>
          <w:szCs w:val="28"/>
        </w:rPr>
        <w:t xml:space="preserve"> с которым работала спортсменка, максимальную нагрузку она испытывала именно во время «прогона» своего выступления. Время суток не оказывало достоверного влияния на показатель частоты сердечных сокращений. Однако на всех этапах</w:t>
      </w:r>
      <w:r w:rsidR="001B50B4" w:rsidRPr="00E14103">
        <w:rPr>
          <w:color w:val="FF0000"/>
          <w:sz w:val="28"/>
          <w:szCs w:val="28"/>
        </w:rPr>
        <w:t xml:space="preserve"> тренировочного процесса (разминка, «прогон», индивидуальная отработка элементов, восстановительный период) нами была отмечена тенденция к повышению пульса у гимнасток основной и контрольной групп во время вечерней тренировки. Данную тенденцию можно объяснить нарастанием усталости и снижением резервных возможностей организма. Однако в связи с тем, что тренировочный процесс построен с учетом физиологических особенностей спортсменок и в дневное время для гимнасток созданы условия для отдыха, данный показатель оказался не достоверным.</w:t>
      </w:r>
    </w:p>
    <w:p w:rsidR="001B50B4" w:rsidRPr="00E14103" w:rsidRDefault="001B50B4" w:rsidP="001B50B4">
      <w:pPr>
        <w:shd w:val="clear" w:color="000000" w:fill="auto"/>
        <w:tabs>
          <w:tab w:val="left" w:pos="851"/>
          <w:tab w:val="left" w:pos="3825"/>
        </w:tabs>
        <w:suppressAutoHyphens/>
        <w:spacing w:after="0" w:line="360" w:lineRule="auto"/>
        <w:ind w:firstLine="709"/>
        <w:jc w:val="both"/>
        <w:rPr>
          <w:rFonts w:ascii="Times New Roman" w:hAnsi="Times New Roman"/>
          <w:color w:val="FF0000"/>
          <w:sz w:val="28"/>
          <w:szCs w:val="28"/>
        </w:rPr>
      </w:pPr>
      <w:r w:rsidRPr="00E14103">
        <w:rPr>
          <w:rFonts w:ascii="Times New Roman" w:hAnsi="Times New Roman"/>
          <w:color w:val="FF0000"/>
          <w:sz w:val="28"/>
          <w:szCs w:val="28"/>
        </w:rPr>
        <w:t xml:space="preserve">Таким образом, впервые в художественной гимнастике была дана оценка влияния этапов тренировочных нагрузок на организм спортсменок с использованием монитора сердечного ритма «Polar». В период проведения исследований регистрировались тренировочные нагрузки </w:t>
      </w:r>
      <w:proofErr w:type="gramStart"/>
      <w:r w:rsidRPr="00E14103">
        <w:rPr>
          <w:rFonts w:ascii="Times New Roman" w:hAnsi="Times New Roman"/>
          <w:color w:val="FF0000"/>
          <w:sz w:val="28"/>
          <w:szCs w:val="28"/>
        </w:rPr>
        <w:t>гимнасток</w:t>
      </w:r>
      <w:proofErr w:type="gramEnd"/>
      <w:r w:rsidRPr="00E14103">
        <w:rPr>
          <w:rFonts w:ascii="Times New Roman" w:hAnsi="Times New Roman"/>
          <w:color w:val="FF0000"/>
          <w:sz w:val="28"/>
          <w:szCs w:val="28"/>
        </w:rPr>
        <w:t xml:space="preserve"> и был проведен сравнительный анализ нагрузок с учетом эффективности применяемых пептидов. С этой целью на протяжении всего тренировочного процесса, с помощью монитора сердечного ритма «</w:t>
      </w:r>
      <w:r w:rsidRPr="00E14103">
        <w:rPr>
          <w:rFonts w:ascii="Times New Roman" w:hAnsi="Times New Roman"/>
          <w:color w:val="FF0000"/>
          <w:sz w:val="28"/>
          <w:szCs w:val="28"/>
          <w:lang w:val="en-US"/>
        </w:rPr>
        <w:t>Polar</w:t>
      </w:r>
      <w:r w:rsidRPr="00E14103">
        <w:rPr>
          <w:rFonts w:ascii="Times New Roman" w:hAnsi="Times New Roman"/>
          <w:color w:val="FF0000"/>
          <w:sz w:val="28"/>
          <w:szCs w:val="28"/>
        </w:rPr>
        <w:t>» регистрировалась частота сердечных сокращений. В Таблицах 2 и 3 представлена средняя частота пульса гимнасток при различных режимах двигательной активности в течение полуторачасовой тренировки.</w:t>
      </w:r>
    </w:p>
    <w:p w:rsidR="001B50B4" w:rsidRPr="00E14103" w:rsidRDefault="001B50B4" w:rsidP="001B50B4">
      <w:pPr>
        <w:pStyle w:val="a5"/>
        <w:shd w:val="clear" w:color="000000" w:fill="auto"/>
        <w:tabs>
          <w:tab w:val="left" w:pos="851"/>
        </w:tabs>
        <w:suppressAutoHyphens/>
        <w:spacing w:line="360" w:lineRule="auto"/>
        <w:ind w:left="0" w:firstLine="709"/>
        <w:jc w:val="both"/>
        <w:rPr>
          <w:color w:val="FF0000"/>
          <w:sz w:val="28"/>
          <w:szCs w:val="28"/>
        </w:rPr>
      </w:pPr>
      <w:r w:rsidRPr="00E14103">
        <w:rPr>
          <w:color w:val="FF0000"/>
          <w:sz w:val="28"/>
          <w:szCs w:val="28"/>
        </w:rPr>
        <w:t xml:space="preserve">Важная роль в системе интегральной подготовки гимнасток принадлежит правильно организованной деятельности комплексной научной группы (КНГ). Работа направлена на: выявление интегрального </w:t>
      </w:r>
      <w:r w:rsidRPr="00E14103">
        <w:rPr>
          <w:color w:val="FF0000"/>
          <w:sz w:val="28"/>
          <w:szCs w:val="28"/>
        </w:rPr>
        <w:lastRenderedPageBreak/>
        <w:t xml:space="preserve">показателя здоровья, адаптационных возможностей организма, уровня тренированности, уровня энергетического обеспечения, психоэмоционального состояния с помощью программно-аппаратного комплекса «Омега-С»; определение состояния миокарда с помощью программного комплекса «Кардиовизор-06С». Это позволяет осуществлять коррекцию всего процесса подготовки и реализовать запрограммированный объем тренировочной работы, повысить ее эффективность. После каждого официального старта на протяжении всего олимпийского цикла необходимо осуществлять оценку соревновательной деятельности (ОСД) и определять ее результативность, надежность выполнения соревновательных программ, выявлять уровень сложности, </w:t>
      </w:r>
      <w:proofErr w:type="gramStart"/>
      <w:r w:rsidRPr="00E14103">
        <w:rPr>
          <w:color w:val="FF0000"/>
          <w:sz w:val="28"/>
          <w:szCs w:val="28"/>
        </w:rPr>
        <w:t>технического исполнения</w:t>
      </w:r>
      <w:proofErr w:type="gramEnd"/>
      <w:r w:rsidRPr="00E14103">
        <w:rPr>
          <w:color w:val="FF0000"/>
          <w:sz w:val="28"/>
          <w:szCs w:val="28"/>
        </w:rPr>
        <w:t xml:space="preserve"> и артистичности, степень владения предметами, регистрировать допущенные ошибки, выявлять их причины и разрабатывать рекомендации по их устранению.</w:t>
      </w:r>
    </w:p>
    <w:p w:rsidR="001B50B4" w:rsidRPr="00E14103" w:rsidRDefault="001B50B4" w:rsidP="001B50B4">
      <w:pPr>
        <w:shd w:val="clear" w:color="000000" w:fill="auto"/>
        <w:tabs>
          <w:tab w:val="left" w:pos="851"/>
        </w:tabs>
        <w:suppressAutoHyphens/>
        <w:spacing w:after="0" w:line="360" w:lineRule="auto"/>
        <w:ind w:firstLine="709"/>
        <w:jc w:val="both"/>
        <w:rPr>
          <w:rFonts w:ascii="Times New Roman" w:hAnsi="Times New Roman"/>
          <w:color w:val="FF0000"/>
          <w:sz w:val="28"/>
          <w:szCs w:val="28"/>
        </w:rPr>
      </w:pPr>
      <w:r w:rsidRPr="00E14103">
        <w:rPr>
          <w:rFonts w:ascii="Times New Roman" w:hAnsi="Times New Roman"/>
          <w:color w:val="FF0000"/>
          <w:sz w:val="28"/>
          <w:szCs w:val="28"/>
        </w:rPr>
        <w:t>Разработанная система легла в основу Целевой комплексной программы (ЦКП) долговременного действия, коррекция которой проводилась после анализа результатов выступления российских спортсменок на чемпионатах мира. Она прошла экспериментальную проверку в течение олимпийского цикла 2009 -2012 и доказала её эффективность и надёжность (рис 7).</w:t>
      </w:r>
    </w:p>
    <w:p w:rsidR="001B50B4" w:rsidRPr="00E14103" w:rsidRDefault="001B50B4" w:rsidP="001B50B4">
      <w:pPr>
        <w:shd w:val="clear" w:color="000000" w:fill="auto"/>
        <w:tabs>
          <w:tab w:val="left" w:pos="851"/>
        </w:tabs>
        <w:suppressAutoHyphens/>
        <w:spacing w:after="0" w:line="360" w:lineRule="auto"/>
        <w:ind w:firstLine="709"/>
        <w:jc w:val="both"/>
        <w:rPr>
          <w:rFonts w:ascii="Times New Roman" w:hAnsi="Times New Roman"/>
          <w:color w:val="FF0000"/>
          <w:sz w:val="28"/>
          <w:szCs w:val="28"/>
        </w:rPr>
      </w:pPr>
    </w:p>
    <w:p w:rsidR="001B50B4" w:rsidRPr="00E14103" w:rsidRDefault="001B50B4" w:rsidP="001B50B4">
      <w:pPr>
        <w:shd w:val="clear" w:color="000000" w:fill="auto"/>
        <w:tabs>
          <w:tab w:val="left" w:pos="851"/>
        </w:tabs>
        <w:suppressAutoHyphens/>
        <w:spacing w:after="0" w:line="360" w:lineRule="auto"/>
        <w:ind w:firstLine="709"/>
        <w:jc w:val="both"/>
        <w:rPr>
          <w:rFonts w:ascii="Times New Roman" w:hAnsi="Times New Roman"/>
          <w:color w:val="FF0000"/>
          <w:sz w:val="28"/>
          <w:szCs w:val="28"/>
        </w:rPr>
      </w:pPr>
      <w:r w:rsidRPr="00E14103">
        <w:rPr>
          <w:rFonts w:ascii="Times New Roman" w:hAnsi="Times New Roman"/>
          <w:noProof/>
          <w:color w:val="FF0000"/>
          <w:sz w:val="28"/>
          <w:szCs w:val="28"/>
        </w:rPr>
        <w:drawing>
          <wp:inline distT="0" distB="0" distL="0" distR="0">
            <wp:extent cx="4906212" cy="2624335"/>
            <wp:effectExtent l="10730" t="4382" r="7483" b="183"/>
            <wp:docPr id="2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B50B4" w:rsidRPr="00E14103" w:rsidRDefault="001B50B4" w:rsidP="001B50B4">
      <w:pPr>
        <w:shd w:val="clear" w:color="000000" w:fill="auto"/>
        <w:tabs>
          <w:tab w:val="left" w:pos="851"/>
        </w:tabs>
        <w:suppressAutoHyphens/>
        <w:spacing w:after="0" w:line="360" w:lineRule="auto"/>
        <w:ind w:firstLine="709"/>
        <w:jc w:val="both"/>
        <w:rPr>
          <w:rFonts w:ascii="Times New Roman" w:hAnsi="Times New Roman"/>
          <w:bCs/>
          <w:color w:val="FF0000"/>
          <w:sz w:val="28"/>
          <w:szCs w:val="28"/>
        </w:rPr>
      </w:pPr>
      <w:r w:rsidRPr="00E14103">
        <w:rPr>
          <w:rFonts w:ascii="Times New Roman" w:hAnsi="Times New Roman"/>
          <w:bCs/>
          <w:color w:val="FF0000"/>
          <w:sz w:val="28"/>
          <w:szCs w:val="28"/>
        </w:rPr>
        <w:lastRenderedPageBreak/>
        <w:t xml:space="preserve">Рис. 7 итоги выступления гимнасток в олимпийском цикле 2009-2012 </w:t>
      </w:r>
      <w:proofErr w:type="gramStart"/>
      <w:r w:rsidRPr="00E14103">
        <w:rPr>
          <w:rFonts w:ascii="Times New Roman" w:hAnsi="Times New Roman"/>
          <w:bCs/>
          <w:color w:val="FF0000"/>
          <w:sz w:val="28"/>
          <w:szCs w:val="28"/>
        </w:rPr>
        <w:t>гг</w:t>
      </w:r>
      <w:proofErr w:type="gramEnd"/>
    </w:p>
    <w:p w:rsidR="001B50B4" w:rsidRPr="00E14103" w:rsidRDefault="001B50B4" w:rsidP="001B50B4">
      <w:pPr>
        <w:shd w:val="clear" w:color="000000" w:fill="auto"/>
        <w:tabs>
          <w:tab w:val="left" w:pos="851"/>
        </w:tabs>
        <w:suppressAutoHyphens/>
        <w:spacing w:after="0" w:line="360" w:lineRule="auto"/>
        <w:ind w:firstLine="709"/>
        <w:jc w:val="both"/>
        <w:rPr>
          <w:rFonts w:ascii="Times New Roman" w:hAnsi="Times New Roman"/>
          <w:color w:val="FF0000"/>
          <w:sz w:val="28"/>
          <w:szCs w:val="28"/>
        </w:rPr>
      </w:pPr>
      <w:r w:rsidRPr="00E14103">
        <w:rPr>
          <w:rFonts w:ascii="Times New Roman" w:hAnsi="Times New Roman"/>
          <w:bCs/>
          <w:color w:val="FF0000"/>
          <w:sz w:val="28"/>
          <w:szCs w:val="28"/>
        </w:rPr>
        <w:t>(Чемпионаты мира 2009, 2010, 2011 и Игры ХХХ Олимпиады 2012)</w:t>
      </w:r>
    </w:p>
    <w:p w:rsidR="001B50B4" w:rsidRDefault="001B50B4" w:rsidP="001B50B4">
      <w:pPr>
        <w:shd w:val="clear" w:color="000000" w:fill="auto"/>
        <w:tabs>
          <w:tab w:val="left" w:pos="851"/>
        </w:tabs>
        <w:suppressAutoHyphens/>
        <w:spacing w:after="0" w:line="360" w:lineRule="auto"/>
        <w:ind w:firstLine="709"/>
        <w:jc w:val="both"/>
        <w:rPr>
          <w:rFonts w:ascii="Times New Roman" w:hAnsi="Times New Roman"/>
          <w:color w:val="FF0000"/>
          <w:sz w:val="28"/>
          <w:szCs w:val="28"/>
        </w:rPr>
      </w:pPr>
      <w:r w:rsidRPr="00E14103">
        <w:rPr>
          <w:rFonts w:ascii="Times New Roman" w:hAnsi="Times New Roman"/>
          <w:color w:val="FF0000"/>
          <w:sz w:val="28"/>
          <w:szCs w:val="28"/>
        </w:rPr>
        <w:t xml:space="preserve">Таким образом, интегральный подход к подготовке членов сборной команды России по художественной гимнастике позволил справиться с экстремальными условиями спорта высших достижений и достойно представить нашу страну в основных соревнованиях четырехлетия (рис. 7) и одержать уверенную победу в главном старте – Играх ХХХ Олимпиады в Лондоне (2012). Гимнастки завоевали две золотые и одну серебряную медаль из двух возможных комплектов медалей (многоборье в индивидуальной программе и в групповых упражнениях). В приложении диссертации представлен проект Целевой комплексной </w:t>
      </w:r>
      <w:proofErr w:type="gramStart"/>
      <w:r w:rsidRPr="00E14103">
        <w:rPr>
          <w:rFonts w:ascii="Times New Roman" w:hAnsi="Times New Roman"/>
          <w:color w:val="FF0000"/>
          <w:sz w:val="28"/>
          <w:szCs w:val="28"/>
        </w:rPr>
        <w:t>программы подготовки гимнасток сборной команды России</w:t>
      </w:r>
      <w:proofErr w:type="gramEnd"/>
      <w:r w:rsidRPr="00E14103">
        <w:rPr>
          <w:rFonts w:ascii="Times New Roman" w:hAnsi="Times New Roman"/>
          <w:color w:val="FF0000"/>
          <w:sz w:val="28"/>
          <w:szCs w:val="28"/>
        </w:rPr>
        <w:t xml:space="preserve"> на олимпийский цикл 2013-2016, скорректированный на основе результатов настоящего исследования.</w:t>
      </w:r>
    </w:p>
    <w:p w:rsidR="00E14103" w:rsidRDefault="00E14103" w:rsidP="00E14103">
      <w:pPr>
        <w:pStyle w:val="a6"/>
        <w:widowControl w:val="0"/>
        <w:numPr>
          <w:ilvl w:val="0"/>
          <w:numId w:val="4"/>
        </w:numPr>
        <w:spacing w:before="0" w:beforeAutospacing="0" w:after="0" w:afterAutospacing="0" w:line="360" w:lineRule="auto"/>
        <w:jc w:val="both"/>
        <w:rPr>
          <w:rStyle w:val="a8"/>
          <w:spacing w:val="-8"/>
          <w:sz w:val="28"/>
          <w:szCs w:val="28"/>
        </w:rPr>
      </w:pPr>
      <w:r w:rsidRPr="00F51AF6">
        <w:rPr>
          <w:rStyle w:val="a8"/>
          <w:spacing w:val="-8"/>
          <w:sz w:val="28"/>
          <w:szCs w:val="28"/>
        </w:rPr>
        <w:t>Ресурсы</w:t>
      </w:r>
      <w:r>
        <w:rPr>
          <w:rStyle w:val="a8"/>
          <w:spacing w:val="-8"/>
          <w:sz w:val="28"/>
          <w:szCs w:val="28"/>
        </w:rPr>
        <w:t>:</w:t>
      </w:r>
    </w:p>
    <w:p w:rsidR="00E14103" w:rsidRPr="00F51AF6" w:rsidRDefault="00E14103" w:rsidP="00E14103">
      <w:pPr>
        <w:pStyle w:val="a5"/>
        <w:numPr>
          <w:ilvl w:val="0"/>
          <w:numId w:val="11"/>
        </w:numPr>
        <w:autoSpaceDE w:val="0"/>
        <w:autoSpaceDN w:val="0"/>
        <w:adjustRightInd w:val="0"/>
        <w:spacing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а</w:t>
      </w:r>
      <w:r w:rsidRPr="00F51AF6">
        <w:rPr>
          <w:rFonts w:ascii="Times New Roman" w:hAnsi="Times New Roman" w:cs="Times New Roman"/>
          <w:sz w:val="28"/>
          <w:szCs w:val="28"/>
        </w:rPr>
        <w:t xml:space="preserve">декватные </w:t>
      </w:r>
      <w:r>
        <w:rPr>
          <w:rFonts w:ascii="Times New Roman" w:hAnsi="Times New Roman" w:cs="Times New Roman"/>
          <w:sz w:val="28"/>
          <w:szCs w:val="28"/>
        </w:rPr>
        <w:t xml:space="preserve">требования к временным ресурсам; </w:t>
      </w:r>
    </w:p>
    <w:p w:rsidR="00E14103" w:rsidRPr="007B3434" w:rsidRDefault="00E14103" w:rsidP="00E14103">
      <w:pPr>
        <w:pStyle w:val="a5"/>
        <w:numPr>
          <w:ilvl w:val="0"/>
          <w:numId w:val="11"/>
        </w:numPr>
        <w:spacing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м</w:t>
      </w:r>
      <w:r w:rsidRPr="007B3434">
        <w:rPr>
          <w:rFonts w:ascii="Times New Roman" w:hAnsi="Times New Roman" w:cs="Times New Roman"/>
          <w:sz w:val="28"/>
          <w:szCs w:val="28"/>
        </w:rPr>
        <w:t xml:space="preserve">инимальные требования к кадровому обеспечению: </w:t>
      </w:r>
      <w:r>
        <w:rPr>
          <w:rFonts w:ascii="Times New Roman" w:hAnsi="Times New Roman" w:cs="Times New Roman"/>
          <w:sz w:val="28"/>
          <w:szCs w:val="28"/>
        </w:rPr>
        <w:t>тренер-преподаватель по художественной гимнастике</w:t>
      </w:r>
      <w:r w:rsidRPr="007B3434">
        <w:rPr>
          <w:rFonts w:ascii="Times New Roman" w:hAnsi="Times New Roman" w:cs="Times New Roman"/>
          <w:sz w:val="28"/>
          <w:szCs w:val="28"/>
        </w:rPr>
        <w:t xml:space="preserve">, </w:t>
      </w:r>
      <w:r>
        <w:rPr>
          <w:rFonts w:ascii="Times New Roman" w:hAnsi="Times New Roman" w:cs="Times New Roman"/>
          <w:sz w:val="28"/>
          <w:szCs w:val="28"/>
        </w:rPr>
        <w:t>хореограф, тренер по ОФП;</w:t>
      </w:r>
    </w:p>
    <w:p w:rsidR="00E14103" w:rsidRDefault="00E14103" w:rsidP="00E14103">
      <w:pPr>
        <w:pStyle w:val="a7"/>
        <w:numPr>
          <w:ilvl w:val="0"/>
          <w:numId w:val="11"/>
        </w:numPr>
        <w:spacing w:line="360" w:lineRule="auto"/>
        <w:ind w:left="284" w:hanging="284"/>
        <w:jc w:val="both"/>
        <w:rPr>
          <w:rFonts w:ascii="Times New Roman" w:hAnsi="Times New Roman"/>
          <w:sz w:val="28"/>
          <w:szCs w:val="28"/>
        </w:rPr>
      </w:pPr>
      <w:r>
        <w:rPr>
          <w:rFonts w:ascii="Times New Roman" w:hAnsi="Times New Roman"/>
          <w:sz w:val="28"/>
          <w:szCs w:val="28"/>
        </w:rPr>
        <w:t>т</w:t>
      </w:r>
      <w:r w:rsidRPr="00F51AF6">
        <w:rPr>
          <w:rFonts w:ascii="Times New Roman" w:hAnsi="Times New Roman"/>
          <w:sz w:val="28"/>
          <w:szCs w:val="28"/>
        </w:rPr>
        <w:t xml:space="preserve">ребования к материально-техническому (финансовому)  обеспечению: образовательное пространство </w:t>
      </w:r>
      <w:r>
        <w:rPr>
          <w:rFonts w:ascii="Times New Roman" w:hAnsi="Times New Roman"/>
          <w:sz w:val="28"/>
          <w:szCs w:val="28"/>
        </w:rPr>
        <w:t>спортивного зала СДЮСШОР «Сибиряк».</w:t>
      </w:r>
    </w:p>
    <w:p w:rsidR="00E14103" w:rsidRPr="00745C6B" w:rsidRDefault="00745C6B" w:rsidP="00745C6B">
      <w:pPr>
        <w:spacing w:after="0" w:line="360" w:lineRule="auto"/>
        <w:ind w:left="360"/>
        <w:jc w:val="both"/>
        <w:rPr>
          <w:rFonts w:ascii="Times New Roman" w:hAnsi="Times New Roman" w:cs="Times New Roman"/>
          <w:sz w:val="28"/>
          <w:szCs w:val="28"/>
        </w:rPr>
      </w:pPr>
      <w:r>
        <w:rPr>
          <w:rFonts w:ascii="Times New Roman" w:eastAsia="Times New Roman" w:hAnsi="Times New Roman" w:cs="Times New Roman"/>
          <w:b/>
          <w:sz w:val="28"/>
          <w:szCs w:val="28"/>
        </w:rPr>
        <w:t>6.</w:t>
      </w:r>
      <w:r w:rsidR="00E14103" w:rsidRPr="00745C6B">
        <w:rPr>
          <w:rFonts w:ascii="Times New Roman" w:eastAsia="Times New Roman" w:hAnsi="Times New Roman" w:cs="Times New Roman"/>
          <w:b/>
          <w:sz w:val="28"/>
          <w:szCs w:val="28"/>
        </w:rPr>
        <w:t>Партнеры</w:t>
      </w:r>
      <w:r w:rsidR="00E14103" w:rsidRPr="00745C6B">
        <w:rPr>
          <w:rFonts w:ascii="Times New Roman" w:hAnsi="Times New Roman" w:cs="Times New Roman"/>
          <w:b/>
          <w:sz w:val="28"/>
          <w:szCs w:val="28"/>
        </w:rPr>
        <w:t>:</w:t>
      </w:r>
    </w:p>
    <w:p w:rsidR="00E14103" w:rsidRPr="009F7DF6" w:rsidRDefault="00E14103" w:rsidP="00E14103">
      <w:pPr>
        <w:pStyle w:val="a5"/>
        <w:numPr>
          <w:ilvl w:val="0"/>
          <w:numId w:val="13"/>
        </w:numPr>
        <w:spacing w:after="0" w:line="360" w:lineRule="auto"/>
        <w:ind w:left="284" w:hanging="284"/>
        <w:jc w:val="both"/>
        <w:rPr>
          <w:rFonts w:ascii="Times New Roman" w:hAnsi="Times New Roman" w:cs="Times New Roman"/>
          <w:sz w:val="28"/>
          <w:szCs w:val="28"/>
        </w:rPr>
      </w:pPr>
      <w:r w:rsidRPr="009F7DF6">
        <w:rPr>
          <w:rFonts w:ascii="Times New Roman" w:hAnsi="Times New Roman"/>
          <w:sz w:val="28"/>
          <w:szCs w:val="28"/>
        </w:rPr>
        <w:t>сетевое сообщество тренеров – преподавателей города Нефтеюганска;</w:t>
      </w:r>
    </w:p>
    <w:p w:rsidR="00E14103" w:rsidRPr="009F7DF6" w:rsidRDefault="00E14103" w:rsidP="00E14103">
      <w:pPr>
        <w:pStyle w:val="a5"/>
        <w:numPr>
          <w:ilvl w:val="0"/>
          <w:numId w:val="13"/>
        </w:numPr>
        <w:spacing w:after="0" w:line="360" w:lineRule="auto"/>
        <w:ind w:left="284" w:hanging="284"/>
        <w:jc w:val="both"/>
        <w:rPr>
          <w:rFonts w:ascii="Times New Roman" w:hAnsi="Times New Roman" w:cs="Times New Roman"/>
          <w:sz w:val="28"/>
          <w:szCs w:val="28"/>
        </w:rPr>
      </w:pPr>
      <w:r w:rsidRPr="009F7DF6">
        <w:rPr>
          <w:rFonts w:ascii="Times New Roman" w:hAnsi="Times New Roman" w:cs="Times New Roman"/>
          <w:sz w:val="28"/>
          <w:szCs w:val="28"/>
        </w:rPr>
        <w:t>с</w:t>
      </w:r>
      <w:r>
        <w:rPr>
          <w:rFonts w:ascii="Times New Roman" w:hAnsi="Times New Roman" w:cs="Times New Roman"/>
          <w:sz w:val="28"/>
          <w:szCs w:val="28"/>
        </w:rPr>
        <w:t>ообщества единомышленников в ОУ;</w:t>
      </w:r>
    </w:p>
    <w:p w:rsidR="00E14103" w:rsidRPr="009F7DF6" w:rsidRDefault="00E14103" w:rsidP="00E14103">
      <w:pPr>
        <w:pStyle w:val="a5"/>
        <w:numPr>
          <w:ilvl w:val="0"/>
          <w:numId w:val="13"/>
        </w:numPr>
        <w:spacing w:after="0" w:line="360" w:lineRule="auto"/>
        <w:ind w:left="284" w:hanging="284"/>
        <w:jc w:val="both"/>
        <w:rPr>
          <w:rFonts w:ascii="Times New Roman" w:hAnsi="Times New Roman" w:cs="Times New Roman"/>
          <w:sz w:val="28"/>
          <w:szCs w:val="28"/>
        </w:rPr>
      </w:pPr>
      <w:r w:rsidRPr="009F7DF6">
        <w:rPr>
          <w:rFonts w:ascii="Times New Roman" w:hAnsi="Times New Roman" w:cs="Times New Roman"/>
          <w:sz w:val="28"/>
          <w:szCs w:val="28"/>
        </w:rPr>
        <w:t>просвещения тренеров - преподавателей с целью становления новых педагогических компетенций;</w:t>
      </w:r>
    </w:p>
    <w:p w:rsidR="00E14103" w:rsidRPr="009F7DF6" w:rsidRDefault="00E14103" w:rsidP="00E14103">
      <w:pPr>
        <w:pStyle w:val="a5"/>
        <w:numPr>
          <w:ilvl w:val="0"/>
          <w:numId w:val="13"/>
        </w:numPr>
        <w:spacing w:after="0" w:line="360" w:lineRule="auto"/>
        <w:ind w:left="284" w:hanging="284"/>
        <w:jc w:val="both"/>
        <w:rPr>
          <w:rFonts w:ascii="Times New Roman" w:hAnsi="Times New Roman" w:cs="Times New Roman"/>
          <w:sz w:val="28"/>
          <w:szCs w:val="28"/>
        </w:rPr>
      </w:pPr>
      <w:r w:rsidRPr="009F7DF6">
        <w:rPr>
          <w:rFonts w:ascii="Times New Roman" w:hAnsi="Times New Roman" w:cs="Times New Roman"/>
          <w:sz w:val="28"/>
          <w:szCs w:val="28"/>
        </w:rPr>
        <w:t>информирования родителей о процессе развития детей и получение обратной связи.</w:t>
      </w:r>
    </w:p>
    <w:p w:rsidR="00E14103" w:rsidRPr="00E14103" w:rsidRDefault="00E14103" w:rsidP="001B50B4">
      <w:pPr>
        <w:shd w:val="clear" w:color="000000" w:fill="auto"/>
        <w:tabs>
          <w:tab w:val="left" w:pos="851"/>
        </w:tabs>
        <w:suppressAutoHyphens/>
        <w:spacing w:after="0" w:line="360" w:lineRule="auto"/>
        <w:ind w:firstLine="709"/>
        <w:jc w:val="both"/>
        <w:rPr>
          <w:rFonts w:ascii="Times New Roman" w:hAnsi="Times New Roman"/>
          <w:color w:val="FF0000"/>
          <w:sz w:val="28"/>
          <w:szCs w:val="28"/>
        </w:rPr>
      </w:pPr>
    </w:p>
    <w:p w:rsidR="00E14103" w:rsidRPr="007044D9" w:rsidRDefault="00E14103" w:rsidP="001B50B4">
      <w:pPr>
        <w:shd w:val="clear" w:color="000000" w:fill="auto"/>
        <w:tabs>
          <w:tab w:val="left" w:pos="851"/>
        </w:tabs>
        <w:suppressAutoHyphens/>
        <w:spacing w:after="0" w:line="360" w:lineRule="auto"/>
        <w:ind w:firstLine="709"/>
        <w:jc w:val="both"/>
        <w:rPr>
          <w:rFonts w:ascii="Times New Roman" w:hAnsi="Times New Roman"/>
          <w:sz w:val="28"/>
          <w:szCs w:val="28"/>
        </w:rPr>
      </w:pPr>
    </w:p>
    <w:p w:rsidR="00DD5CC7" w:rsidRPr="00A03151" w:rsidRDefault="00DD5CC7" w:rsidP="00DD5CC7">
      <w:pPr>
        <w:tabs>
          <w:tab w:val="left" w:pos="0"/>
        </w:tabs>
        <w:spacing w:line="360" w:lineRule="auto"/>
        <w:jc w:val="both"/>
        <w:rPr>
          <w:rFonts w:ascii="Times New Roman" w:hAnsi="Times New Roman" w:cs="Times New Roman"/>
          <w:bCs/>
          <w:sz w:val="28"/>
          <w:szCs w:val="28"/>
        </w:rPr>
      </w:pPr>
    </w:p>
    <w:p w:rsidR="00E14103" w:rsidRPr="00C66785" w:rsidRDefault="00745C6B" w:rsidP="00745C6B">
      <w:pPr>
        <w:pStyle w:val="a7"/>
        <w:spacing w:line="360" w:lineRule="auto"/>
        <w:ind w:left="360"/>
        <w:jc w:val="both"/>
        <w:rPr>
          <w:rFonts w:ascii="Times New Roman" w:hAnsi="Times New Roman"/>
          <w:b/>
          <w:sz w:val="28"/>
          <w:szCs w:val="28"/>
        </w:rPr>
      </w:pPr>
      <w:r>
        <w:rPr>
          <w:rFonts w:ascii="Times New Roman" w:hAnsi="Times New Roman"/>
          <w:b/>
          <w:sz w:val="28"/>
          <w:szCs w:val="28"/>
        </w:rPr>
        <w:lastRenderedPageBreak/>
        <w:t>7.</w:t>
      </w:r>
      <w:r w:rsidR="00E14103" w:rsidRPr="00C66785">
        <w:rPr>
          <w:rFonts w:ascii="Times New Roman" w:hAnsi="Times New Roman"/>
          <w:b/>
          <w:sz w:val="28"/>
          <w:szCs w:val="28"/>
        </w:rPr>
        <w:t>Целевая аудитория</w:t>
      </w:r>
    </w:p>
    <w:p w:rsidR="00745C6B" w:rsidRPr="00020384" w:rsidRDefault="00E14103" w:rsidP="00745C6B">
      <w:pPr>
        <w:pStyle w:val="a6"/>
        <w:shd w:val="clear" w:color="auto" w:fill="FFFFFF"/>
        <w:spacing w:before="0" w:beforeAutospacing="0" w:after="0" w:afterAutospacing="0" w:line="360" w:lineRule="auto"/>
        <w:jc w:val="both"/>
        <w:rPr>
          <w:color w:val="000000"/>
          <w:sz w:val="28"/>
          <w:szCs w:val="28"/>
        </w:rPr>
      </w:pPr>
      <w:r w:rsidRPr="00020384">
        <w:rPr>
          <w:color w:val="000000"/>
          <w:sz w:val="28"/>
          <w:szCs w:val="28"/>
        </w:rPr>
        <w:t>1</w:t>
      </w:r>
      <w:r w:rsidR="00745C6B" w:rsidRPr="00745C6B">
        <w:rPr>
          <w:color w:val="000000"/>
          <w:sz w:val="28"/>
          <w:szCs w:val="28"/>
        </w:rPr>
        <w:t xml:space="preserve"> </w:t>
      </w:r>
      <w:r w:rsidR="00745C6B" w:rsidRPr="00020384">
        <w:rPr>
          <w:color w:val="000000"/>
          <w:sz w:val="28"/>
          <w:szCs w:val="28"/>
        </w:rPr>
        <w:t>Проект рассчитан на</w:t>
      </w:r>
      <w:r w:rsidR="00745C6B">
        <w:rPr>
          <w:color w:val="000000"/>
          <w:sz w:val="28"/>
          <w:szCs w:val="28"/>
        </w:rPr>
        <w:t xml:space="preserve"> учебно-тренировочную </w:t>
      </w:r>
      <w:r w:rsidR="00745C6B" w:rsidRPr="00020384">
        <w:rPr>
          <w:color w:val="000000"/>
          <w:sz w:val="28"/>
          <w:szCs w:val="28"/>
        </w:rPr>
        <w:t xml:space="preserve"> группу занимающихся в </w:t>
      </w:r>
      <w:r w:rsidR="00745C6B">
        <w:rPr>
          <w:color w:val="000000"/>
          <w:sz w:val="28"/>
          <w:szCs w:val="28"/>
        </w:rPr>
        <w:t xml:space="preserve">НГ МОАУ ДОД </w:t>
      </w:r>
      <w:r w:rsidR="00745C6B" w:rsidRPr="00020384">
        <w:rPr>
          <w:color w:val="000000"/>
          <w:sz w:val="28"/>
          <w:szCs w:val="28"/>
        </w:rPr>
        <w:t xml:space="preserve">  СДЮСШОР « С</w:t>
      </w:r>
      <w:r w:rsidR="00745C6B">
        <w:rPr>
          <w:color w:val="000000"/>
          <w:sz w:val="28"/>
          <w:szCs w:val="28"/>
        </w:rPr>
        <w:t>ибиря</w:t>
      </w:r>
      <w:r w:rsidR="00745C6B" w:rsidRPr="00020384">
        <w:rPr>
          <w:color w:val="000000"/>
          <w:sz w:val="28"/>
          <w:szCs w:val="28"/>
        </w:rPr>
        <w:t>к» г</w:t>
      </w:r>
      <w:proofErr w:type="gramStart"/>
      <w:r w:rsidR="00745C6B" w:rsidRPr="00020384">
        <w:rPr>
          <w:color w:val="000000"/>
          <w:sz w:val="28"/>
          <w:szCs w:val="28"/>
        </w:rPr>
        <w:t>.Н</w:t>
      </w:r>
      <w:proofErr w:type="gramEnd"/>
      <w:r w:rsidR="00745C6B" w:rsidRPr="00020384">
        <w:rPr>
          <w:color w:val="000000"/>
          <w:sz w:val="28"/>
          <w:szCs w:val="28"/>
        </w:rPr>
        <w:t>ефтеюганска.</w:t>
      </w:r>
    </w:p>
    <w:p w:rsidR="00745C6B" w:rsidRPr="00020384" w:rsidRDefault="00745C6B" w:rsidP="00745C6B">
      <w:pPr>
        <w:pStyle w:val="a6"/>
        <w:shd w:val="clear" w:color="auto" w:fill="FFFFFF"/>
        <w:spacing w:before="0" w:beforeAutospacing="0" w:after="0" w:afterAutospacing="0" w:line="360" w:lineRule="auto"/>
        <w:jc w:val="both"/>
        <w:rPr>
          <w:color w:val="000000"/>
          <w:sz w:val="28"/>
          <w:szCs w:val="28"/>
        </w:rPr>
      </w:pPr>
      <w:r w:rsidRPr="00020384">
        <w:rPr>
          <w:color w:val="000000"/>
          <w:sz w:val="28"/>
          <w:szCs w:val="28"/>
        </w:rPr>
        <w:t xml:space="preserve">2. Тренеры преподаватели  отделения </w:t>
      </w:r>
      <w:r>
        <w:rPr>
          <w:color w:val="000000"/>
          <w:sz w:val="28"/>
          <w:szCs w:val="28"/>
        </w:rPr>
        <w:t>художественной гимнастике</w:t>
      </w:r>
      <w:r w:rsidRPr="00020384">
        <w:rPr>
          <w:color w:val="000000"/>
          <w:sz w:val="28"/>
          <w:szCs w:val="28"/>
        </w:rPr>
        <w:t>.</w:t>
      </w:r>
    </w:p>
    <w:p w:rsidR="00745C6B" w:rsidRPr="00020384" w:rsidRDefault="00745C6B" w:rsidP="00745C6B">
      <w:pPr>
        <w:pStyle w:val="a6"/>
        <w:shd w:val="clear" w:color="auto" w:fill="FFFFFF"/>
        <w:spacing w:before="0" w:beforeAutospacing="0" w:after="0" w:afterAutospacing="0" w:line="360" w:lineRule="auto"/>
        <w:jc w:val="both"/>
        <w:rPr>
          <w:color w:val="000000"/>
          <w:sz w:val="28"/>
          <w:szCs w:val="28"/>
        </w:rPr>
      </w:pPr>
      <w:r>
        <w:rPr>
          <w:b/>
          <w:color w:val="000000"/>
          <w:sz w:val="28"/>
          <w:szCs w:val="28"/>
        </w:rPr>
        <w:t>3</w:t>
      </w:r>
      <w:r w:rsidRPr="00020384">
        <w:rPr>
          <w:b/>
          <w:color w:val="000000"/>
          <w:sz w:val="28"/>
          <w:szCs w:val="28"/>
        </w:rPr>
        <w:t xml:space="preserve">. </w:t>
      </w:r>
      <w:r w:rsidRPr="00020384">
        <w:rPr>
          <w:color w:val="000000"/>
          <w:sz w:val="28"/>
          <w:szCs w:val="28"/>
        </w:rPr>
        <w:t xml:space="preserve">Слушатели курсов повышения квалификации в области </w:t>
      </w:r>
      <w:r>
        <w:rPr>
          <w:color w:val="000000"/>
          <w:sz w:val="28"/>
          <w:szCs w:val="28"/>
        </w:rPr>
        <w:t>художественная гимнастика</w:t>
      </w:r>
      <w:r w:rsidRPr="00020384">
        <w:rPr>
          <w:color w:val="000000"/>
          <w:sz w:val="28"/>
          <w:szCs w:val="28"/>
        </w:rPr>
        <w:t>.</w:t>
      </w:r>
    </w:p>
    <w:p w:rsidR="00745C6B" w:rsidRPr="00020384" w:rsidRDefault="00745C6B" w:rsidP="00745C6B">
      <w:pPr>
        <w:pStyle w:val="a6"/>
        <w:shd w:val="clear" w:color="auto" w:fill="FFFFFF"/>
        <w:spacing w:before="0" w:beforeAutospacing="0" w:after="0" w:afterAutospacing="0" w:line="360" w:lineRule="auto"/>
        <w:jc w:val="both"/>
        <w:rPr>
          <w:b/>
          <w:color w:val="000000"/>
          <w:sz w:val="28"/>
          <w:szCs w:val="28"/>
        </w:rPr>
      </w:pPr>
      <w:r>
        <w:rPr>
          <w:b/>
          <w:color w:val="000000"/>
          <w:sz w:val="28"/>
          <w:szCs w:val="28"/>
        </w:rPr>
        <w:t xml:space="preserve">8. </w:t>
      </w:r>
      <w:r w:rsidRPr="00020384">
        <w:rPr>
          <w:b/>
          <w:color w:val="000000"/>
          <w:sz w:val="28"/>
          <w:szCs w:val="28"/>
        </w:rPr>
        <w:t>План  реализации  проекта</w:t>
      </w:r>
    </w:p>
    <w:p w:rsidR="00745C6B" w:rsidRDefault="00745C6B" w:rsidP="00745C6B">
      <w:pPr>
        <w:pStyle w:val="a6"/>
        <w:widowControl w:val="0"/>
        <w:spacing w:before="0" w:beforeAutospacing="0" w:after="0" w:afterAutospacing="0" w:line="360" w:lineRule="auto"/>
        <w:ind w:firstLine="567"/>
        <w:rPr>
          <w:sz w:val="28"/>
          <w:szCs w:val="28"/>
        </w:rPr>
      </w:pPr>
      <w:r w:rsidRPr="00C66785">
        <w:rPr>
          <w:sz w:val="28"/>
          <w:szCs w:val="28"/>
        </w:rPr>
        <w:t xml:space="preserve">Внедрение проекта осуществлялось  в течение 2009-2013 годы. Вместе с тем нельзя ограничиваться календарными сроками, так как данный процесс   является непрерывным. </w:t>
      </w:r>
    </w:p>
    <w:tbl>
      <w:tblPr>
        <w:tblW w:w="9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9"/>
        <w:gridCol w:w="2123"/>
        <w:gridCol w:w="2985"/>
        <w:gridCol w:w="2693"/>
        <w:gridCol w:w="1290"/>
      </w:tblGrid>
      <w:tr w:rsidR="00745C6B" w:rsidRPr="00C37213" w:rsidTr="0085099B">
        <w:trPr>
          <w:jc w:val="center"/>
        </w:trPr>
        <w:tc>
          <w:tcPr>
            <w:tcW w:w="529" w:type="dxa"/>
          </w:tcPr>
          <w:p w:rsidR="00745C6B" w:rsidRPr="00C37213" w:rsidRDefault="00745C6B" w:rsidP="0085099B">
            <w:pPr>
              <w:autoSpaceDE w:val="0"/>
              <w:autoSpaceDN w:val="0"/>
              <w:adjustRightInd w:val="0"/>
              <w:spacing w:after="0" w:line="240" w:lineRule="auto"/>
              <w:jc w:val="center"/>
              <w:rPr>
                <w:rFonts w:ascii="Times New Roman" w:eastAsia="Times New Roman" w:hAnsi="Times New Roman" w:cs="Times New Roman"/>
                <w:b/>
                <w:sz w:val="24"/>
                <w:szCs w:val="24"/>
              </w:rPr>
            </w:pPr>
            <w:r w:rsidRPr="00C37213">
              <w:rPr>
                <w:rFonts w:ascii="Times New Roman" w:eastAsia="Times New Roman" w:hAnsi="Times New Roman" w:cs="Times New Roman"/>
                <w:b/>
                <w:sz w:val="24"/>
                <w:szCs w:val="24"/>
              </w:rPr>
              <w:t>№</w:t>
            </w:r>
          </w:p>
        </w:tc>
        <w:tc>
          <w:tcPr>
            <w:tcW w:w="2123" w:type="dxa"/>
          </w:tcPr>
          <w:p w:rsidR="00745C6B" w:rsidRPr="00C37213" w:rsidRDefault="00745C6B" w:rsidP="0085099B">
            <w:pPr>
              <w:autoSpaceDE w:val="0"/>
              <w:autoSpaceDN w:val="0"/>
              <w:adjustRightInd w:val="0"/>
              <w:spacing w:after="0" w:line="240" w:lineRule="auto"/>
              <w:jc w:val="center"/>
              <w:rPr>
                <w:rFonts w:ascii="Times New Roman" w:eastAsia="Times New Roman" w:hAnsi="Times New Roman" w:cs="Times New Roman"/>
                <w:b/>
                <w:sz w:val="24"/>
                <w:szCs w:val="24"/>
              </w:rPr>
            </w:pPr>
            <w:r w:rsidRPr="00C37213">
              <w:rPr>
                <w:rFonts w:ascii="Times New Roman" w:eastAsia="Times New Roman" w:hAnsi="Times New Roman" w:cs="Times New Roman"/>
                <w:b/>
                <w:sz w:val="24"/>
                <w:szCs w:val="24"/>
              </w:rPr>
              <w:t>Этап</w:t>
            </w:r>
          </w:p>
        </w:tc>
        <w:tc>
          <w:tcPr>
            <w:tcW w:w="2985" w:type="dxa"/>
          </w:tcPr>
          <w:p w:rsidR="00745C6B" w:rsidRPr="00C37213" w:rsidRDefault="00745C6B" w:rsidP="0085099B">
            <w:pPr>
              <w:autoSpaceDE w:val="0"/>
              <w:autoSpaceDN w:val="0"/>
              <w:adjustRightInd w:val="0"/>
              <w:spacing w:after="0" w:line="240" w:lineRule="auto"/>
              <w:jc w:val="center"/>
              <w:rPr>
                <w:rFonts w:ascii="Times New Roman" w:eastAsia="Times New Roman" w:hAnsi="Times New Roman" w:cs="Times New Roman"/>
                <w:b/>
                <w:sz w:val="24"/>
                <w:szCs w:val="24"/>
              </w:rPr>
            </w:pPr>
            <w:r w:rsidRPr="00C37213">
              <w:rPr>
                <w:rFonts w:ascii="Times New Roman" w:eastAsia="Times New Roman" w:hAnsi="Times New Roman" w:cs="Times New Roman"/>
                <w:b/>
                <w:sz w:val="24"/>
                <w:szCs w:val="24"/>
              </w:rPr>
              <w:t xml:space="preserve">Содержание </w:t>
            </w:r>
          </w:p>
        </w:tc>
        <w:tc>
          <w:tcPr>
            <w:tcW w:w="2693" w:type="dxa"/>
          </w:tcPr>
          <w:p w:rsidR="00745C6B" w:rsidRPr="00C37213" w:rsidRDefault="00745C6B" w:rsidP="0085099B">
            <w:pPr>
              <w:autoSpaceDE w:val="0"/>
              <w:autoSpaceDN w:val="0"/>
              <w:adjustRightInd w:val="0"/>
              <w:spacing w:after="0" w:line="240" w:lineRule="auto"/>
              <w:jc w:val="center"/>
              <w:rPr>
                <w:rFonts w:ascii="Times New Roman" w:eastAsia="Times New Roman" w:hAnsi="Times New Roman" w:cs="Times New Roman"/>
                <w:b/>
                <w:sz w:val="24"/>
                <w:szCs w:val="24"/>
              </w:rPr>
            </w:pPr>
            <w:r w:rsidRPr="00C37213">
              <w:rPr>
                <w:rFonts w:ascii="Times New Roman" w:eastAsia="Times New Roman" w:hAnsi="Times New Roman" w:cs="Times New Roman"/>
                <w:b/>
                <w:sz w:val="24"/>
                <w:szCs w:val="24"/>
              </w:rPr>
              <w:t>Мероприятия</w:t>
            </w:r>
          </w:p>
        </w:tc>
        <w:tc>
          <w:tcPr>
            <w:tcW w:w="1290" w:type="dxa"/>
          </w:tcPr>
          <w:p w:rsidR="00745C6B" w:rsidRPr="00C37213" w:rsidRDefault="00745C6B" w:rsidP="0085099B">
            <w:pPr>
              <w:autoSpaceDE w:val="0"/>
              <w:autoSpaceDN w:val="0"/>
              <w:adjustRightInd w:val="0"/>
              <w:spacing w:after="0" w:line="240" w:lineRule="auto"/>
              <w:jc w:val="center"/>
              <w:rPr>
                <w:rFonts w:ascii="Times New Roman" w:eastAsia="Times New Roman" w:hAnsi="Times New Roman" w:cs="Times New Roman"/>
                <w:b/>
                <w:sz w:val="24"/>
                <w:szCs w:val="24"/>
              </w:rPr>
            </w:pPr>
            <w:r w:rsidRPr="00C37213">
              <w:rPr>
                <w:rFonts w:ascii="Times New Roman" w:eastAsia="Times New Roman" w:hAnsi="Times New Roman" w:cs="Times New Roman"/>
                <w:b/>
                <w:sz w:val="24"/>
                <w:szCs w:val="24"/>
              </w:rPr>
              <w:t>Срок</w:t>
            </w:r>
          </w:p>
        </w:tc>
      </w:tr>
      <w:tr w:rsidR="00745C6B" w:rsidRPr="00C37213" w:rsidTr="0085099B">
        <w:trPr>
          <w:trHeight w:val="613"/>
          <w:jc w:val="center"/>
        </w:trPr>
        <w:tc>
          <w:tcPr>
            <w:tcW w:w="529" w:type="dxa"/>
            <w:vMerge w:val="restart"/>
          </w:tcPr>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sz w:val="24"/>
                <w:szCs w:val="24"/>
              </w:rPr>
            </w:pPr>
            <w:r w:rsidRPr="00C37213">
              <w:rPr>
                <w:rFonts w:ascii="Times New Roman" w:eastAsia="Times New Roman" w:hAnsi="Times New Roman" w:cs="Times New Roman"/>
                <w:sz w:val="24"/>
                <w:szCs w:val="24"/>
              </w:rPr>
              <w:t>1.</w:t>
            </w:r>
          </w:p>
        </w:tc>
        <w:tc>
          <w:tcPr>
            <w:tcW w:w="2123" w:type="dxa"/>
            <w:vMerge w:val="restart"/>
          </w:tcPr>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b/>
                <w:bCs/>
                <w:sz w:val="24"/>
                <w:szCs w:val="24"/>
              </w:rPr>
            </w:pPr>
            <w:r w:rsidRPr="00C37213">
              <w:rPr>
                <w:rFonts w:ascii="Times New Roman" w:eastAsia="Times New Roman" w:hAnsi="Times New Roman" w:cs="Times New Roman"/>
                <w:b/>
                <w:bCs/>
                <w:sz w:val="24"/>
                <w:szCs w:val="24"/>
              </w:rPr>
              <w:t>Концептуально-мотивационный этап</w:t>
            </w:r>
          </w:p>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sz w:val="24"/>
                <w:szCs w:val="24"/>
              </w:rPr>
            </w:pPr>
            <w:r w:rsidRPr="00C37213">
              <w:rPr>
                <w:rFonts w:ascii="Times New Roman" w:eastAsia="Times New Roman" w:hAnsi="Times New Roman" w:cs="Times New Roman"/>
                <w:bCs/>
                <w:sz w:val="24"/>
                <w:szCs w:val="24"/>
              </w:rPr>
              <w:t xml:space="preserve"> (</w:t>
            </w:r>
            <w:r w:rsidRPr="00C37213">
              <w:rPr>
                <w:rFonts w:ascii="Times New Roman" w:eastAsia="Times New Roman" w:hAnsi="Times New Roman" w:cs="Times New Roman"/>
                <w:sz w:val="24"/>
                <w:szCs w:val="24"/>
              </w:rPr>
              <w:t>2010-2011)</w:t>
            </w:r>
          </w:p>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sz w:val="24"/>
                <w:szCs w:val="24"/>
              </w:rPr>
            </w:pPr>
          </w:p>
        </w:tc>
        <w:tc>
          <w:tcPr>
            <w:tcW w:w="2985" w:type="dxa"/>
            <w:vMerge w:val="restart"/>
          </w:tcPr>
          <w:p w:rsidR="00745C6B" w:rsidRPr="00C37213" w:rsidRDefault="00745C6B" w:rsidP="00745C6B">
            <w:pPr>
              <w:pStyle w:val="a5"/>
              <w:numPr>
                <w:ilvl w:val="0"/>
                <w:numId w:val="14"/>
              </w:numPr>
              <w:ind w:left="284" w:hanging="284"/>
              <w:jc w:val="both"/>
              <w:rPr>
                <w:rFonts w:ascii="Times New Roman" w:hAnsi="Times New Roman" w:cs="Times New Roman"/>
                <w:sz w:val="24"/>
                <w:szCs w:val="24"/>
              </w:rPr>
            </w:pPr>
            <w:r w:rsidRPr="00C37213">
              <w:rPr>
                <w:rFonts w:ascii="Times New Roman" w:hAnsi="Times New Roman" w:cs="Times New Roman"/>
                <w:sz w:val="24"/>
                <w:szCs w:val="24"/>
              </w:rPr>
              <w:t>Проведение анализа по проекту;</w:t>
            </w:r>
          </w:p>
          <w:p w:rsidR="00745C6B" w:rsidRPr="00C37213" w:rsidRDefault="00745C6B" w:rsidP="00745C6B">
            <w:pPr>
              <w:pStyle w:val="a5"/>
              <w:numPr>
                <w:ilvl w:val="0"/>
                <w:numId w:val="14"/>
              </w:numPr>
              <w:ind w:left="284" w:hanging="284"/>
              <w:rPr>
                <w:rFonts w:ascii="Times New Roman" w:hAnsi="Times New Roman" w:cs="Times New Roman"/>
                <w:sz w:val="24"/>
                <w:szCs w:val="24"/>
              </w:rPr>
            </w:pPr>
            <w:r w:rsidRPr="00C37213">
              <w:rPr>
                <w:rFonts w:ascii="Times New Roman" w:hAnsi="Times New Roman" w:cs="Times New Roman"/>
                <w:sz w:val="24"/>
                <w:szCs w:val="24"/>
              </w:rPr>
              <w:t>Формирование целевой установки, выбор главных ориентиров деятельности.</w:t>
            </w:r>
          </w:p>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sz w:val="24"/>
                <w:szCs w:val="24"/>
              </w:rPr>
            </w:pPr>
          </w:p>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sz w:val="24"/>
                <w:szCs w:val="24"/>
              </w:rPr>
            </w:pPr>
          </w:p>
        </w:tc>
        <w:tc>
          <w:tcPr>
            <w:tcW w:w="2693" w:type="dxa"/>
            <w:tcBorders>
              <w:bottom w:val="dotted" w:sz="4" w:space="0" w:color="auto"/>
            </w:tcBorders>
          </w:tcPr>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sz w:val="24"/>
                <w:szCs w:val="24"/>
              </w:rPr>
            </w:pPr>
            <w:r w:rsidRPr="00C37213">
              <w:rPr>
                <w:rFonts w:ascii="Times New Roman" w:eastAsia="Times New Roman" w:hAnsi="Times New Roman" w:cs="Times New Roman"/>
                <w:sz w:val="24"/>
                <w:szCs w:val="24"/>
              </w:rPr>
              <w:t xml:space="preserve"> Изучение и анализ научно-исследовательских, программно-методических источников </w:t>
            </w:r>
            <w:r w:rsidRPr="00FD0BF1">
              <w:rPr>
                <w:rFonts w:ascii="Times New Roman" w:eastAsia="Times New Roman" w:hAnsi="Times New Roman" w:cs="Times New Roman"/>
                <w:color w:val="FF0000"/>
                <w:sz w:val="24"/>
                <w:szCs w:val="24"/>
              </w:rPr>
              <w:t>по формированию пар в синхронных прыжках на батуте</w:t>
            </w:r>
          </w:p>
        </w:tc>
        <w:tc>
          <w:tcPr>
            <w:tcW w:w="1290" w:type="dxa"/>
            <w:tcBorders>
              <w:bottom w:val="dotted" w:sz="4" w:space="0" w:color="auto"/>
            </w:tcBorders>
          </w:tcPr>
          <w:p w:rsidR="00745C6B" w:rsidRPr="00C37213" w:rsidRDefault="00745C6B" w:rsidP="0085099B">
            <w:pPr>
              <w:autoSpaceDE w:val="0"/>
              <w:autoSpaceDN w:val="0"/>
              <w:adjustRightInd w:val="0"/>
              <w:spacing w:after="0" w:line="240" w:lineRule="auto"/>
              <w:jc w:val="center"/>
              <w:rPr>
                <w:rFonts w:ascii="Times New Roman" w:eastAsia="Times New Roman" w:hAnsi="Times New Roman" w:cs="Times New Roman"/>
                <w:sz w:val="24"/>
                <w:szCs w:val="24"/>
              </w:rPr>
            </w:pPr>
            <w:r w:rsidRPr="00C37213">
              <w:rPr>
                <w:rFonts w:ascii="Times New Roman" w:eastAsia="Times New Roman" w:hAnsi="Times New Roman" w:cs="Times New Roman"/>
                <w:sz w:val="24"/>
                <w:szCs w:val="24"/>
              </w:rPr>
              <w:t>Сентябрь, октябрь 2009г.</w:t>
            </w:r>
          </w:p>
        </w:tc>
      </w:tr>
      <w:tr w:rsidR="00745C6B" w:rsidRPr="00C37213" w:rsidTr="0085099B">
        <w:trPr>
          <w:trHeight w:val="431"/>
          <w:jc w:val="center"/>
        </w:trPr>
        <w:tc>
          <w:tcPr>
            <w:tcW w:w="529" w:type="dxa"/>
            <w:vMerge/>
          </w:tcPr>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sz w:val="24"/>
                <w:szCs w:val="24"/>
              </w:rPr>
            </w:pPr>
          </w:p>
        </w:tc>
        <w:tc>
          <w:tcPr>
            <w:tcW w:w="2123" w:type="dxa"/>
            <w:vMerge/>
          </w:tcPr>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b/>
                <w:bCs/>
                <w:sz w:val="24"/>
                <w:szCs w:val="24"/>
              </w:rPr>
            </w:pPr>
          </w:p>
        </w:tc>
        <w:tc>
          <w:tcPr>
            <w:tcW w:w="2985" w:type="dxa"/>
            <w:vMerge/>
          </w:tcPr>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sz w:val="24"/>
                <w:szCs w:val="24"/>
              </w:rPr>
            </w:pPr>
          </w:p>
        </w:tc>
        <w:tc>
          <w:tcPr>
            <w:tcW w:w="2693" w:type="dxa"/>
            <w:tcBorders>
              <w:top w:val="dotted" w:sz="4" w:space="0" w:color="auto"/>
            </w:tcBorders>
          </w:tcPr>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sz w:val="24"/>
                <w:szCs w:val="24"/>
              </w:rPr>
            </w:pPr>
            <w:r w:rsidRPr="00C37213">
              <w:rPr>
                <w:rFonts w:ascii="Times New Roman" w:hAnsi="Times New Roman" w:cs="Times New Roman"/>
                <w:sz w:val="24"/>
                <w:szCs w:val="24"/>
              </w:rPr>
              <w:t>Разработка проекта.</w:t>
            </w:r>
          </w:p>
        </w:tc>
        <w:tc>
          <w:tcPr>
            <w:tcW w:w="1290" w:type="dxa"/>
            <w:tcBorders>
              <w:top w:val="dotted" w:sz="4" w:space="0" w:color="auto"/>
            </w:tcBorders>
          </w:tcPr>
          <w:p w:rsidR="00745C6B" w:rsidRPr="00C37213" w:rsidRDefault="00745C6B" w:rsidP="0085099B">
            <w:pPr>
              <w:autoSpaceDE w:val="0"/>
              <w:autoSpaceDN w:val="0"/>
              <w:adjustRightInd w:val="0"/>
              <w:spacing w:after="0" w:line="240" w:lineRule="auto"/>
              <w:jc w:val="center"/>
              <w:rPr>
                <w:rFonts w:ascii="Times New Roman" w:eastAsia="Times New Roman" w:hAnsi="Times New Roman" w:cs="Times New Roman"/>
                <w:sz w:val="24"/>
                <w:szCs w:val="24"/>
              </w:rPr>
            </w:pPr>
            <w:r w:rsidRPr="00C37213">
              <w:rPr>
                <w:rFonts w:ascii="Times New Roman" w:eastAsia="Times New Roman" w:hAnsi="Times New Roman" w:cs="Times New Roman"/>
                <w:sz w:val="24"/>
                <w:szCs w:val="24"/>
              </w:rPr>
              <w:t>Декабрь, 2009г.</w:t>
            </w:r>
          </w:p>
        </w:tc>
      </w:tr>
      <w:tr w:rsidR="00745C6B" w:rsidRPr="00C37213" w:rsidTr="0085099B">
        <w:trPr>
          <w:jc w:val="center"/>
        </w:trPr>
        <w:tc>
          <w:tcPr>
            <w:tcW w:w="2652" w:type="dxa"/>
            <w:gridSpan w:val="2"/>
          </w:tcPr>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b/>
                <w:sz w:val="24"/>
                <w:szCs w:val="24"/>
              </w:rPr>
            </w:pPr>
          </w:p>
          <w:p w:rsidR="00745C6B" w:rsidRPr="00C37213" w:rsidRDefault="00745C6B" w:rsidP="0085099B">
            <w:pPr>
              <w:autoSpaceDE w:val="0"/>
              <w:autoSpaceDN w:val="0"/>
              <w:adjustRightInd w:val="0"/>
              <w:spacing w:after="0" w:line="240" w:lineRule="auto"/>
              <w:jc w:val="center"/>
              <w:rPr>
                <w:rFonts w:ascii="Times New Roman" w:eastAsia="Times New Roman" w:hAnsi="Times New Roman" w:cs="Times New Roman"/>
                <w:b/>
                <w:bCs/>
                <w:sz w:val="24"/>
                <w:szCs w:val="24"/>
              </w:rPr>
            </w:pPr>
            <w:r w:rsidRPr="00C37213">
              <w:rPr>
                <w:rFonts w:ascii="Times New Roman" w:eastAsia="Times New Roman" w:hAnsi="Times New Roman" w:cs="Times New Roman"/>
                <w:b/>
                <w:sz w:val="24"/>
                <w:szCs w:val="24"/>
              </w:rPr>
              <w:t>Результат</w:t>
            </w:r>
          </w:p>
        </w:tc>
        <w:tc>
          <w:tcPr>
            <w:tcW w:w="6968" w:type="dxa"/>
            <w:gridSpan w:val="3"/>
          </w:tcPr>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sz w:val="24"/>
                <w:szCs w:val="24"/>
              </w:rPr>
            </w:pPr>
            <w:r w:rsidRPr="00C37213">
              <w:rPr>
                <w:rFonts w:ascii="Times New Roman" w:eastAsia="Times New Roman" w:hAnsi="Times New Roman" w:cs="Times New Roman"/>
                <w:sz w:val="24"/>
                <w:szCs w:val="24"/>
              </w:rPr>
              <w:t>Педагогический  проект «</w:t>
            </w:r>
            <w:r w:rsidRPr="00FD0BF1">
              <w:rPr>
                <w:rFonts w:ascii="Times New Roman" w:eastAsia="Times New Roman" w:hAnsi="Times New Roman" w:cs="Times New Roman"/>
                <w:color w:val="FF0000"/>
                <w:sz w:val="24"/>
                <w:szCs w:val="24"/>
              </w:rPr>
              <w:t>Формирование пар в синхронных прыжках на батуте</w:t>
            </w:r>
            <w:r w:rsidRPr="00C37213">
              <w:rPr>
                <w:rFonts w:ascii="Times New Roman" w:eastAsia="Times New Roman" w:hAnsi="Times New Roman" w:cs="Times New Roman"/>
                <w:sz w:val="24"/>
                <w:szCs w:val="24"/>
              </w:rPr>
              <w:t>»</w:t>
            </w:r>
          </w:p>
        </w:tc>
      </w:tr>
      <w:tr w:rsidR="00745C6B" w:rsidRPr="00C37213" w:rsidTr="0085099B">
        <w:trPr>
          <w:trHeight w:val="1292"/>
          <w:jc w:val="center"/>
        </w:trPr>
        <w:tc>
          <w:tcPr>
            <w:tcW w:w="529" w:type="dxa"/>
            <w:vMerge w:val="restart"/>
          </w:tcPr>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sz w:val="24"/>
                <w:szCs w:val="24"/>
              </w:rPr>
            </w:pPr>
            <w:r w:rsidRPr="00C37213">
              <w:rPr>
                <w:rFonts w:ascii="Times New Roman" w:eastAsia="Times New Roman" w:hAnsi="Times New Roman" w:cs="Times New Roman"/>
                <w:sz w:val="24"/>
                <w:szCs w:val="24"/>
              </w:rPr>
              <w:t>2.</w:t>
            </w:r>
          </w:p>
        </w:tc>
        <w:tc>
          <w:tcPr>
            <w:tcW w:w="2123" w:type="dxa"/>
            <w:vMerge w:val="restart"/>
          </w:tcPr>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sz w:val="24"/>
                <w:szCs w:val="24"/>
              </w:rPr>
            </w:pPr>
            <w:r w:rsidRPr="00C37213">
              <w:rPr>
                <w:rFonts w:ascii="Times New Roman" w:eastAsia="Times New Roman" w:hAnsi="Times New Roman" w:cs="Times New Roman"/>
                <w:b/>
                <w:bCs/>
                <w:sz w:val="24"/>
                <w:szCs w:val="24"/>
              </w:rPr>
              <w:t xml:space="preserve">Содержательно-технологический этап </w:t>
            </w:r>
            <w:r w:rsidRPr="00C37213">
              <w:rPr>
                <w:rFonts w:ascii="Times New Roman" w:eastAsia="Times New Roman" w:hAnsi="Times New Roman" w:cs="Times New Roman"/>
                <w:sz w:val="24"/>
                <w:szCs w:val="24"/>
              </w:rPr>
              <w:t>2011-2013</w:t>
            </w:r>
          </w:p>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sz w:val="24"/>
                <w:szCs w:val="24"/>
              </w:rPr>
            </w:pPr>
          </w:p>
        </w:tc>
        <w:tc>
          <w:tcPr>
            <w:tcW w:w="2985" w:type="dxa"/>
            <w:vMerge w:val="restart"/>
          </w:tcPr>
          <w:p w:rsidR="00745C6B" w:rsidRPr="00C37213" w:rsidRDefault="00745C6B" w:rsidP="00745C6B">
            <w:pPr>
              <w:pStyle w:val="a5"/>
              <w:numPr>
                <w:ilvl w:val="0"/>
                <w:numId w:val="15"/>
              </w:numPr>
              <w:ind w:left="284" w:hanging="284"/>
              <w:jc w:val="both"/>
              <w:rPr>
                <w:rFonts w:ascii="Times New Roman" w:hAnsi="Times New Roman" w:cs="Times New Roman"/>
                <w:sz w:val="24"/>
                <w:szCs w:val="24"/>
              </w:rPr>
            </w:pPr>
            <w:r w:rsidRPr="00C37213">
              <w:rPr>
                <w:rFonts w:ascii="Times New Roman" w:hAnsi="Times New Roman" w:cs="Times New Roman"/>
                <w:sz w:val="24"/>
                <w:szCs w:val="24"/>
              </w:rPr>
              <w:t xml:space="preserve">Разработка организационно-содержательных моделей в контексте </w:t>
            </w:r>
            <w:r w:rsidRPr="00FD0BF1">
              <w:rPr>
                <w:rFonts w:ascii="Times New Roman" w:hAnsi="Times New Roman" w:cs="Times New Roman"/>
                <w:color w:val="FF0000"/>
                <w:sz w:val="24"/>
                <w:szCs w:val="24"/>
              </w:rPr>
              <w:t>формирования пар в синхронных прыжках на батуте;</w:t>
            </w:r>
          </w:p>
          <w:p w:rsidR="00745C6B" w:rsidRPr="00C37213" w:rsidRDefault="00745C6B" w:rsidP="00745C6B">
            <w:pPr>
              <w:pStyle w:val="a5"/>
              <w:numPr>
                <w:ilvl w:val="0"/>
                <w:numId w:val="15"/>
              </w:numPr>
              <w:ind w:left="284" w:hanging="284"/>
              <w:jc w:val="both"/>
              <w:rPr>
                <w:rFonts w:ascii="Times New Roman" w:hAnsi="Times New Roman" w:cs="Times New Roman"/>
                <w:sz w:val="24"/>
                <w:szCs w:val="24"/>
              </w:rPr>
            </w:pPr>
            <w:r w:rsidRPr="00C37213">
              <w:rPr>
                <w:rFonts w:ascii="Times New Roman" w:hAnsi="Times New Roman" w:cs="Times New Roman"/>
                <w:sz w:val="24"/>
                <w:szCs w:val="24"/>
              </w:rPr>
              <w:t>Отработка содержания деятельности и структуры собственной педагогической системы.</w:t>
            </w:r>
          </w:p>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sz w:val="24"/>
                <w:szCs w:val="24"/>
              </w:rPr>
            </w:pPr>
          </w:p>
        </w:tc>
        <w:tc>
          <w:tcPr>
            <w:tcW w:w="2693" w:type="dxa"/>
            <w:tcBorders>
              <w:bottom w:val="dotted" w:sz="4" w:space="0" w:color="auto"/>
            </w:tcBorders>
          </w:tcPr>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sz w:val="24"/>
                <w:szCs w:val="24"/>
              </w:rPr>
            </w:pPr>
            <w:r w:rsidRPr="00C37213">
              <w:rPr>
                <w:rFonts w:ascii="Times New Roman" w:eastAsia="Times New Roman" w:hAnsi="Times New Roman" w:cs="Times New Roman"/>
                <w:sz w:val="24"/>
                <w:szCs w:val="24"/>
              </w:rPr>
              <w:t>Разработка моделей и их  апробация в практике.</w:t>
            </w:r>
          </w:p>
        </w:tc>
        <w:tc>
          <w:tcPr>
            <w:tcW w:w="1290" w:type="dxa"/>
            <w:vMerge w:val="restart"/>
          </w:tcPr>
          <w:p w:rsidR="00745C6B" w:rsidRPr="00C37213" w:rsidRDefault="00745C6B" w:rsidP="0085099B">
            <w:pPr>
              <w:autoSpaceDE w:val="0"/>
              <w:autoSpaceDN w:val="0"/>
              <w:adjustRightInd w:val="0"/>
              <w:spacing w:after="0" w:line="240" w:lineRule="auto"/>
              <w:jc w:val="center"/>
              <w:rPr>
                <w:rFonts w:ascii="Times New Roman" w:eastAsia="Times New Roman" w:hAnsi="Times New Roman" w:cs="Times New Roman"/>
                <w:sz w:val="24"/>
                <w:szCs w:val="24"/>
              </w:rPr>
            </w:pPr>
            <w:r w:rsidRPr="00C37213">
              <w:rPr>
                <w:rFonts w:ascii="Times New Roman" w:eastAsia="Times New Roman" w:hAnsi="Times New Roman" w:cs="Times New Roman"/>
                <w:sz w:val="24"/>
                <w:szCs w:val="24"/>
              </w:rPr>
              <w:t>2009-2010г.</w:t>
            </w:r>
          </w:p>
        </w:tc>
      </w:tr>
      <w:tr w:rsidR="00745C6B" w:rsidRPr="00C37213" w:rsidTr="0085099B">
        <w:trPr>
          <w:trHeight w:val="1031"/>
          <w:jc w:val="center"/>
        </w:trPr>
        <w:tc>
          <w:tcPr>
            <w:tcW w:w="529" w:type="dxa"/>
            <w:vMerge/>
          </w:tcPr>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sz w:val="24"/>
                <w:szCs w:val="24"/>
              </w:rPr>
            </w:pPr>
          </w:p>
        </w:tc>
        <w:tc>
          <w:tcPr>
            <w:tcW w:w="2123" w:type="dxa"/>
            <w:vMerge/>
          </w:tcPr>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b/>
                <w:bCs/>
                <w:sz w:val="24"/>
                <w:szCs w:val="24"/>
              </w:rPr>
            </w:pPr>
          </w:p>
        </w:tc>
        <w:tc>
          <w:tcPr>
            <w:tcW w:w="2985" w:type="dxa"/>
            <w:vMerge/>
          </w:tcPr>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b/>
                <w:bCs/>
                <w:sz w:val="24"/>
                <w:szCs w:val="24"/>
              </w:rPr>
            </w:pPr>
          </w:p>
        </w:tc>
        <w:tc>
          <w:tcPr>
            <w:tcW w:w="2693" w:type="dxa"/>
            <w:tcBorders>
              <w:top w:val="dotted" w:sz="4" w:space="0" w:color="auto"/>
              <w:bottom w:val="dotted" w:sz="4" w:space="0" w:color="auto"/>
            </w:tcBorders>
          </w:tcPr>
          <w:p w:rsidR="00745C6B" w:rsidRPr="00FD0BF1" w:rsidRDefault="00745C6B" w:rsidP="0085099B">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FD0BF1">
              <w:rPr>
                <w:rFonts w:ascii="Times New Roman" w:eastAsia="Times New Roman" w:hAnsi="Times New Roman" w:cs="Times New Roman"/>
                <w:color w:val="FF0000"/>
                <w:sz w:val="24"/>
                <w:szCs w:val="24"/>
              </w:rPr>
              <w:t>Разработка диагностического материала и изучение его содержания.</w:t>
            </w:r>
          </w:p>
        </w:tc>
        <w:tc>
          <w:tcPr>
            <w:tcW w:w="1290" w:type="dxa"/>
            <w:vMerge/>
            <w:tcBorders>
              <w:bottom w:val="dotted" w:sz="4" w:space="0" w:color="auto"/>
            </w:tcBorders>
          </w:tcPr>
          <w:p w:rsidR="00745C6B" w:rsidRPr="00C37213" w:rsidRDefault="00745C6B" w:rsidP="0085099B">
            <w:pPr>
              <w:autoSpaceDE w:val="0"/>
              <w:autoSpaceDN w:val="0"/>
              <w:adjustRightInd w:val="0"/>
              <w:spacing w:after="0" w:line="240" w:lineRule="auto"/>
              <w:jc w:val="center"/>
              <w:rPr>
                <w:rFonts w:ascii="Times New Roman" w:eastAsia="Times New Roman" w:hAnsi="Times New Roman" w:cs="Times New Roman"/>
                <w:sz w:val="24"/>
                <w:szCs w:val="24"/>
              </w:rPr>
            </w:pPr>
          </w:p>
        </w:tc>
      </w:tr>
      <w:tr w:rsidR="00745C6B" w:rsidRPr="00C37213" w:rsidTr="0085099B">
        <w:trPr>
          <w:trHeight w:val="291"/>
          <w:jc w:val="center"/>
        </w:trPr>
        <w:tc>
          <w:tcPr>
            <w:tcW w:w="529" w:type="dxa"/>
            <w:vMerge/>
          </w:tcPr>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sz w:val="24"/>
                <w:szCs w:val="24"/>
              </w:rPr>
            </w:pPr>
          </w:p>
        </w:tc>
        <w:tc>
          <w:tcPr>
            <w:tcW w:w="2123" w:type="dxa"/>
            <w:vMerge/>
          </w:tcPr>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b/>
                <w:bCs/>
                <w:sz w:val="24"/>
                <w:szCs w:val="24"/>
              </w:rPr>
            </w:pPr>
          </w:p>
        </w:tc>
        <w:tc>
          <w:tcPr>
            <w:tcW w:w="2985" w:type="dxa"/>
            <w:vMerge/>
          </w:tcPr>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b/>
                <w:bCs/>
                <w:sz w:val="24"/>
                <w:szCs w:val="24"/>
              </w:rPr>
            </w:pPr>
          </w:p>
        </w:tc>
        <w:tc>
          <w:tcPr>
            <w:tcW w:w="2693" w:type="dxa"/>
            <w:tcBorders>
              <w:top w:val="dotted" w:sz="4" w:space="0" w:color="auto"/>
            </w:tcBorders>
          </w:tcPr>
          <w:p w:rsidR="00745C6B" w:rsidRPr="00FD0BF1" w:rsidRDefault="00745C6B" w:rsidP="0085099B">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FD0BF1">
              <w:rPr>
                <w:rFonts w:ascii="Times New Roman" w:eastAsia="Times New Roman" w:hAnsi="Times New Roman" w:cs="Times New Roman"/>
                <w:color w:val="FF0000"/>
                <w:sz w:val="24"/>
                <w:szCs w:val="24"/>
              </w:rPr>
              <w:t>Отработка мониторинга результатов совместимости пар.</w:t>
            </w:r>
          </w:p>
        </w:tc>
        <w:tc>
          <w:tcPr>
            <w:tcW w:w="1290" w:type="dxa"/>
            <w:tcBorders>
              <w:top w:val="dotted" w:sz="4" w:space="0" w:color="auto"/>
            </w:tcBorders>
          </w:tcPr>
          <w:p w:rsidR="00745C6B" w:rsidRPr="00C37213" w:rsidRDefault="00745C6B" w:rsidP="0085099B">
            <w:pPr>
              <w:autoSpaceDE w:val="0"/>
              <w:autoSpaceDN w:val="0"/>
              <w:adjustRightInd w:val="0"/>
              <w:spacing w:after="0" w:line="240" w:lineRule="auto"/>
              <w:jc w:val="center"/>
              <w:rPr>
                <w:rFonts w:ascii="Times New Roman" w:eastAsia="Times New Roman" w:hAnsi="Times New Roman" w:cs="Times New Roman"/>
                <w:sz w:val="24"/>
                <w:szCs w:val="24"/>
              </w:rPr>
            </w:pPr>
            <w:r w:rsidRPr="00C37213">
              <w:rPr>
                <w:rFonts w:ascii="Times New Roman" w:eastAsia="Times New Roman" w:hAnsi="Times New Roman" w:cs="Times New Roman"/>
                <w:sz w:val="24"/>
                <w:szCs w:val="24"/>
              </w:rPr>
              <w:t>2010-2011г.</w:t>
            </w:r>
          </w:p>
        </w:tc>
      </w:tr>
      <w:tr w:rsidR="00745C6B" w:rsidRPr="00C37213" w:rsidTr="0085099B">
        <w:trPr>
          <w:jc w:val="center"/>
        </w:trPr>
        <w:tc>
          <w:tcPr>
            <w:tcW w:w="529" w:type="dxa"/>
          </w:tcPr>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sz w:val="24"/>
                <w:szCs w:val="24"/>
              </w:rPr>
            </w:pPr>
          </w:p>
        </w:tc>
        <w:tc>
          <w:tcPr>
            <w:tcW w:w="2123" w:type="dxa"/>
          </w:tcPr>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b/>
                <w:bCs/>
                <w:sz w:val="24"/>
                <w:szCs w:val="24"/>
              </w:rPr>
            </w:pPr>
            <w:r w:rsidRPr="00C37213">
              <w:rPr>
                <w:rFonts w:ascii="Times New Roman" w:eastAsia="Times New Roman" w:hAnsi="Times New Roman" w:cs="Times New Roman"/>
                <w:b/>
                <w:bCs/>
                <w:sz w:val="24"/>
                <w:szCs w:val="24"/>
              </w:rPr>
              <w:t>Результат</w:t>
            </w:r>
          </w:p>
        </w:tc>
        <w:tc>
          <w:tcPr>
            <w:tcW w:w="6968" w:type="dxa"/>
            <w:gridSpan w:val="3"/>
          </w:tcPr>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sz w:val="24"/>
                <w:szCs w:val="24"/>
              </w:rPr>
            </w:pPr>
            <w:r w:rsidRPr="00C37213">
              <w:rPr>
                <w:rFonts w:ascii="Times New Roman" w:eastAsia="Times New Roman" w:hAnsi="Times New Roman" w:cs="Times New Roman"/>
                <w:sz w:val="24"/>
                <w:szCs w:val="24"/>
              </w:rPr>
              <w:t>содержательно - организационные модели образовательного процесса;</w:t>
            </w:r>
          </w:p>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sz w:val="24"/>
                <w:szCs w:val="24"/>
              </w:rPr>
            </w:pPr>
            <w:r w:rsidRPr="00C37213">
              <w:rPr>
                <w:rFonts w:ascii="Times New Roman" w:eastAsia="Times New Roman" w:hAnsi="Times New Roman" w:cs="Times New Roman"/>
                <w:sz w:val="24"/>
                <w:szCs w:val="24"/>
              </w:rPr>
              <w:t>-диагностический инструментарий</w:t>
            </w:r>
          </w:p>
        </w:tc>
      </w:tr>
      <w:tr w:rsidR="00745C6B" w:rsidRPr="00C37213" w:rsidTr="0085099B">
        <w:trPr>
          <w:trHeight w:val="826"/>
          <w:jc w:val="center"/>
        </w:trPr>
        <w:tc>
          <w:tcPr>
            <w:tcW w:w="529" w:type="dxa"/>
            <w:vMerge w:val="restart"/>
          </w:tcPr>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sz w:val="24"/>
                <w:szCs w:val="24"/>
              </w:rPr>
            </w:pPr>
          </w:p>
        </w:tc>
        <w:tc>
          <w:tcPr>
            <w:tcW w:w="2123" w:type="dxa"/>
            <w:vMerge w:val="restart"/>
          </w:tcPr>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sz w:val="24"/>
                <w:szCs w:val="24"/>
              </w:rPr>
            </w:pPr>
            <w:r w:rsidRPr="00C37213">
              <w:rPr>
                <w:rFonts w:ascii="Times New Roman" w:eastAsia="Times New Roman" w:hAnsi="Times New Roman" w:cs="Times New Roman"/>
                <w:b/>
                <w:bCs/>
                <w:sz w:val="24"/>
                <w:szCs w:val="24"/>
              </w:rPr>
              <w:t>Рефлексивно-оценочный этап</w:t>
            </w:r>
            <w:r w:rsidRPr="00C37213">
              <w:rPr>
                <w:rFonts w:ascii="Times New Roman" w:eastAsia="Times New Roman" w:hAnsi="Times New Roman" w:cs="Times New Roman"/>
                <w:sz w:val="24"/>
                <w:szCs w:val="24"/>
              </w:rPr>
              <w:t xml:space="preserve"> 2013-2014</w:t>
            </w:r>
          </w:p>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sz w:val="24"/>
                <w:szCs w:val="24"/>
              </w:rPr>
            </w:pPr>
          </w:p>
        </w:tc>
        <w:tc>
          <w:tcPr>
            <w:tcW w:w="2985" w:type="dxa"/>
            <w:vMerge w:val="restart"/>
          </w:tcPr>
          <w:p w:rsidR="00745C6B" w:rsidRPr="00C37213" w:rsidRDefault="00745C6B" w:rsidP="00745C6B">
            <w:pPr>
              <w:pStyle w:val="a5"/>
              <w:numPr>
                <w:ilvl w:val="0"/>
                <w:numId w:val="16"/>
              </w:numPr>
              <w:ind w:left="284" w:hanging="284"/>
              <w:jc w:val="both"/>
              <w:rPr>
                <w:rFonts w:ascii="Times New Roman" w:hAnsi="Times New Roman" w:cs="Times New Roman"/>
                <w:sz w:val="24"/>
                <w:szCs w:val="24"/>
              </w:rPr>
            </w:pPr>
            <w:r w:rsidRPr="00C37213">
              <w:rPr>
                <w:rFonts w:ascii="Times New Roman" w:hAnsi="Times New Roman" w:cs="Times New Roman"/>
                <w:sz w:val="24"/>
                <w:szCs w:val="24"/>
              </w:rPr>
              <w:t>Внешняя экспертиза и диагностика совместимости пар;</w:t>
            </w:r>
          </w:p>
          <w:p w:rsidR="00745C6B" w:rsidRPr="00C37213" w:rsidRDefault="00745C6B" w:rsidP="00745C6B">
            <w:pPr>
              <w:pStyle w:val="a5"/>
              <w:numPr>
                <w:ilvl w:val="0"/>
                <w:numId w:val="16"/>
              </w:numPr>
              <w:ind w:left="284" w:hanging="284"/>
              <w:jc w:val="both"/>
              <w:rPr>
                <w:rFonts w:ascii="Times New Roman" w:hAnsi="Times New Roman" w:cs="Times New Roman"/>
                <w:sz w:val="24"/>
                <w:szCs w:val="24"/>
              </w:rPr>
            </w:pPr>
            <w:r w:rsidRPr="00C37213">
              <w:rPr>
                <w:rFonts w:ascii="Times New Roman" w:hAnsi="Times New Roman" w:cs="Times New Roman"/>
                <w:sz w:val="24"/>
                <w:szCs w:val="24"/>
              </w:rPr>
              <w:t>Формирование дальнейшие пути развития собственной педагогической системы.</w:t>
            </w:r>
          </w:p>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sz w:val="24"/>
                <w:szCs w:val="24"/>
              </w:rPr>
            </w:pPr>
          </w:p>
        </w:tc>
        <w:tc>
          <w:tcPr>
            <w:tcW w:w="2693" w:type="dxa"/>
            <w:tcBorders>
              <w:bottom w:val="dotted" w:sz="4" w:space="0" w:color="auto"/>
            </w:tcBorders>
          </w:tcPr>
          <w:p w:rsidR="00745C6B" w:rsidRPr="00C37213" w:rsidRDefault="00745C6B" w:rsidP="0085099B">
            <w:pPr>
              <w:autoSpaceDE w:val="0"/>
              <w:autoSpaceDN w:val="0"/>
              <w:adjustRightInd w:val="0"/>
              <w:spacing w:after="0" w:line="240" w:lineRule="auto"/>
              <w:ind w:left="33"/>
              <w:jc w:val="both"/>
              <w:rPr>
                <w:rFonts w:ascii="Times New Roman" w:eastAsia="Times New Roman" w:hAnsi="Times New Roman" w:cs="Times New Roman"/>
                <w:sz w:val="24"/>
                <w:szCs w:val="24"/>
              </w:rPr>
            </w:pPr>
            <w:r w:rsidRPr="00C37213">
              <w:rPr>
                <w:rFonts w:ascii="Times New Roman" w:eastAsia="Times New Roman" w:hAnsi="Times New Roman" w:cs="Times New Roman"/>
                <w:sz w:val="24"/>
                <w:szCs w:val="24"/>
              </w:rPr>
              <w:t>Предъявление результатов проекта на педагогических советах, семинарах, конференциях в городе.</w:t>
            </w:r>
          </w:p>
        </w:tc>
        <w:tc>
          <w:tcPr>
            <w:tcW w:w="1290" w:type="dxa"/>
            <w:tcBorders>
              <w:bottom w:val="dotted" w:sz="4" w:space="0" w:color="auto"/>
            </w:tcBorders>
          </w:tcPr>
          <w:p w:rsidR="00745C6B" w:rsidRPr="00C37213" w:rsidRDefault="00745C6B" w:rsidP="0085099B">
            <w:pPr>
              <w:autoSpaceDE w:val="0"/>
              <w:autoSpaceDN w:val="0"/>
              <w:adjustRightInd w:val="0"/>
              <w:spacing w:after="0" w:line="240" w:lineRule="auto"/>
              <w:jc w:val="center"/>
              <w:rPr>
                <w:rFonts w:ascii="Times New Roman" w:eastAsia="Times New Roman" w:hAnsi="Times New Roman" w:cs="Times New Roman"/>
                <w:sz w:val="24"/>
                <w:szCs w:val="24"/>
              </w:rPr>
            </w:pPr>
            <w:r w:rsidRPr="00C37213">
              <w:rPr>
                <w:rFonts w:ascii="Times New Roman" w:eastAsia="Times New Roman" w:hAnsi="Times New Roman" w:cs="Times New Roman"/>
                <w:sz w:val="24"/>
                <w:szCs w:val="24"/>
              </w:rPr>
              <w:t>2012г.</w:t>
            </w:r>
          </w:p>
        </w:tc>
      </w:tr>
      <w:tr w:rsidR="00745C6B" w:rsidRPr="00C37213" w:rsidTr="0085099B">
        <w:trPr>
          <w:trHeight w:val="550"/>
          <w:jc w:val="center"/>
        </w:trPr>
        <w:tc>
          <w:tcPr>
            <w:tcW w:w="529" w:type="dxa"/>
            <w:vMerge/>
          </w:tcPr>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sz w:val="24"/>
                <w:szCs w:val="24"/>
              </w:rPr>
            </w:pPr>
          </w:p>
        </w:tc>
        <w:tc>
          <w:tcPr>
            <w:tcW w:w="2123" w:type="dxa"/>
            <w:vMerge/>
          </w:tcPr>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b/>
                <w:bCs/>
                <w:sz w:val="24"/>
                <w:szCs w:val="24"/>
              </w:rPr>
            </w:pPr>
          </w:p>
        </w:tc>
        <w:tc>
          <w:tcPr>
            <w:tcW w:w="2985" w:type="dxa"/>
            <w:vMerge/>
          </w:tcPr>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sz w:val="24"/>
                <w:szCs w:val="24"/>
              </w:rPr>
            </w:pPr>
          </w:p>
        </w:tc>
        <w:tc>
          <w:tcPr>
            <w:tcW w:w="2693" w:type="dxa"/>
            <w:tcBorders>
              <w:top w:val="dotted" w:sz="4" w:space="0" w:color="auto"/>
              <w:bottom w:val="dotted" w:sz="4" w:space="0" w:color="auto"/>
            </w:tcBorders>
          </w:tcPr>
          <w:p w:rsidR="00745C6B" w:rsidRPr="00C37213" w:rsidRDefault="00745C6B" w:rsidP="0085099B">
            <w:pPr>
              <w:autoSpaceDE w:val="0"/>
              <w:autoSpaceDN w:val="0"/>
              <w:adjustRightInd w:val="0"/>
              <w:spacing w:after="0" w:line="240" w:lineRule="auto"/>
              <w:ind w:left="33"/>
              <w:jc w:val="both"/>
              <w:rPr>
                <w:rFonts w:ascii="Times New Roman" w:eastAsia="Times New Roman" w:hAnsi="Times New Roman" w:cs="Times New Roman"/>
                <w:sz w:val="24"/>
                <w:szCs w:val="24"/>
              </w:rPr>
            </w:pPr>
            <w:r w:rsidRPr="00C37213">
              <w:rPr>
                <w:rFonts w:ascii="Times New Roman" w:eastAsia="Times New Roman" w:hAnsi="Times New Roman" w:cs="Times New Roman"/>
                <w:sz w:val="24"/>
                <w:szCs w:val="24"/>
              </w:rPr>
              <w:t>Публикация  наработанных материалов в печати и информационной сети Интернет.</w:t>
            </w:r>
          </w:p>
        </w:tc>
        <w:tc>
          <w:tcPr>
            <w:tcW w:w="1290" w:type="dxa"/>
            <w:tcBorders>
              <w:top w:val="dotted" w:sz="4" w:space="0" w:color="auto"/>
              <w:bottom w:val="dotted" w:sz="4" w:space="0" w:color="auto"/>
            </w:tcBorders>
          </w:tcPr>
          <w:p w:rsidR="00745C6B" w:rsidRPr="00C37213" w:rsidRDefault="00745C6B" w:rsidP="0085099B">
            <w:pPr>
              <w:autoSpaceDE w:val="0"/>
              <w:autoSpaceDN w:val="0"/>
              <w:adjustRightInd w:val="0"/>
              <w:spacing w:after="0" w:line="240" w:lineRule="auto"/>
              <w:jc w:val="center"/>
              <w:rPr>
                <w:rFonts w:ascii="Times New Roman" w:eastAsia="Times New Roman" w:hAnsi="Times New Roman" w:cs="Times New Roman"/>
                <w:sz w:val="24"/>
                <w:szCs w:val="24"/>
              </w:rPr>
            </w:pPr>
            <w:r w:rsidRPr="00C37213">
              <w:rPr>
                <w:rFonts w:ascii="Times New Roman" w:eastAsia="Times New Roman" w:hAnsi="Times New Roman" w:cs="Times New Roman"/>
                <w:sz w:val="24"/>
                <w:szCs w:val="24"/>
              </w:rPr>
              <w:t>2013г.</w:t>
            </w:r>
          </w:p>
        </w:tc>
      </w:tr>
      <w:tr w:rsidR="00745C6B" w:rsidRPr="00C37213" w:rsidTr="0085099B">
        <w:trPr>
          <w:trHeight w:val="826"/>
          <w:jc w:val="center"/>
        </w:trPr>
        <w:tc>
          <w:tcPr>
            <w:tcW w:w="529" w:type="dxa"/>
            <w:vMerge/>
          </w:tcPr>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sz w:val="24"/>
                <w:szCs w:val="24"/>
              </w:rPr>
            </w:pPr>
          </w:p>
        </w:tc>
        <w:tc>
          <w:tcPr>
            <w:tcW w:w="2123" w:type="dxa"/>
            <w:vMerge/>
          </w:tcPr>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b/>
                <w:bCs/>
                <w:sz w:val="24"/>
                <w:szCs w:val="24"/>
              </w:rPr>
            </w:pPr>
          </w:p>
        </w:tc>
        <w:tc>
          <w:tcPr>
            <w:tcW w:w="2985" w:type="dxa"/>
            <w:vMerge/>
          </w:tcPr>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sz w:val="24"/>
                <w:szCs w:val="24"/>
              </w:rPr>
            </w:pPr>
          </w:p>
        </w:tc>
        <w:tc>
          <w:tcPr>
            <w:tcW w:w="2693" w:type="dxa"/>
            <w:tcBorders>
              <w:top w:val="dotted" w:sz="4" w:space="0" w:color="auto"/>
              <w:bottom w:val="dotted" w:sz="4" w:space="0" w:color="auto"/>
            </w:tcBorders>
          </w:tcPr>
          <w:p w:rsidR="00745C6B" w:rsidRPr="00C37213" w:rsidRDefault="00745C6B" w:rsidP="0085099B">
            <w:pPr>
              <w:autoSpaceDE w:val="0"/>
              <w:autoSpaceDN w:val="0"/>
              <w:adjustRightInd w:val="0"/>
              <w:spacing w:after="0" w:line="240" w:lineRule="auto"/>
              <w:ind w:left="33"/>
              <w:jc w:val="both"/>
              <w:rPr>
                <w:rFonts w:ascii="Times New Roman" w:eastAsia="Times New Roman" w:hAnsi="Times New Roman" w:cs="Times New Roman"/>
                <w:sz w:val="24"/>
                <w:szCs w:val="24"/>
              </w:rPr>
            </w:pPr>
            <w:r w:rsidRPr="00C37213">
              <w:rPr>
                <w:rFonts w:ascii="Times New Roman" w:eastAsia="Times New Roman" w:hAnsi="Times New Roman" w:cs="Times New Roman"/>
                <w:sz w:val="24"/>
                <w:szCs w:val="24"/>
              </w:rPr>
              <w:t>Внешняя экспертиза и рефлексия результатов.</w:t>
            </w:r>
          </w:p>
        </w:tc>
        <w:tc>
          <w:tcPr>
            <w:tcW w:w="1290" w:type="dxa"/>
            <w:tcBorders>
              <w:top w:val="dotted" w:sz="4" w:space="0" w:color="auto"/>
              <w:bottom w:val="dotted" w:sz="4" w:space="0" w:color="auto"/>
            </w:tcBorders>
          </w:tcPr>
          <w:p w:rsidR="00745C6B" w:rsidRPr="00C37213" w:rsidRDefault="00745C6B" w:rsidP="0085099B">
            <w:pPr>
              <w:autoSpaceDE w:val="0"/>
              <w:autoSpaceDN w:val="0"/>
              <w:adjustRightInd w:val="0"/>
              <w:spacing w:after="0" w:line="240" w:lineRule="auto"/>
              <w:jc w:val="center"/>
              <w:rPr>
                <w:rFonts w:ascii="Times New Roman" w:eastAsia="Times New Roman" w:hAnsi="Times New Roman" w:cs="Times New Roman"/>
                <w:sz w:val="24"/>
                <w:szCs w:val="24"/>
              </w:rPr>
            </w:pPr>
            <w:r w:rsidRPr="00C37213">
              <w:rPr>
                <w:rFonts w:ascii="Times New Roman" w:eastAsia="Times New Roman" w:hAnsi="Times New Roman" w:cs="Times New Roman"/>
                <w:sz w:val="24"/>
                <w:szCs w:val="24"/>
              </w:rPr>
              <w:t>2013г.</w:t>
            </w:r>
          </w:p>
        </w:tc>
      </w:tr>
      <w:tr w:rsidR="00745C6B" w:rsidRPr="00C37213" w:rsidTr="0085099B">
        <w:trPr>
          <w:trHeight w:val="1820"/>
          <w:jc w:val="center"/>
        </w:trPr>
        <w:tc>
          <w:tcPr>
            <w:tcW w:w="529" w:type="dxa"/>
            <w:vMerge/>
          </w:tcPr>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sz w:val="24"/>
                <w:szCs w:val="24"/>
              </w:rPr>
            </w:pPr>
          </w:p>
        </w:tc>
        <w:tc>
          <w:tcPr>
            <w:tcW w:w="2123" w:type="dxa"/>
            <w:vMerge/>
          </w:tcPr>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b/>
                <w:bCs/>
                <w:sz w:val="24"/>
                <w:szCs w:val="24"/>
              </w:rPr>
            </w:pPr>
          </w:p>
        </w:tc>
        <w:tc>
          <w:tcPr>
            <w:tcW w:w="2985" w:type="dxa"/>
            <w:vMerge/>
          </w:tcPr>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sz w:val="24"/>
                <w:szCs w:val="24"/>
              </w:rPr>
            </w:pPr>
          </w:p>
        </w:tc>
        <w:tc>
          <w:tcPr>
            <w:tcW w:w="2693" w:type="dxa"/>
            <w:tcBorders>
              <w:top w:val="dotted" w:sz="4" w:space="0" w:color="auto"/>
              <w:bottom w:val="dotted" w:sz="4" w:space="0" w:color="auto"/>
            </w:tcBorders>
          </w:tcPr>
          <w:p w:rsidR="00745C6B" w:rsidRPr="00C37213" w:rsidRDefault="00745C6B" w:rsidP="0085099B">
            <w:pPr>
              <w:autoSpaceDE w:val="0"/>
              <w:autoSpaceDN w:val="0"/>
              <w:adjustRightInd w:val="0"/>
              <w:spacing w:after="0" w:line="240" w:lineRule="auto"/>
              <w:ind w:left="33"/>
              <w:jc w:val="both"/>
              <w:rPr>
                <w:rFonts w:ascii="Times New Roman" w:eastAsia="Times New Roman" w:hAnsi="Times New Roman" w:cs="Times New Roman"/>
                <w:sz w:val="24"/>
                <w:szCs w:val="24"/>
              </w:rPr>
            </w:pPr>
            <w:r w:rsidRPr="00C37213">
              <w:rPr>
                <w:rFonts w:ascii="Times New Roman" w:eastAsia="Times New Roman" w:hAnsi="Times New Roman" w:cs="Times New Roman"/>
                <w:sz w:val="24"/>
                <w:szCs w:val="24"/>
              </w:rPr>
              <w:t xml:space="preserve">Изучение  общественного мнения, отношения участников образовательного процесса </w:t>
            </w:r>
          </w:p>
          <w:p w:rsidR="00745C6B" w:rsidRPr="00C37213" w:rsidRDefault="00745C6B" w:rsidP="0085099B">
            <w:pPr>
              <w:autoSpaceDE w:val="0"/>
              <w:autoSpaceDN w:val="0"/>
              <w:adjustRightInd w:val="0"/>
              <w:spacing w:after="0" w:line="240" w:lineRule="auto"/>
              <w:ind w:left="33"/>
              <w:jc w:val="both"/>
              <w:rPr>
                <w:rFonts w:ascii="Times New Roman" w:eastAsia="Times New Roman" w:hAnsi="Times New Roman" w:cs="Times New Roman"/>
                <w:sz w:val="24"/>
                <w:szCs w:val="24"/>
              </w:rPr>
            </w:pPr>
            <w:r w:rsidRPr="00C37213">
              <w:rPr>
                <w:rFonts w:ascii="Times New Roman" w:eastAsia="Times New Roman" w:hAnsi="Times New Roman" w:cs="Times New Roman"/>
                <w:sz w:val="24"/>
                <w:szCs w:val="24"/>
              </w:rPr>
              <w:t>к обновлению содержания  образования.</w:t>
            </w:r>
          </w:p>
        </w:tc>
        <w:tc>
          <w:tcPr>
            <w:tcW w:w="1290" w:type="dxa"/>
            <w:tcBorders>
              <w:top w:val="dotted" w:sz="4" w:space="0" w:color="auto"/>
              <w:bottom w:val="dotted" w:sz="4" w:space="0" w:color="auto"/>
            </w:tcBorders>
          </w:tcPr>
          <w:p w:rsidR="00745C6B" w:rsidRPr="00C37213" w:rsidRDefault="00745C6B" w:rsidP="0085099B">
            <w:pPr>
              <w:autoSpaceDE w:val="0"/>
              <w:autoSpaceDN w:val="0"/>
              <w:adjustRightInd w:val="0"/>
              <w:spacing w:after="0" w:line="240" w:lineRule="auto"/>
              <w:jc w:val="center"/>
              <w:rPr>
                <w:rFonts w:ascii="Times New Roman" w:eastAsia="Times New Roman" w:hAnsi="Times New Roman" w:cs="Times New Roman"/>
                <w:sz w:val="24"/>
                <w:szCs w:val="24"/>
              </w:rPr>
            </w:pPr>
            <w:r w:rsidRPr="00C37213">
              <w:rPr>
                <w:rFonts w:ascii="Times New Roman" w:eastAsia="Times New Roman" w:hAnsi="Times New Roman" w:cs="Times New Roman"/>
                <w:sz w:val="24"/>
                <w:szCs w:val="24"/>
              </w:rPr>
              <w:t>2013 г.</w:t>
            </w:r>
          </w:p>
        </w:tc>
      </w:tr>
      <w:tr w:rsidR="00745C6B" w:rsidRPr="00C37213" w:rsidTr="0085099B">
        <w:trPr>
          <w:trHeight w:val="1841"/>
          <w:jc w:val="center"/>
        </w:trPr>
        <w:tc>
          <w:tcPr>
            <w:tcW w:w="529" w:type="dxa"/>
            <w:vMerge/>
          </w:tcPr>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sz w:val="24"/>
                <w:szCs w:val="24"/>
              </w:rPr>
            </w:pPr>
          </w:p>
        </w:tc>
        <w:tc>
          <w:tcPr>
            <w:tcW w:w="2123" w:type="dxa"/>
            <w:vMerge/>
          </w:tcPr>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b/>
                <w:bCs/>
                <w:sz w:val="24"/>
                <w:szCs w:val="24"/>
              </w:rPr>
            </w:pPr>
          </w:p>
        </w:tc>
        <w:tc>
          <w:tcPr>
            <w:tcW w:w="2985" w:type="dxa"/>
            <w:vMerge/>
          </w:tcPr>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sz w:val="24"/>
                <w:szCs w:val="24"/>
              </w:rPr>
            </w:pPr>
          </w:p>
        </w:tc>
        <w:tc>
          <w:tcPr>
            <w:tcW w:w="2693" w:type="dxa"/>
            <w:tcBorders>
              <w:top w:val="dotted" w:sz="4" w:space="0" w:color="auto"/>
            </w:tcBorders>
          </w:tcPr>
          <w:p w:rsidR="00745C6B" w:rsidRPr="00C37213" w:rsidRDefault="00745C6B" w:rsidP="0085099B">
            <w:pPr>
              <w:autoSpaceDE w:val="0"/>
              <w:autoSpaceDN w:val="0"/>
              <w:adjustRightInd w:val="0"/>
              <w:spacing w:after="0" w:line="240" w:lineRule="auto"/>
              <w:ind w:left="33"/>
              <w:jc w:val="both"/>
              <w:rPr>
                <w:rFonts w:ascii="Times New Roman" w:eastAsia="Times New Roman" w:hAnsi="Times New Roman" w:cs="Times New Roman"/>
                <w:sz w:val="24"/>
                <w:szCs w:val="24"/>
              </w:rPr>
            </w:pPr>
            <w:r w:rsidRPr="00C37213">
              <w:rPr>
                <w:rFonts w:ascii="Times New Roman" w:eastAsia="Times New Roman" w:hAnsi="Times New Roman" w:cs="Times New Roman"/>
                <w:sz w:val="24"/>
                <w:szCs w:val="24"/>
              </w:rPr>
              <w:t>Формулирование основных выводов и рекомендаций по построению дальнейших путей развития собственной педагогической системы</w:t>
            </w:r>
          </w:p>
        </w:tc>
        <w:tc>
          <w:tcPr>
            <w:tcW w:w="1290" w:type="dxa"/>
            <w:tcBorders>
              <w:top w:val="dotted" w:sz="4" w:space="0" w:color="auto"/>
            </w:tcBorders>
          </w:tcPr>
          <w:p w:rsidR="00745C6B" w:rsidRPr="00C37213" w:rsidRDefault="00745C6B" w:rsidP="0085099B">
            <w:pPr>
              <w:autoSpaceDE w:val="0"/>
              <w:autoSpaceDN w:val="0"/>
              <w:adjustRightInd w:val="0"/>
              <w:spacing w:after="0" w:line="240" w:lineRule="auto"/>
              <w:jc w:val="center"/>
              <w:rPr>
                <w:rFonts w:ascii="Times New Roman" w:eastAsia="Times New Roman" w:hAnsi="Times New Roman" w:cs="Times New Roman"/>
                <w:sz w:val="24"/>
                <w:szCs w:val="24"/>
              </w:rPr>
            </w:pPr>
            <w:r w:rsidRPr="00C37213">
              <w:rPr>
                <w:rFonts w:ascii="Times New Roman" w:eastAsia="Times New Roman" w:hAnsi="Times New Roman" w:cs="Times New Roman"/>
                <w:sz w:val="24"/>
                <w:szCs w:val="24"/>
              </w:rPr>
              <w:t>Май 2013г.</w:t>
            </w:r>
          </w:p>
        </w:tc>
      </w:tr>
      <w:tr w:rsidR="00745C6B" w:rsidRPr="00C37213" w:rsidTr="0085099B">
        <w:trPr>
          <w:jc w:val="center"/>
        </w:trPr>
        <w:tc>
          <w:tcPr>
            <w:tcW w:w="529" w:type="dxa"/>
          </w:tcPr>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sz w:val="24"/>
                <w:szCs w:val="24"/>
              </w:rPr>
            </w:pPr>
          </w:p>
        </w:tc>
        <w:tc>
          <w:tcPr>
            <w:tcW w:w="2123" w:type="dxa"/>
          </w:tcPr>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b/>
                <w:bCs/>
                <w:sz w:val="24"/>
                <w:szCs w:val="24"/>
              </w:rPr>
            </w:pPr>
            <w:r w:rsidRPr="00C37213">
              <w:rPr>
                <w:rFonts w:ascii="Times New Roman" w:eastAsia="Times New Roman" w:hAnsi="Times New Roman" w:cs="Times New Roman"/>
                <w:b/>
                <w:bCs/>
                <w:sz w:val="24"/>
                <w:szCs w:val="24"/>
              </w:rPr>
              <w:t>Результат</w:t>
            </w:r>
          </w:p>
        </w:tc>
        <w:tc>
          <w:tcPr>
            <w:tcW w:w="6968" w:type="dxa"/>
            <w:gridSpan w:val="3"/>
          </w:tcPr>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sz w:val="24"/>
                <w:szCs w:val="24"/>
              </w:rPr>
            </w:pPr>
            <w:r w:rsidRPr="00C37213">
              <w:rPr>
                <w:rFonts w:ascii="Times New Roman" w:eastAsia="Times New Roman" w:hAnsi="Times New Roman" w:cs="Times New Roman"/>
                <w:sz w:val="24"/>
                <w:szCs w:val="24"/>
              </w:rPr>
              <w:t>-аналитические материалы;</w:t>
            </w:r>
          </w:p>
          <w:p w:rsidR="00745C6B" w:rsidRPr="00C37213" w:rsidRDefault="00745C6B" w:rsidP="0085099B">
            <w:pPr>
              <w:autoSpaceDE w:val="0"/>
              <w:autoSpaceDN w:val="0"/>
              <w:adjustRightInd w:val="0"/>
              <w:spacing w:after="0" w:line="240" w:lineRule="auto"/>
              <w:jc w:val="both"/>
              <w:rPr>
                <w:rFonts w:ascii="Times New Roman" w:eastAsia="Times New Roman" w:hAnsi="Times New Roman" w:cs="Times New Roman"/>
                <w:sz w:val="24"/>
                <w:szCs w:val="24"/>
              </w:rPr>
            </w:pPr>
            <w:r w:rsidRPr="00C37213">
              <w:rPr>
                <w:rFonts w:ascii="Times New Roman" w:eastAsia="Times New Roman" w:hAnsi="Times New Roman" w:cs="Times New Roman"/>
                <w:sz w:val="24"/>
                <w:szCs w:val="24"/>
              </w:rPr>
              <w:t>-собственная педагогическая система</w:t>
            </w:r>
          </w:p>
        </w:tc>
      </w:tr>
    </w:tbl>
    <w:p w:rsidR="00745C6B" w:rsidRPr="00020384" w:rsidRDefault="00745C6B" w:rsidP="00745C6B">
      <w:pPr>
        <w:pStyle w:val="a6"/>
        <w:shd w:val="clear" w:color="auto" w:fill="FFFFFF"/>
        <w:spacing w:before="0" w:beforeAutospacing="0" w:after="0" w:afterAutospacing="0" w:line="360" w:lineRule="auto"/>
        <w:jc w:val="both"/>
        <w:rPr>
          <w:b/>
          <w:color w:val="000000"/>
          <w:sz w:val="28"/>
          <w:szCs w:val="28"/>
        </w:rPr>
      </w:pPr>
      <w:r w:rsidRPr="00020384">
        <w:rPr>
          <w:b/>
          <w:color w:val="000000"/>
          <w:sz w:val="28"/>
          <w:szCs w:val="28"/>
        </w:rPr>
        <w:t>Ожидаемые результаты</w:t>
      </w:r>
    </w:p>
    <w:p w:rsidR="00745C6B" w:rsidRPr="00745C6B" w:rsidRDefault="00745C6B" w:rsidP="00745C6B">
      <w:pPr>
        <w:pStyle w:val="a6"/>
        <w:numPr>
          <w:ilvl w:val="0"/>
          <w:numId w:val="17"/>
        </w:numPr>
        <w:shd w:val="clear" w:color="auto" w:fill="FFFFFF"/>
        <w:spacing w:before="0" w:beforeAutospacing="0" w:after="0" w:afterAutospacing="0" w:line="360" w:lineRule="auto"/>
        <w:jc w:val="both"/>
        <w:rPr>
          <w:b/>
          <w:color w:val="FF0000"/>
          <w:sz w:val="28"/>
          <w:szCs w:val="28"/>
        </w:rPr>
      </w:pPr>
      <w:proofErr w:type="gramStart"/>
      <w:r w:rsidRPr="00745C6B">
        <w:rPr>
          <w:color w:val="FF0000"/>
          <w:sz w:val="28"/>
          <w:szCs w:val="28"/>
        </w:rPr>
        <w:t>распространение опыта своей работы и применение его другими тренерами и педагогами по спортивной акробатики;</w:t>
      </w:r>
      <w:proofErr w:type="gramEnd"/>
    </w:p>
    <w:p w:rsidR="00745C6B" w:rsidRPr="00745C6B" w:rsidRDefault="00745C6B" w:rsidP="00745C6B">
      <w:pPr>
        <w:pStyle w:val="a6"/>
        <w:numPr>
          <w:ilvl w:val="0"/>
          <w:numId w:val="17"/>
        </w:numPr>
        <w:shd w:val="clear" w:color="auto" w:fill="FFFFFF"/>
        <w:spacing w:before="0" w:beforeAutospacing="0" w:after="0" w:afterAutospacing="0" w:line="360" w:lineRule="auto"/>
        <w:jc w:val="both"/>
        <w:rPr>
          <w:color w:val="FF0000"/>
          <w:sz w:val="28"/>
          <w:szCs w:val="28"/>
        </w:rPr>
      </w:pPr>
      <w:r w:rsidRPr="00745C6B">
        <w:rPr>
          <w:color w:val="FF0000"/>
          <w:sz w:val="28"/>
          <w:szCs w:val="28"/>
        </w:rPr>
        <w:t>использование материала,  представленного в  методических рекомендациях, спортсменами  для  самообразования  и  решения задач профессиональной ориентации;</w:t>
      </w:r>
    </w:p>
    <w:p w:rsidR="00745C6B" w:rsidRPr="00745C6B" w:rsidRDefault="00745C6B" w:rsidP="00745C6B">
      <w:pPr>
        <w:pStyle w:val="a6"/>
        <w:numPr>
          <w:ilvl w:val="0"/>
          <w:numId w:val="17"/>
        </w:numPr>
        <w:shd w:val="clear" w:color="auto" w:fill="FFFFFF"/>
        <w:spacing w:before="0" w:beforeAutospacing="0" w:after="0" w:afterAutospacing="0" w:line="360" w:lineRule="auto"/>
        <w:jc w:val="both"/>
        <w:rPr>
          <w:color w:val="FF0000"/>
          <w:sz w:val="28"/>
          <w:szCs w:val="28"/>
        </w:rPr>
      </w:pPr>
      <w:r w:rsidRPr="00745C6B">
        <w:rPr>
          <w:color w:val="FF0000"/>
          <w:sz w:val="28"/>
          <w:szCs w:val="28"/>
        </w:rPr>
        <w:t>повышение уровня физической подготовленности  и спортивных результатов детей с учётом индивидуальных особенностей;</w:t>
      </w:r>
    </w:p>
    <w:p w:rsidR="00745C6B" w:rsidRDefault="00745C6B" w:rsidP="00745C6B">
      <w:pPr>
        <w:pStyle w:val="a6"/>
        <w:numPr>
          <w:ilvl w:val="0"/>
          <w:numId w:val="17"/>
        </w:numPr>
        <w:shd w:val="clear" w:color="auto" w:fill="FFFFFF"/>
        <w:spacing w:before="0" w:line="360" w:lineRule="auto"/>
        <w:rPr>
          <w:color w:val="FF0000"/>
          <w:sz w:val="28"/>
          <w:szCs w:val="28"/>
        </w:rPr>
      </w:pPr>
      <w:r w:rsidRPr="00745C6B">
        <w:rPr>
          <w:color w:val="FF0000"/>
          <w:sz w:val="28"/>
          <w:szCs w:val="28"/>
        </w:rPr>
        <w:t>определить пути дальнейшего развития практической деятельности через разработку программы подготовки акробатов;</w:t>
      </w:r>
    </w:p>
    <w:p w:rsidR="00745C6B" w:rsidRPr="009F7DF6" w:rsidRDefault="00745C6B" w:rsidP="00745C6B">
      <w:pPr>
        <w:spacing w:line="360" w:lineRule="auto"/>
        <w:rPr>
          <w:rFonts w:ascii="Times New Roman" w:hAnsi="Times New Roman" w:cs="Times New Roman"/>
          <w:b/>
          <w:sz w:val="28"/>
          <w:szCs w:val="28"/>
        </w:rPr>
      </w:pPr>
      <w:r w:rsidRPr="009F7DF6">
        <w:rPr>
          <w:rFonts w:ascii="Times New Roman" w:hAnsi="Times New Roman" w:cs="Times New Roman"/>
          <w:b/>
          <w:sz w:val="28"/>
        </w:rPr>
        <w:lastRenderedPageBreak/>
        <w:t>Эффективность и успешность внедрения педагогического проекта, распространение позитивных  результатов педагогического проекта.</w:t>
      </w:r>
    </w:p>
    <w:p w:rsidR="00745C6B" w:rsidRDefault="00745C6B" w:rsidP="00745C6B">
      <w:pPr>
        <w:spacing w:line="360" w:lineRule="auto"/>
        <w:ind w:firstLine="567"/>
        <w:jc w:val="both"/>
        <w:rPr>
          <w:rFonts w:ascii="Times New Roman" w:hAnsi="Times New Roman" w:cs="Times New Roman"/>
          <w:sz w:val="28"/>
          <w:szCs w:val="28"/>
        </w:rPr>
      </w:pPr>
      <w:r w:rsidRPr="00C66785">
        <w:rPr>
          <w:rFonts w:ascii="Times New Roman" w:eastAsia="Times New Roman" w:hAnsi="Times New Roman" w:cs="Times New Roman"/>
          <w:sz w:val="28"/>
          <w:szCs w:val="28"/>
        </w:rPr>
        <w:t xml:space="preserve">Обобщение и распространение педагогического опыта  в рамках городского профессионального сообщества </w:t>
      </w:r>
      <w:r>
        <w:rPr>
          <w:rFonts w:ascii="Times New Roman" w:hAnsi="Times New Roman" w:cs="Times New Roman"/>
          <w:sz w:val="28"/>
          <w:szCs w:val="28"/>
        </w:rPr>
        <w:t>тренеро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преподавателей по акробатике, художественной гимнастике, спортивной аэробике.</w:t>
      </w:r>
    </w:p>
    <w:p w:rsidR="00745C6B" w:rsidRDefault="00745C6B" w:rsidP="00745C6B">
      <w:pPr>
        <w:spacing w:line="360" w:lineRule="auto"/>
        <w:rPr>
          <w:rFonts w:ascii="Times New Roman" w:hAnsi="Times New Roman" w:cs="Times New Roman"/>
          <w:sz w:val="28"/>
          <w:szCs w:val="28"/>
        </w:rPr>
      </w:pPr>
      <w:r w:rsidRPr="00934EB2">
        <w:rPr>
          <w:rFonts w:ascii="Times New Roman" w:hAnsi="Times New Roman" w:cs="Times New Roman"/>
          <w:b/>
          <w:sz w:val="28"/>
          <w:szCs w:val="28"/>
        </w:rPr>
        <w:t>Инновационный педагогический опыт размещен</w:t>
      </w:r>
      <w:r w:rsidRPr="00934EB2">
        <w:rPr>
          <w:rFonts w:ascii="Times New Roman" w:hAnsi="Times New Roman" w:cs="Times New Roman"/>
          <w:sz w:val="28"/>
          <w:szCs w:val="28"/>
        </w:rPr>
        <w:t xml:space="preserve"> в </w:t>
      </w:r>
      <w:proofErr w:type="gramStart"/>
      <w:r w:rsidRPr="00934EB2">
        <w:rPr>
          <w:rFonts w:ascii="Times New Roman" w:hAnsi="Times New Roman" w:cs="Times New Roman"/>
          <w:sz w:val="28"/>
          <w:szCs w:val="28"/>
        </w:rPr>
        <w:t>социальной</w:t>
      </w:r>
      <w:proofErr w:type="gramEnd"/>
      <w:r w:rsidRPr="00934EB2">
        <w:rPr>
          <w:rFonts w:ascii="Times New Roman" w:hAnsi="Times New Roman" w:cs="Times New Roman"/>
          <w:sz w:val="28"/>
          <w:szCs w:val="28"/>
        </w:rPr>
        <w:t xml:space="preserve"> сетиработников образования nsportal.ru.:</w:t>
      </w:r>
    </w:p>
    <w:p w:rsidR="00745C6B" w:rsidRDefault="00745C6B" w:rsidP="00745C6B">
      <w:pPr>
        <w:pStyle w:val="a5"/>
        <w:numPr>
          <w:ilvl w:val="0"/>
          <w:numId w:val="21"/>
        </w:numPr>
        <w:spacing w:line="360" w:lineRule="auto"/>
        <w:ind w:left="284" w:hanging="284"/>
        <w:rPr>
          <w:rFonts w:ascii="Times New Roman" w:hAnsi="Times New Roman" w:cs="Times New Roman"/>
          <w:sz w:val="28"/>
          <w:szCs w:val="28"/>
        </w:rPr>
      </w:pPr>
      <w:r>
        <w:rPr>
          <w:rFonts w:ascii="Times New Roman" w:hAnsi="Times New Roman" w:cs="Times New Roman"/>
          <w:sz w:val="28"/>
          <w:szCs w:val="28"/>
        </w:rPr>
        <w:t xml:space="preserve">комплекс диагностик совместимости пар в синхронных прыжках на батуте </w:t>
      </w:r>
      <w:hyperlink r:id="rId12" w:history="1">
        <w:r w:rsidRPr="00CB2CB5">
          <w:rPr>
            <w:rStyle w:val="a9"/>
            <w:rFonts w:ascii="Times New Roman" w:hAnsi="Times New Roman" w:cs="Times New Roman"/>
            <w:sz w:val="28"/>
            <w:szCs w:val="28"/>
          </w:rPr>
          <w:t>http://nsportal.ru/node/895456</w:t>
        </w:r>
      </w:hyperlink>
      <w:r>
        <w:t>;</w:t>
      </w:r>
    </w:p>
    <w:p w:rsidR="00745C6B" w:rsidRPr="00795F27" w:rsidRDefault="00745C6B" w:rsidP="00745C6B">
      <w:pPr>
        <w:pStyle w:val="a5"/>
        <w:numPr>
          <w:ilvl w:val="0"/>
          <w:numId w:val="21"/>
        </w:numPr>
        <w:spacing w:line="360" w:lineRule="auto"/>
        <w:ind w:left="284" w:hanging="284"/>
        <w:rPr>
          <w:rFonts w:ascii="Times New Roman" w:hAnsi="Times New Roman" w:cs="Times New Roman"/>
          <w:sz w:val="28"/>
          <w:szCs w:val="28"/>
        </w:rPr>
      </w:pPr>
      <w:r>
        <w:rPr>
          <w:rFonts w:ascii="Times New Roman" w:eastAsia="Times New Roman" w:hAnsi="Times New Roman" w:cs="Times New Roman"/>
          <w:sz w:val="28"/>
          <w:szCs w:val="28"/>
        </w:rPr>
        <w:t>п</w:t>
      </w:r>
      <w:r w:rsidRPr="007A5897">
        <w:rPr>
          <w:rFonts w:ascii="Times New Roman" w:eastAsia="Times New Roman" w:hAnsi="Times New Roman" w:cs="Times New Roman"/>
          <w:sz w:val="28"/>
          <w:szCs w:val="28"/>
        </w:rPr>
        <w:t>рактические рекомендации тренеру-преподавателю по организации образовательного процесса с парами в синхронных прыжках на батуте.</w:t>
      </w:r>
      <w:hyperlink r:id="rId13" w:history="1">
        <w:r w:rsidRPr="00CB2CB5">
          <w:rPr>
            <w:rStyle w:val="a9"/>
            <w:rFonts w:ascii="Times New Roman" w:eastAsia="Times New Roman" w:hAnsi="Times New Roman" w:cs="Times New Roman"/>
            <w:sz w:val="28"/>
            <w:szCs w:val="28"/>
          </w:rPr>
          <w:t>http://nsportal.ru/node/895456</w:t>
        </w:r>
      </w:hyperlink>
      <w:r>
        <w:t>.</w:t>
      </w:r>
    </w:p>
    <w:p w:rsidR="00745C6B" w:rsidRPr="00795F27" w:rsidRDefault="00745C6B" w:rsidP="00745C6B">
      <w:pPr>
        <w:autoSpaceDE w:val="0"/>
        <w:autoSpaceDN w:val="0"/>
        <w:adjustRightInd w:val="0"/>
        <w:spacing w:line="360" w:lineRule="auto"/>
        <w:rPr>
          <w:rFonts w:ascii="Times New Roman" w:hAnsi="Times New Roman" w:cs="Times New Roman"/>
          <w:b/>
          <w:sz w:val="28"/>
          <w:szCs w:val="28"/>
        </w:rPr>
      </w:pPr>
      <w:r>
        <w:rPr>
          <w:rFonts w:ascii="Times New Roman" w:hAnsi="Times New Roman" w:cs="Times New Roman"/>
          <w:b/>
          <w:sz w:val="28"/>
          <w:szCs w:val="28"/>
        </w:rPr>
        <w:t>Достижения старшего тренера-преподавателя по прыжкам на батуте в профессиональной деятельности:</w:t>
      </w:r>
    </w:p>
    <w:p w:rsidR="00745C6B" w:rsidRPr="00176B25" w:rsidRDefault="00745C6B" w:rsidP="00745C6B">
      <w:pPr>
        <w:pStyle w:val="a5"/>
        <w:numPr>
          <w:ilvl w:val="0"/>
          <w:numId w:val="20"/>
        </w:numPr>
        <w:autoSpaceDE w:val="0"/>
        <w:autoSpaceDN w:val="0"/>
        <w:adjustRightInd w:val="0"/>
        <w:spacing w:line="360" w:lineRule="auto"/>
        <w:ind w:left="284" w:hanging="284"/>
        <w:jc w:val="both"/>
        <w:rPr>
          <w:rFonts w:ascii="Times New Roman" w:hAnsi="Times New Roman" w:cs="Times New Roman"/>
          <w:b/>
          <w:sz w:val="28"/>
          <w:szCs w:val="28"/>
        </w:rPr>
      </w:pPr>
      <w:r>
        <w:rPr>
          <w:rFonts w:ascii="Times New Roman" w:hAnsi="Times New Roman" w:cs="Times New Roman"/>
          <w:sz w:val="28"/>
          <w:szCs w:val="28"/>
        </w:rPr>
        <w:t>почетная грамота Министерство спорта, туризма и молодёжной политики Российской федерации, 20.04. 2010г.</w:t>
      </w:r>
      <w:hyperlink r:id="rId14" w:history="1">
        <w:r w:rsidRPr="00AF25E6">
          <w:rPr>
            <w:rStyle w:val="a9"/>
            <w:rFonts w:ascii="Times New Roman" w:hAnsi="Times New Roman" w:cs="Times New Roman"/>
            <w:sz w:val="28"/>
            <w:szCs w:val="28"/>
            <w:lang w:val="en-US"/>
          </w:rPr>
          <w:t>http</w:t>
        </w:r>
        <w:r w:rsidRPr="00F52AEC">
          <w:rPr>
            <w:rStyle w:val="a9"/>
            <w:rFonts w:ascii="Times New Roman" w:hAnsi="Times New Roman" w:cs="Times New Roman"/>
            <w:sz w:val="28"/>
            <w:szCs w:val="28"/>
          </w:rPr>
          <w:t>://</w:t>
        </w:r>
        <w:r w:rsidRPr="00AF25E6">
          <w:rPr>
            <w:rStyle w:val="a9"/>
            <w:rFonts w:ascii="Times New Roman" w:hAnsi="Times New Roman" w:cs="Times New Roman"/>
            <w:sz w:val="28"/>
            <w:szCs w:val="28"/>
            <w:lang w:val="en-US"/>
          </w:rPr>
          <w:t>www</w:t>
        </w:r>
        <w:r w:rsidRPr="00F52AEC">
          <w:rPr>
            <w:rStyle w:val="a9"/>
            <w:rFonts w:ascii="Times New Roman" w:hAnsi="Times New Roman" w:cs="Times New Roman"/>
            <w:sz w:val="28"/>
            <w:szCs w:val="28"/>
          </w:rPr>
          <w:t>.</w:t>
        </w:r>
        <w:proofErr w:type="spellStart"/>
        <w:r w:rsidRPr="00AF25E6">
          <w:rPr>
            <w:rStyle w:val="a9"/>
            <w:rFonts w:ascii="Times New Roman" w:hAnsi="Times New Roman" w:cs="Times New Roman"/>
            <w:sz w:val="28"/>
            <w:szCs w:val="28"/>
            <w:lang w:val="en-US"/>
          </w:rPr>
          <w:t>minsport</w:t>
        </w:r>
        <w:proofErr w:type="spellEnd"/>
        <w:r w:rsidRPr="00F52AEC">
          <w:rPr>
            <w:rStyle w:val="a9"/>
            <w:rFonts w:ascii="Times New Roman" w:hAnsi="Times New Roman" w:cs="Times New Roman"/>
            <w:sz w:val="28"/>
            <w:szCs w:val="28"/>
          </w:rPr>
          <w:t>.</w:t>
        </w:r>
        <w:proofErr w:type="spellStart"/>
        <w:r w:rsidRPr="00AF25E6">
          <w:rPr>
            <w:rStyle w:val="a9"/>
            <w:rFonts w:ascii="Times New Roman" w:hAnsi="Times New Roman" w:cs="Times New Roman"/>
            <w:sz w:val="28"/>
            <w:szCs w:val="28"/>
            <w:lang w:val="en-US"/>
          </w:rPr>
          <w:t>gov</w:t>
        </w:r>
        <w:proofErr w:type="spellEnd"/>
        <w:r w:rsidRPr="00F52AEC">
          <w:rPr>
            <w:rStyle w:val="a9"/>
            <w:rFonts w:ascii="Times New Roman" w:hAnsi="Times New Roman" w:cs="Times New Roman"/>
            <w:sz w:val="28"/>
            <w:szCs w:val="28"/>
          </w:rPr>
          <w:t>.</w:t>
        </w:r>
        <w:proofErr w:type="spellStart"/>
        <w:r w:rsidRPr="00AF25E6">
          <w:rPr>
            <w:rStyle w:val="a9"/>
            <w:rFonts w:ascii="Times New Roman" w:hAnsi="Times New Roman" w:cs="Times New Roman"/>
            <w:sz w:val="28"/>
            <w:szCs w:val="28"/>
            <w:lang w:val="en-US"/>
          </w:rPr>
          <w:t>ru</w:t>
        </w:r>
        <w:proofErr w:type="spellEnd"/>
        <w:r w:rsidRPr="00F52AEC">
          <w:rPr>
            <w:rStyle w:val="a9"/>
            <w:rFonts w:ascii="Times New Roman" w:hAnsi="Times New Roman" w:cs="Times New Roman"/>
            <w:sz w:val="28"/>
            <w:szCs w:val="28"/>
          </w:rPr>
          <w:t>/</w:t>
        </w:r>
        <w:r w:rsidRPr="00AF25E6">
          <w:rPr>
            <w:rStyle w:val="a9"/>
            <w:rFonts w:ascii="Times New Roman" w:hAnsi="Times New Roman" w:cs="Times New Roman"/>
            <w:sz w:val="28"/>
            <w:szCs w:val="28"/>
            <w:lang w:val="en-US"/>
          </w:rPr>
          <w:t>documents</w:t>
        </w:r>
        <w:r w:rsidRPr="00F52AEC">
          <w:rPr>
            <w:rStyle w:val="a9"/>
            <w:rFonts w:ascii="Times New Roman" w:hAnsi="Times New Roman" w:cs="Times New Roman"/>
            <w:sz w:val="28"/>
            <w:szCs w:val="28"/>
          </w:rPr>
          <w:t>/</w:t>
        </w:r>
        <w:r w:rsidRPr="00AF25E6">
          <w:rPr>
            <w:rStyle w:val="a9"/>
            <w:rFonts w:ascii="Times New Roman" w:hAnsi="Times New Roman" w:cs="Times New Roman"/>
            <w:sz w:val="28"/>
            <w:szCs w:val="28"/>
            <w:lang w:val="en-US"/>
          </w:rPr>
          <w:t>awards</w:t>
        </w:r>
        <w:r w:rsidRPr="00F52AEC">
          <w:rPr>
            <w:rStyle w:val="a9"/>
            <w:rFonts w:ascii="Times New Roman" w:hAnsi="Times New Roman" w:cs="Times New Roman"/>
            <w:sz w:val="28"/>
            <w:szCs w:val="28"/>
          </w:rPr>
          <w:t>/989/</w:t>
        </w:r>
      </w:hyperlink>
      <w:proofErr w:type="gramStart"/>
      <w:r>
        <w:t xml:space="preserve"> ;</w:t>
      </w:r>
      <w:proofErr w:type="gramEnd"/>
    </w:p>
    <w:p w:rsidR="00745C6B" w:rsidRPr="00176B25" w:rsidRDefault="00745C6B" w:rsidP="00745C6B">
      <w:pPr>
        <w:pStyle w:val="a5"/>
        <w:numPr>
          <w:ilvl w:val="0"/>
          <w:numId w:val="20"/>
        </w:numPr>
        <w:autoSpaceDE w:val="0"/>
        <w:autoSpaceDN w:val="0"/>
        <w:adjustRightInd w:val="0"/>
        <w:spacing w:line="360" w:lineRule="auto"/>
        <w:ind w:left="284" w:hanging="284"/>
        <w:jc w:val="both"/>
        <w:rPr>
          <w:rFonts w:ascii="Times New Roman" w:hAnsi="Times New Roman" w:cs="Times New Roman"/>
          <w:b/>
          <w:sz w:val="28"/>
          <w:szCs w:val="28"/>
        </w:rPr>
      </w:pPr>
      <w:r>
        <w:rPr>
          <w:rFonts w:ascii="Times New Roman" w:hAnsi="Times New Roman" w:cs="Times New Roman"/>
          <w:sz w:val="28"/>
          <w:szCs w:val="28"/>
        </w:rPr>
        <w:t>благодарственное письмо главы города Нефтеюганска, 2012г;</w:t>
      </w:r>
    </w:p>
    <w:p w:rsidR="00745C6B" w:rsidRPr="00B03E9E" w:rsidRDefault="00745C6B" w:rsidP="00745C6B">
      <w:pPr>
        <w:pStyle w:val="a5"/>
        <w:numPr>
          <w:ilvl w:val="0"/>
          <w:numId w:val="20"/>
        </w:numPr>
        <w:autoSpaceDE w:val="0"/>
        <w:autoSpaceDN w:val="0"/>
        <w:adjustRightInd w:val="0"/>
        <w:spacing w:line="360" w:lineRule="auto"/>
        <w:ind w:left="284" w:hanging="284"/>
        <w:jc w:val="both"/>
        <w:rPr>
          <w:rFonts w:ascii="Times New Roman" w:hAnsi="Times New Roman" w:cs="Times New Roman"/>
          <w:b/>
          <w:sz w:val="28"/>
          <w:szCs w:val="28"/>
        </w:rPr>
      </w:pPr>
      <w:r>
        <w:rPr>
          <w:rFonts w:ascii="Times New Roman" w:hAnsi="Times New Roman" w:cs="Times New Roman"/>
          <w:sz w:val="28"/>
          <w:szCs w:val="28"/>
        </w:rPr>
        <w:t>диплом за отличное судейство первенство России по прыжкам на батуте, 03.08.2011г.;</w:t>
      </w:r>
    </w:p>
    <w:p w:rsidR="00745C6B" w:rsidRPr="00176B25" w:rsidRDefault="00745C6B" w:rsidP="00745C6B">
      <w:pPr>
        <w:pStyle w:val="a5"/>
        <w:numPr>
          <w:ilvl w:val="0"/>
          <w:numId w:val="20"/>
        </w:numPr>
        <w:autoSpaceDE w:val="0"/>
        <w:autoSpaceDN w:val="0"/>
        <w:adjustRightInd w:val="0"/>
        <w:spacing w:line="360" w:lineRule="auto"/>
        <w:ind w:left="284" w:hanging="284"/>
        <w:jc w:val="both"/>
        <w:rPr>
          <w:rFonts w:ascii="Times New Roman" w:hAnsi="Times New Roman" w:cs="Times New Roman"/>
          <w:b/>
          <w:sz w:val="28"/>
          <w:szCs w:val="28"/>
        </w:rPr>
      </w:pPr>
      <w:r>
        <w:rPr>
          <w:rFonts w:ascii="Times New Roman" w:hAnsi="Times New Roman" w:cs="Times New Roman"/>
          <w:sz w:val="28"/>
          <w:szCs w:val="28"/>
        </w:rPr>
        <w:t xml:space="preserve">диплом г. Екатеринбурга за подготовку победителей первенства УрФО по прыжкам на акробатической дорожке и прыжкам на </w:t>
      </w:r>
      <w:proofErr w:type="gramStart"/>
      <w:r>
        <w:rPr>
          <w:rFonts w:ascii="Times New Roman" w:hAnsi="Times New Roman" w:cs="Times New Roman"/>
          <w:sz w:val="28"/>
          <w:szCs w:val="28"/>
        </w:rPr>
        <w:t>двойном</w:t>
      </w:r>
      <w:proofErr w:type="gramEnd"/>
      <w:r>
        <w:rPr>
          <w:rFonts w:ascii="Times New Roman" w:hAnsi="Times New Roman" w:cs="Times New Roman"/>
          <w:sz w:val="28"/>
          <w:szCs w:val="28"/>
        </w:rPr>
        <w:t xml:space="preserve"> мини-транмпе, 2009г.;</w:t>
      </w:r>
    </w:p>
    <w:p w:rsidR="00745C6B" w:rsidRPr="00105885" w:rsidRDefault="00745C6B" w:rsidP="00745C6B">
      <w:pPr>
        <w:pStyle w:val="a5"/>
        <w:numPr>
          <w:ilvl w:val="0"/>
          <w:numId w:val="20"/>
        </w:numPr>
        <w:autoSpaceDE w:val="0"/>
        <w:autoSpaceDN w:val="0"/>
        <w:adjustRightInd w:val="0"/>
        <w:spacing w:line="360" w:lineRule="auto"/>
        <w:ind w:left="284" w:hanging="284"/>
        <w:jc w:val="both"/>
        <w:rPr>
          <w:rFonts w:ascii="Times New Roman" w:hAnsi="Times New Roman" w:cs="Times New Roman"/>
          <w:b/>
          <w:sz w:val="28"/>
          <w:szCs w:val="28"/>
        </w:rPr>
      </w:pPr>
      <w:r>
        <w:rPr>
          <w:rFonts w:ascii="Times New Roman" w:hAnsi="Times New Roman" w:cs="Times New Roman"/>
          <w:sz w:val="28"/>
          <w:szCs w:val="28"/>
        </w:rPr>
        <w:t>отличник физической культуры и спорта 02.07.2012г.</w:t>
      </w:r>
      <w:hyperlink r:id="rId15" w:history="1">
        <w:r w:rsidRPr="00AF25E6">
          <w:rPr>
            <w:rStyle w:val="a9"/>
            <w:rFonts w:ascii="Times New Roman" w:hAnsi="Times New Roman" w:cs="Times New Roman"/>
            <w:sz w:val="28"/>
            <w:szCs w:val="28"/>
          </w:rPr>
          <w:t>http://www.minsport.gov.ru/documents/awards/2083/</w:t>
        </w:r>
      </w:hyperlink>
      <w:r>
        <w:t>;</w:t>
      </w:r>
    </w:p>
    <w:p w:rsidR="00745C6B" w:rsidRPr="00B03E9E" w:rsidRDefault="00745C6B" w:rsidP="00745C6B">
      <w:pPr>
        <w:pStyle w:val="a5"/>
        <w:numPr>
          <w:ilvl w:val="0"/>
          <w:numId w:val="20"/>
        </w:numPr>
        <w:autoSpaceDE w:val="0"/>
        <w:autoSpaceDN w:val="0"/>
        <w:adjustRightInd w:val="0"/>
        <w:spacing w:line="360" w:lineRule="auto"/>
        <w:ind w:left="284" w:hanging="284"/>
        <w:jc w:val="both"/>
        <w:rPr>
          <w:rFonts w:ascii="Times New Roman" w:hAnsi="Times New Roman" w:cs="Times New Roman"/>
          <w:b/>
          <w:sz w:val="28"/>
          <w:szCs w:val="28"/>
        </w:rPr>
      </w:pPr>
      <w:r>
        <w:rPr>
          <w:rFonts w:ascii="Times New Roman" w:hAnsi="Times New Roman" w:cs="Times New Roman"/>
          <w:sz w:val="28"/>
          <w:szCs w:val="28"/>
        </w:rPr>
        <w:t>благодарственное письмо СДЮСШОР «Сибиряк» за профессиональное мастерство, 19.05.2013г.;</w:t>
      </w:r>
    </w:p>
    <w:p w:rsidR="00745C6B" w:rsidRDefault="00745C6B" w:rsidP="00745C6B">
      <w:pPr>
        <w:pStyle w:val="a6"/>
        <w:shd w:val="clear" w:color="auto" w:fill="FFFFFF"/>
        <w:spacing w:before="0" w:line="360" w:lineRule="auto"/>
        <w:ind w:left="720"/>
        <w:rPr>
          <w:color w:val="FF0000"/>
          <w:sz w:val="28"/>
          <w:szCs w:val="28"/>
        </w:rPr>
      </w:pPr>
    </w:p>
    <w:p w:rsidR="00745C6B" w:rsidRPr="00745C6B" w:rsidRDefault="00745C6B" w:rsidP="00745C6B">
      <w:pPr>
        <w:autoSpaceDE w:val="0"/>
        <w:autoSpaceDN w:val="0"/>
        <w:adjustRightInd w:val="0"/>
        <w:spacing w:line="360" w:lineRule="auto"/>
        <w:ind w:left="360"/>
        <w:jc w:val="both"/>
        <w:rPr>
          <w:rFonts w:ascii="Times New Roman" w:hAnsi="Times New Roman" w:cs="Times New Roman"/>
          <w:b/>
          <w:sz w:val="28"/>
          <w:szCs w:val="28"/>
        </w:rPr>
      </w:pPr>
      <w:r w:rsidRPr="00745C6B">
        <w:rPr>
          <w:rFonts w:ascii="Times New Roman" w:hAnsi="Times New Roman" w:cs="Times New Roman"/>
          <w:b/>
          <w:sz w:val="28"/>
          <w:szCs w:val="28"/>
        </w:rPr>
        <w:t>Перспективы дальнейшего развития проекта:</w:t>
      </w:r>
    </w:p>
    <w:p w:rsidR="00745C6B" w:rsidRPr="00B519F4" w:rsidRDefault="00745C6B" w:rsidP="00745C6B">
      <w:pPr>
        <w:pStyle w:val="a5"/>
        <w:numPr>
          <w:ilvl w:val="0"/>
          <w:numId w:val="17"/>
        </w:numPr>
        <w:spacing w:line="360" w:lineRule="auto"/>
        <w:jc w:val="both"/>
        <w:rPr>
          <w:sz w:val="28"/>
          <w:szCs w:val="28"/>
        </w:rPr>
      </w:pPr>
      <w:r>
        <w:rPr>
          <w:rFonts w:ascii="Times New Roman" w:hAnsi="Times New Roman" w:cs="Times New Roman"/>
          <w:sz w:val="28"/>
          <w:szCs w:val="28"/>
        </w:rPr>
        <w:t>п</w:t>
      </w:r>
      <w:r w:rsidRPr="00B519F4">
        <w:rPr>
          <w:rFonts w:ascii="Times New Roman" w:hAnsi="Times New Roman" w:cs="Times New Roman"/>
          <w:sz w:val="28"/>
          <w:szCs w:val="28"/>
        </w:rPr>
        <w:t>роект направлен на достижение новых результатов (личностных, метапредметных, предметных), учитывает возрастные, индивидуальные, особенности детей, позволяет решать проблемы формирования пар в синхронных прыжках на батуте</w:t>
      </w:r>
      <w:r w:rsidRPr="00200EE2">
        <w:rPr>
          <w:rFonts w:ascii="Times New Roman" w:hAnsi="Times New Roman" w:cs="Times New Roman"/>
          <w:sz w:val="28"/>
          <w:szCs w:val="28"/>
        </w:rPr>
        <w:t>.  Проект предполагает возможность профессиональной самореализации тренеров-преподавателей</w:t>
      </w:r>
      <w:proofErr w:type="gramStart"/>
      <w:r w:rsidRPr="00B519F4">
        <w:rPr>
          <w:sz w:val="28"/>
          <w:szCs w:val="28"/>
        </w:rPr>
        <w:t>,</w:t>
      </w:r>
      <w:r w:rsidRPr="00DB6B8A">
        <w:rPr>
          <w:rFonts w:ascii="Times New Roman" w:hAnsi="Times New Roman" w:cs="Times New Roman"/>
          <w:sz w:val="28"/>
          <w:szCs w:val="28"/>
        </w:rPr>
        <w:t>т</w:t>
      </w:r>
      <w:proofErr w:type="gramEnd"/>
      <w:r w:rsidRPr="00DB6B8A">
        <w:rPr>
          <w:rFonts w:ascii="Times New Roman" w:hAnsi="Times New Roman" w:cs="Times New Roman"/>
          <w:sz w:val="28"/>
          <w:szCs w:val="28"/>
        </w:rPr>
        <w:t>ак как программа гибкая, возможны различ</w:t>
      </w:r>
      <w:r>
        <w:rPr>
          <w:rFonts w:ascii="Times New Roman" w:hAnsi="Times New Roman" w:cs="Times New Roman"/>
          <w:sz w:val="28"/>
          <w:szCs w:val="28"/>
        </w:rPr>
        <w:t>ная тематика, методы доведения,</w:t>
      </w:r>
      <w:r w:rsidRPr="00DB6B8A">
        <w:rPr>
          <w:rFonts w:ascii="Times New Roman" w:hAnsi="Times New Roman" w:cs="Times New Roman"/>
          <w:sz w:val="28"/>
          <w:szCs w:val="28"/>
        </w:rPr>
        <w:t xml:space="preserve"> сотрудничества</w:t>
      </w:r>
      <w:r>
        <w:rPr>
          <w:rFonts w:ascii="Times New Roman" w:hAnsi="Times New Roman" w:cs="Times New Roman"/>
          <w:sz w:val="28"/>
          <w:szCs w:val="28"/>
        </w:rPr>
        <w:t>;</w:t>
      </w:r>
    </w:p>
    <w:p w:rsidR="00745C6B" w:rsidRPr="00C66785" w:rsidRDefault="00745C6B" w:rsidP="00745C6B">
      <w:pPr>
        <w:pStyle w:val="a5"/>
        <w:numPr>
          <w:ilvl w:val="0"/>
          <w:numId w:val="17"/>
        </w:numPr>
        <w:spacing w:line="360" w:lineRule="auto"/>
        <w:jc w:val="both"/>
        <w:rPr>
          <w:rFonts w:ascii="Times New Roman" w:hAnsi="Times New Roman" w:cs="Times New Roman"/>
          <w:sz w:val="28"/>
          <w:szCs w:val="28"/>
        </w:rPr>
      </w:pPr>
      <w:r w:rsidRPr="00DB6B8A">
        <w:rPr>
          <w:rFonts w:ascii="Times New Roman" w:hAnsi="Times New Roman" w:cs="Times New Roman"/>
          <w:sz w:val="28"/>
          <w:szCs w:val="28"/>
        </w:rPr>
        <w:t>Экономическая эффективность педагогического опыта с точки зрения соотнесения затрат на его воспроизведение с педагогической отдачей обусловлена новыми деятельностными методами, активными формами, в результате применения которых достигнуты высокие результаты деятельности.</w:t>
      </w:r>
    </w:p>
    <w:p w:rsidR="00745C6B" w:rsidRPr="00745C6B" w:rsidRDefault="00745C6B" w:rsidP="00745C6B">
      <w:pPr>
        <w:pStyle w:val="a6"/>
        <w:shd w:val="clear" w:color="auto" w:fill="FFFFFF"/>
        <w:spacing w:before="0" w:line="360" w:lineRule="auto"/>
        <w:ind w:left="720"/>
        <w:rPr>
          <w:color w:val="FF0000"/>
          <w:sz w:val="28"/>
          <w:szCs w:val="28"/>
        </w:rPr>
      </w:pPr>
      <w:r w:rsidRPr="0057703E">
        <w:rPr>
          <w:b/>
          <w:sz w:val="28"/>
        </w:rPr>
        <w:t>Литература</w:t>
      </w:r>
    </w:p>
    <w:p w:rsidR="00E14103" w:rsidRDefault="00E14103" w:rsidP="00745C6B">
      <w:pPr>
        <w:pStyle w:val="a6"/>
        <w:shd w:val="clear" w:color="auto" w:fill="FFFFFF"/>
        <w:spacing w:before="0" w:beforeAutospacing="0" w:after="0" w:afterAutospacing="0" w:line="360" w:lineRule="auto"/>
        <w:ind w:left="720"/>
        <w:jc w:val="both"/>
        <w:rPr>
          <w:color w:val="000000"/>
          <w:sz w:val="28"/>
          <w:szCs w:val="28"/>
        </w:rPr>
      </w:pPr>
    </w:p>
    <w:p w:rsidR="00745C6B" w:rsidRPr="00020384" w:rsidRDefault="00745C6B" w:rsidP="00E14103">
      <w:pPr>
        <w:pStyle w:val="a6"/>
        <w:shd w:val="clear" w:color="auto" w:fill="FFFFFF"/>
        <w:spacing w:before="0" w:beforeAutospacing="0" w:after="0" w:afterAutospacing="0" w:line="360" w:lineRule="auto"/>
        <w:ind w:left="720"/>
        <w:jc w:val="both"/>
        <w:rPr>
          <w:color w:val="000000"/>
          <w:sz w:val="28"/>
          <w:szCs w:val="28"/>
        </w:rPr>
      </w:pPr>
    </w:p>
    <w:p w:rsidR="00A03151" w:rsidRPr="00A03151" w:rsidRDefault="00A03151" w:rsidP="00A03151">
      <w:pPr>
        <w:pStyle w:val="a5"/>
        <w:shd w:val="clear" w:color="000000" w:fill="auto"/>
        <w:tabs>
          <w:tab w:val="left" w:pos="851"/>
        </w:tabs>
        <w:suppressAutoHyphens/>
        <w:spacing w:line="360" w:lineRule="auto"/>
        <w:ind w:left="0" w:firstLine="709"/>
        <w:jc w:val="both"/>
        <w:rPr>
          <w:rFonts w:ascii="Times New Roman" w:hAnsi="Times New Roman" w:cs="Times New Roman"/>
          <w:sz w:val="28"/>
          <w:szCs w:val="28"/>
        </w:rPr>
      </w:pPr>
    </w:p>
    <w:p w:rsidR="00A03151" w:rsidRPr="00A03151" w:rsidRDefault="00A03151" w:rsidP="00A03151">
      <w:pPr>
        <w:shd w:val="clear" w:color="000000" w:fill="auto"/>
        <w:tabs>
          <w:tab w:val="left" w:pos="851"/>
        </w:tabs>
        <w:suppressAutoHyphens/>
        <w:spacing w:after="0" w:line="360" w:lineRule="auto"/>
        <w:jc w:val="both"/>
        <w:rPr>
          <w:rFonts w:ascii="Times New Roman" w:hAnsi="Times New Roman"/>
          <w:sz w:val="28"/>
          <w:szCs w:val="28"/>
        </w:rPr>
      </w:pPr>
    </w:p>
    <w:p w:rsidR="00A03151" w:rsidRPr="007C150E" w:rsidRDefault="00A03151" w:rsidP="00A03151">
      <w:pPr>
        <w:pStyle w:val="a5"/>
        <w:widowControl w:val="0"/>
        <w:spacing w:after="0" w:line="360" w:lineRule="auto"/>
        <w:ind w:left="284"/>
        <w:jc w:val="both"/>
        <w:rPr>
          <w:rFonts w:ascii="Times New Roman" w:hAnsi="Times New Roman"/>
          <w:b/>
          <w:color w:val="FF0000"/>
          <w:sz w:val="28"/>
          <w:szCs w:val="28"/>
        </w:rPr>
      </w:pPr>
    </w:p>
    <w:p w:rsidR="00A03151" w:rsidRPr="00E574EF" w:rsidRDefault="00A03151" w:rsidP="00612EF1">
      <w:pPr>
        <w:shd w:val="clear" w:color="000000" w:fill="auto"/>
        <w:tabs>
          <w:tab w:val="left" w:pos="851"/>
        </w:tabs>
        <w:suppressAutoHyphens/>
        <w:spacing w:after="0" w:line="360" w:lineRule="auto"/>
        <w:ind w:firstLine="709"/>
        <w:jc w:val="both"/>
        <w:rPr>
          <w:rFonts w:ascii="Times New Roman" w:hAnsi="Times New Roman"/>
          <w:color w:val="FF0000"/>
          <w:sz w:val="28"/>
          <w:szCs w:val="28"/>
        </w:rPr>
      </w:pPr>
    </w:p>
    <w:p w:rsidR="005D4E32" w:rsidRPr="005D4E32" w:rsidRDefault="005D4E32" w:rsidP="005D4E32">
      <w:pPr>
        <w:shd w:val="clear" w:color="000000" w:fill="auto"/>
        <w:tabs>
          <w:tab w:val="left" w:pos="851"/>
        </w:tabs>
        <w:suppressAutoHyphens/>
        <w:spacing w:after="0" w:line="360" w:lineRule="auto"/>
        <w:jc w:val="both"/>
        <w:rPr>
          <w:rFonts w:ascii="Times New Roman" w:hAnsi="Times New Roman"/>
          <w:sz w:val="28"/>
          <w:szCs w:val="28"/>
        </w:rPr>
      </w:pPr>
    </w:p>
    <w:p w:rsidR="00896168" w:rsidRPr="00896168" w:rsidRDefault="00896168" w:rsidP="00896168">
      <w:pPr>
        <w:shd w:val="clear" w:color="000000" w:fill="auto"/>
        <w:tabs>
          <w:tab w:val="left" w:pos="851"/>
        </w:tabs>
        <w:suppressAutoHyphens/>
        <w:spacing w:after="0" w:line="360" w:lineRule="auto"/>
        <w:jc w:val="both"/>
        <w:rPr>
          <w:rFonts w:ascii="Times New Roman" w:hAnsi="Times New Roman"/>
          <w:color w:val="FF0000"/>
          <w:sz w:val="28"/>
          <w:szCs w:val="28"/>
        </w:rPr>
      </w:pPr>
    </w:p>
    <w:p w:rsidR="00896168" w:rsidRDefault="00896168" w:rsidP="00896168">
      <w:pPr>
        <w:pStyle w:val="a6"/>
        <w:shd w:val="clear" w:color="auto" w:fill="FFFFFF"/>
        <w:spacing w:before="0" w:beforeAutospacing="0" w:after="0" w:afterAutospacing="0" w:line="360" w:lineRule="auto"/>
        <w:ind w:firstLine="567"/>
        <w:jc w:val="both"/>
        <w:rPr>
          <w:color w:val="000000"/>
          <w:sz w:val="28"/>
          <w:szCs w:val="28"/>
        </w:rPr>
      </w:pPr>
    </w:p>
    <w:p w:rsidR="00896168" w:rsidRPr="00896168" w:rsidRDefault="00896168" w:rsidP="00896168">
      <w:pPr>
        <w:jc w:val="center"/>
      </w:pPr>
    </w:p>
    <w:sectPr w:rsidR="00896168" w:rsidRPr="00896168" w:rsidSect="004735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ndale Sans UI">
    <w:altName w:val="Times New Roman"/>
    <w:charset w:val="00"/>
    <w:family w:val="roman"/>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52E7"/>
    <w:multiLevelType w:val="hybridMultilevel"/>
    <w:tmpl w:val="C3982EF0"/>
    <w:lvl w:ilvl="0" w:tplc="EFDEDAA8">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FC78B7"/>
    <w:multiLevelType w:val="hybridMultilevel"/>
    <w:tmpl w:val="DBEA5DEC"/>
    <w:lvl w:ilvl="0" w:tplc="9F760AAA">
      <w:start w:val="1"/>
      <w:numFmt w:val="upperRoman"/>
      <w:lvlText w:val="%1."/>
      <w:lvlJc w:val="left"/>
      <w:pPr>
        <w:ind w:left="1080" w:hanging="72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4D68FC"/>
    <w:multiLevelType w:val="hybridMultilevel"/>
    <w:tmpl w:val="B852D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5C4941"/>
    <w:multiLevelType w:val="hybridMultilevel"/>
    <w:tmpl w:val="CB54F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D628B9"/>
    <w:multiLevelType w:val="hybridMultilevel"/>
    <w:tmpl w:val="10F62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881542"/>
    <w:multiLevelType w:val="hybridMultilevel"/>
    <w:tmpl w:val="767A8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0A4A00"/>
    <w:multiLevelType w:val="hybridMultilevel"/>
    <w:tmpl w:val="4EE4F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7F2276"/>
    <w:multiLevelType w:val="hybridMultilevel"/>
    <w:tmpl w:val="894A8070"/>
    <w:lvl w:ilvl="0" w:tplc="E4B6AC24">
      <w:start w:val="2"/>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2F0585"/>
    <w:multiLevelType w:val="hybridMultilevel"/>
    <w:tmpl w:val="BE9E69F0"/>
    <w:lvl w:ilvl="0" w:tplc="B4EC483E">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BD6574"/>
    <w:multiLevelType w:val="hybridMultilevel"/>
    <w:tmpl w:val="EED628D8"/>
    <w:lvl w:ilvl="0" w:tplc="69A446B6">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D801E08"/>
    <w:multiLevelType w:val="hybridMultilevel"/>
    <w:tmpl w:val="6840D994"/>
    <w:lvl w:ilvl="0" w:tplc="EFDEDAA8">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D03395"/>
    <w:multiLevelType w:val="hybridMultilevel"/>
    <w:tmpl w:val="34D644BA"/>
    <w:lvl w:ilvl="0" w:tplc="C4903D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9534C0B"/>
    <w:multiLevelType w:val="hybridMultilevel"/>
    <w:tmpl w:val="33B27B6A"/>
    <w:lvl w:ilvl="0" w:tplc="E9FACE0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A4052F"/>
    <w:multiLevelType w:val="hybridMultilevel"/>
    <w:tmpl w:val="1CEAC3F0"/>
    <w:lvl w:ilvl="0" w:tplc="E9FACE0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193F51"/>
    <w:multiLevelType w:val="hybridMultilevel"/>
    <w:tmpl w:val="32322C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659A2321"/>
    <w:multiLevelType w:val="hybridMultilevel"/>
    <w:tmpl w:val="B450E6BA"/>
    <w:lvl w:ilvl="0" w:tplc="CEC62B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C747098"/>
    <w:multiLevelType w:val="hybridMultilevel"/>
    <w:tmpl w:val="776031D4"/>
    <w:lvl w:ilvl="0" w:tplc="EFDEDAA8">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E464BB4"/>
    <w:multiLevelType w:val="hybridMultilevel"/>
    <w:tmpl w:val="089A3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896B2B"/>
    <w:multiLevelType w:val="hybridMultilevel"/>
    <w:tmpl w:val="59E40C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9A03339"/>
    <w:multiLevelType w:val="hybridMultilevel"/>
    <w:tmpl w:val="8CF06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BF5FB6"/>
    <w:multiLevelType w:val="hybridMultilevel"/>
    <w:tmpl w:val="C8BC8E1E"/>
    <w:lvl w:ilvl="0" w:tplc="7D9C2B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0"/>
  </w:num>
  <w:num w:numId="4">
    <w:abstractNumId w:val="10"/>
  </w:num>
  <w:num w:numId="5">
    <w:abstractNumId w:val="9"/>
  </w:num>
  <w:num w:numId="6">
    <w:abstractNumId w:val="12"/>
  </w:num>
  <w:num w:numId="7">
    <w:abstractNumId w:val="13"/>
  </w:num>
  <w:num w:numId="8">
    <w:abstractNumId w:val="15"/>
  </w:num>
  <w:num w:numId="9">
    <w:abstractNumId w:val="11"/>
  </w:num>
  <w:num w:numId="10">
    <w:abstractNumId w:val="18"/>
  </w:num>
  <w:num w:numId="11">
    <w:abstractNumId w:val="3"/>
  </w:num>
  <w:num w:numId="12">
    <w:abstractNumId w:val="7"/>
  </w:num>
  <w:num w:numId="13">
    <w:abstractNumId w:val="14"/>
  </w:num>
  <w:num w:numId="14">
    <w:abstractNumId w:val="2"/>
  </w:num>
  <w:num w:numId="15">
    <w:abstractNumId w:val="6"/>
  </w:num>
  <w:num w:numId="16">
    <w:abstractNumId w:val="19"/>
  </w:num>
  <w:num w:numId="17">
    <w:abstractNumId w:val="4"/>
  </w:num>
  <w:num w:numId="18">
    <w:abstractNumId w:val="20"/>
  </w:num>
  <w:num w:numId="19">
    <w:abstractNumId w:val="8"/>
  </w:num>
  <w:num w:numId="20">
    <w:abstractNumId w:val="17"/>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6168"/>
    <w:rsid w:val="00065D4D"/>
    <w:rsid w:val="000A02A5"/>
    <w:rsid w:val="001124E9"/>
    <w:rsid w:val="001B50B4"/>
    <w:rsid w:val="001E3C33"/>
    <w:rsid w:val="002C516B"/>
    <w:rsid w:val="004453CD"/>
    <w:rsid w:val="0047350E"/>
    <w:rsid w:val="0048272F"/>
    <w:rsid w:val="00516449"/>
    <w:rsid w:val="005C69AA"/>
    <w:rsid w:val="005D3BA1"/>
    <w:rsid w:val="005D4E32"/>
    <w:rsid w:val="00600D57"/>
    <w:rsid w:val="00612EF1"/>
    <w:rsid w:val="0061403C"/>
    <w:rsid w:val="006572DF"/>
    <w:rsid w:val="00666625"/>
    <w:rsid w:val="00745C6B"/>
    <w:rsid w:val="00807869"/>
    <w:rsid w:val="00836097"/>
    <w:rsid w:val="008909AB"/>
    <w:rsid w:val="00896168"/>
    <w:rsid w:val="008B636C"/>
    <w:rsid w:val="008D7A94"/>
    <w:rsid w:val="008F2EB2"/>
    <w:rsid w:val="0097270C"/>
    <w:rsid w:val="00A03151"/>
    <w:rsid w:val="00B62EEF"/>
    <w:rsid w:val="00BB6727"/>
    <w:rsid w:val="00C37213"/>
    <w:rsid w:val="00C64CD7"/>
    <w:rsid w:val="00C71E88"/>
    <w:rsid w:val="00CC577B"/>
    <w:rsid w:val="00D808C5"/>
    <w:rsid w:val="00D928D3"/>
    <w:rsid w:val="00DB3423"/>
    <w:rsid w:val="00DD5CC7"/>
    <w:rsid w:val="00E14103"/>
    <w:rsid w:val="00E808AD"/>
    <w:rsid w:val="00E85420"/>
    <w:rsid w:val="00F07DDB"/>
    <w:rsid w:val="00F87E46"/>
    <w:rsid w:val="00FD0B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9" type="connector" idref="#_x0000_s1048"/>
        <o:r id="V:Rule10" type="connector" idref="#_x0000_s1044"/>
        <o:r id="V:Rule11" type="connector" idref="#_x0000_s1070"/>
        <o:r id="V:Rule12" type="connector" idref="#_x0000_s1069"/>
        <o:r id="V:Rule13" type="connector" idref="#_x0000_s1071"/>
        <o:r id="V:Rule14" type="connector" idref="#_x0000_s1049"/>
        <o:r id="V:Rule15" type="connector" idref="#_x0000_s1068"/>
        <o:r id="V:Rule16" type="connector" idref="#_x0000_s1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16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896168"/>
    <w:pPr>
      <w:widowControl w:val="0"/>
      <w:suppressAutoHyphens/>
      <w:autoSpaceDN w:val="0"/>
      <w:spacing w:after="12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uiPriority w:val="99"/>
    <w:semiHidden/>
    <w:unhideWhenUsed/>
    <w:rsid w:val="008961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6168"/>
    <w:rPr>
      <w:rFonts w:ascii="Tahoma" w:eastAsiaTheme="minorEastAsia" w:hAnsi="Tahoma" w:cs="Tahoma"/>
      <w:sz w:val="16"/>
      <w:szCs w:val="16"/>
      <w:lang w:eastAsia="ru-RU"/>
    </w:rPr>
  </w:style>
  <w:style w:type="paragraph" w:styleId="a5">
    <w:name w:val="List Paragraph"/>
    <w:basedOn w:val="a"/>
    <w:uiPriority w:val="99"/>
    <w:qFormat/>
    <w:rsid w:val="00896168"/>
    <w:pPr>
      <w:ind w:left="720"/>
      <w:contextualSpacing/>
    </w:pPr>
  </w:style>
  <w:style w:type="paragraph" w:styleId="a6">
    <w:name w:val="Normal (Web)"/>
    <w:basedOn w:val="a"/>
    <w:uiPriority w:val="99"/>
    <w:unhideWhenUsed/>
    <w:rsid w:val="008961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
    <w:name w:val="ter"/>
    <w:basedOn w:val="a"/>
    <w:qFormat/>
    <w:rsid w:val="00DD5CC7"/>
    <w:pPr>
      <w:spacing w:after="0" w:line="240" w:lineRule="auto"/>
      <w:ind w:firstLine="709"/>
      <w:jc w:val="both"/>
    </w:pPr>
    <w:rPr>
      <w:rFonts w:ascii="Times New Roman" w:eastAsia="Times New Roman" w:hAnsi="Times New Roman" w:cs="Times New Roman"/>
      <w:sz w:val="28"/>
      <w:szCs w:val="28"/>
    </w:rPr>
  </w:style>
  <w:style w:type="paragraph" w:styleId="a7">
    <w:name w:val="No Spacing"/>
    <w:qFormat/>
    <w:rsid w:val="00E14103"/>
    <w:pPr>
      <w:spacing w:after="0" w:line="240" w:lineRule="auto"/>
    </w:pPr>
    <w:rPr>
      <w:rFonts w:ascii="Calibri" w:eastAsia="Calibri" w:hAnsi="Calibri" w:cs="Times New Roman"/>
    </w:rPr>
  </w:style>
  <w:style w:type="character" w:styleId="a8">
    <w:name w:val="Strong"/>
    <w:basedOn w:val="a0"/>
    <w:uiPriority w:val="22"/>
    <w:qFormat/>
    <w:rsid w:val="00E14103"/>
    <w:rPr>
      <w:b/>
      <w:bCs/>
    </w:rPr>
  </w:style>
  <w:style w:type="character" w:styleId="a9">
    <w:name w:val="Hyperlink"/>
    <w:basedOn w:val="a0"/>
    <w:uiPriority w:val="99"/>
    <w:unhideWhenUsed/>
    <w:rsid w:val="00745C6B"/>
    <w:rPr>
      <w:color w:val="0000FF"/>
      <w:u w:val="single"/>
    </w:rPr>
  </w:style>
  <w:style w:type="paragraph" w:styleId="aa">
    <w:name w:val="Title"/>
    <w:basedOn w:val="a"/>
    <w:link w:val="ab"/>
    <w:uiPriority w:val="10"/>
    <w:qFormat/>
    <w:rsid w:val="000A02A5"/>
    <w:pPr>
      <w:spacing w:after="0" w:line="240" w:lineRule="auto"/>
      <w:jc w:val="center"/>
    </w:pPr>
    <w:rPr>
      <w:rFonts w:ascii="Times New Roman" w:eastAsia="Times New Roman" w:hAnsi="Times New Roman" w:cs="Times New Roman"/>
      <w:b/>
      <w:sz w:val="24"/>
      <w:szCs w:val="20"/>
      <w:lang w:val="en-US" w:eastAsia="en-US"/>
    </w:rPr>
  </w:style>
  <w:style w:type="character" w:customStyle="1" w:styleId="ab">
    <w:name w:val="Название Знак"/>
    <w:basedOn w:val="a0"/>
    <w:link w:val="aa"/>
    <w:uiPriority w:val="10"/>
    <w:rsid w:val="000A02A5"/>
    <w:rPr>
      <w:rFonts w:ascii="Times New Roman" w:eastAsia="Times New Roman" w:hAnsi="Times New Roman" w:cs="Times New Roman"/>
      <w:b/>
      <w:sz w:val="24"/>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nsportal.ru/node/895456" TargetMode="Externa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hyperlink" Target="http://nsportal.ru/node/89545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www.minsport.gov.ru/documents/awards/2083/"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minsport.gov.ru/documents/awards/989/"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J:\&#1058;&#1072;&#1073;&#1083;&#1080;&#1094;&#1099;%20&#1080;%20&#1075;&#1088;&#1072;&#1092;&#1080;&#1082;&#1080;%203-&#1093;%20&#1063;&#105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6.1253783581318721E-2"/>
          <c:y val="4.1703800068469687E-2"/>
          <c:w val="0.78589191157302674"/>
          <c:h val="0.60364176651832857"/>
        </c:manualLayout>
      </c:layout>
      <c:bar3DChart>
        <c:barDir val="col"/>
        <c:grouping val="clustered"/>
        <c:ser>
          <c:idx val="0"/>
          <c:order val="0"/>
          <c:tx>
            <c:strRef>
              <c:f>Лист1!$C$2:$C$4</c:f>
              <c:strCache>
                <c:ptCount val="1"/>
                <c:pt idx="0">
                  <c:v>Максимально возможное кол-во медалей</c:v>
                </c:pt>
              </c:strCache>
            </c:strRef>
          </c:tx>
          <c:spPr>
            <a:solidFill>
              <a:schemeClr val="bg1">
                <a:lumMod val="50000"/>
              </a:schemeClr>
            </a:solidFill>
            <a:ln>
              <a:solidFill>
                <a:schemeClr val="tx1"/>
              </a:solidFill>
            </a:ln>
          </c:spPr>
          <c:cat>
            <c:multiLvlStrRef>
              <c:f>Лист1!$A$5:$B$19</c:f>
              <c:multiLvlStrCache>
                <c:ptCount val="14"/>
                <c:lvl>
                  <c:pt idx="0">
                    <c:v>Золотые</c:v>
                  </c:pt>
                  <c:pt idx="1">
                    <c:v>Серебряные</c:v>
                  </c:pt>
                  <c:pt idx="2">
                    <c:v>Бронзовые</c:v>
                  </c:pt>
                  <c:pt idx="4">
                    <c:v>Золотые</c:v>
                  </c:pt>
                  <c:pt idx="5">
                    <c:v>Серебряные</c:v>
                  </c:pt>
                  <c:pt idx="6">
                    <c:v>Бронзовые</c:v>
                  </c:pt>
                  <c:pt idx="8">
                    <c:v>Золотые</c:v>
                  </c:pt>
                  <c:pt idx="9">
                    <c:v>Серебряные</c:v>
                  </c:pt>
                  <c:pt idx="10">
                    <c:v>Бронзовые</c:v>
                  </c:pt>
                  <c:pt idx="12">
                    <c:v>Золотые</c:v>
                  </c:pt>
                  <c:pt idx="13">
                    <c:v>Серебряные</c:v>
                  </c:pt>
                </c:lvl>
                <c:lvl>
                  <c:pt idx="0">
                    <c:v>2009  Япония</c:v>
                  </c:pt>
                  <c:pt idx="4">
                    <c:v>2010  Россия</c:v>
                  </c:pt>
                  <c:pt idx="8">
                    <c:v>2011  Франция</c:v>
                  </c:pt>
                  <c:pt idx="12">
                    <c:v>ОИ 2012 Англия</c:v>
                  </c:pt>
                </c:lvl>
              </c:multiLvlStrCache>
            </c:multiLvlStrRef>
          </c:cat>
          <c:val>
            <c:numRef>
              <c:f>Лист1!$C$5:$C$19</c:f>
              <c:numCache>
                <c:formatCode>General</c:formatCode>
                <c:ptCount val="15"/>
                <c:pt idx="0">
                  <c:v>9</c:v>
                </c:pt>
                <c:pt idx="1">
                  <c:v>7</c:v>
                </c:pt>
                <c:pt idx="2">
                  <c:v>4</c:v>
                </c:pt>
                <c:pt idx="4">
                  <c:v>9</c:v>
                </c:pt>
                <c:pt idx="5">
                  <c:v>6</c:v>
                </c:pt>
                <c:pt idx="6">
                  <c:v>1</c:v>
                </c:pt>
                <c:pt idx="8">
                  <c:v>9</c:v>
                </c:pt>
                <c:pt idx="9">
                  <c:v>7</c:v>
                </c:pt>
                <c:pt idx="10">
                  <c:v>1</c:v>
                </c:pt>
                <c:pt idx="12">
                  <c:v>2</c:v>
                </c:pt>
                <c:pt idx="13">
                  <c:v>1</c:v>
                </c:pt>
              </c:numCache>
            </c:numRef>
          </c:val>
        </c:ser>
        <c:ser>
          <c:idx val="1"/>
          <c:order val="1"/>
          <c:tx>
            <c:strRef>
              <c:f>Лист1!$D$2:$D$4</c:f>
              <c:strCache>
                <c:ptCount val="1"/>
                <c:pt idx="0">
                  <c:v>Количество завоеванных медалей</c:v>
                </c:pt>
              </c:strCache>
            </c:strRef>
          </c:tx>
          <c:spPr>
            <a:solidFill>
              <a:schemeClr val="bg1"/>
            </a:solidFill>
            <a:ln>
              <a:solidFill>
                <a:schemeClr val="tx1"/>
              </a:solidFill>
            </a:ln>
          </c:spPr>
          <c:cat>
            <c:multiLvlStrRef>
              <c:f>Лист1!$A$5:$B$19</c:f>
              <c:multiLvlStrCache>
                <c:ptCount val="14"/>
                <c:lvl>
                  <c:pt idx="0">
                    <c:v>Золотые</c:v>
                  </c:pt>
                  <c:pt idx="1">
                    <c:v>Серебряные</c:v>
                  </c:pt>
                  <c:pt idx="2">
                    <c:v>Бронзовые</c:v>
                  </c:pt>
                  <c:pt idx="4">
                    <c:v>Золотые</c:v>
                  </c:pt>
                  <c:pt idx="5">
                    <c:v>Серебряные</c:v>
                  </c:pt>
                  <c:pt idx="6">
                    <c:v>Бронзовые</c:v>
                  </c:pt>
                  <c:pt idx="8">
                    <c:v>Золотые</c:v>
                  </c:pt>
                  <c:pt idx="9">
                    <c:v>Серебряные</c:v>
                  </c:pt>
                  <c:pt idx="10">
                    <c:v>Бронзовые</c:v>
                  </c:pt>
                  <c:pt idx="12">
                    <c:v>Золотые</c:v>
                  </c:pt>
                  <c:pt idx="13">
                    <c:v>Серебряные</c:v>
                  </c:pt>
                </c:lvl>
                <c:lvl>
                  <c:pt idx="0">
                    <c:v>2009  Япония</c:v>
                  </c:pt>
                  <c:pt idx="4">
                    <c:v>2010  Россия</c:v>
                  </c:pt>
                  <c:pt idx="8">
                    <c:v>2011  Франция</c:v>
                  </c:pt>
                  <c:pt idx="12">
                    <c:v>ОИ 2012 Англия</c:v>
                  </c:pt>
                </c:lvl>
              </c:multiLvlStrCache>
            </c:multiLvlStrRef>
          </c:cat>
          <c:val>
            <c:numRef>
              <c:f>Лист1!$D$5:$D$19</c:f>
              <c:numCache>
                <c:formatCode>General</c:formatCode>
                <c:ptCount val="15"/>
                <c:pt idx="0">
                  <c:v>7</c:v>
                </c:pt>
                <c:pt idx="1">
                  <c:v>3</c:v>
                </c:pt>
                <c:pt idx="2">
                  <c:v>2</c:v>
                </c:pt>
                <c:pt idx="4">
                  <c:v>8</c:v>
                </c:pt>
                <c:pt idx="5">
                  <c:v>5</c:v>
                </c:pt>
                <c:pt idx="6">
                  <c:v>1</c:v>
                </c:pt>
                <c:pt idx="8">
                  <c:v>7</c:v>
                </c:pt>
                <c:pt idx="9">
                  <c:v>6</c:v>
                </c:pt>
                <c:pt idx="10">
                  <c:v>0</c:v>
                </c:pt>
                <c:pt idx="12">
                  <c:v>2</c:v>
                </c:pt>
                <c:pt idx="13">
                  <c:v>1</c:v>
                </c:pt>
              </c:numCache>
            </c:numRef>
          </c:val>
        </c:ser>
        <c:shape val="box"/>
        <c:axId val="69397504"/>
        <c:axId val="69399296"/>
        <c:axId val="0"/>
      </c:bar3DChart>
      <c:catAx>
        <c:axId val="69397504"/>
        <c:scaling>
          <c:orientation val="minMax"/>
        </c:scaling>
        <c:axPos val="b"/>
        <c:majorTickMark val="none"/>
        <c:tickLblPos val="nextTo"/>
        <c:txPr>
          <a:bodyPr/>
          <a:lstStyle/>
          <a:p>
            <a:pPr>
              <a:defRPr b="1"/>
            </a:pPr>
            <a:endParaRPr lang="ru-RU"/>
          </a:p>
        </c:txPr>
        <c:crossAx val="69399296"/>
        <c:crosses val="autoZero"/>
        <c:auto val="1"/>
        <c:lblAlgn val="ctr"/>
        <c:lblOffset val="100"/>
      </c:catAx>
      <c:valAx>
        <c:axId val="69399296"/>
        <c:scaling>
          <c:orientation val="minMax"/>
        </c:scaling>
        <c:axPos val="l"/>
        <c:majorGridlines/>
        <c:numFmt formatCode="General" sourceLinked="1"/>
        <c:majorTickMark val="none"/>
        <c:tickLblPos val="nextTo"/>
        <c:txPr>
          <a:bodyPr/>
          <a:lstStyle/>
          <a:p>
            <a:pPr>
              <a:defRPr sz="1100" b="1"/>
            </a:pPr>
            <a:endParaRPr lang="ru-RU"/>
          </a:p>
        </c:txPr>
        <c:crossAx val="69397504"/>
        <c:crosses val="autoZero"/>
        <c:crossBetween val="between"/>
      </c:valAx>
    </c:plotArea>
    <c:legend>
      <c:legendPos val="r"/>
      <c:layout>
        <c:manualLayout>
          <c:xMode val="edge"/>
          <c:yMode val="edge"/>
          <c:x val="0.81275345763126761"/>
          <c:y val="0.68296566857745866"/>
          <c:w val="0.18414939789241563"/>
          <c:h val="0.31438057357167809"/>
        </c:manualLayout>
      </c:layout>
      <c:txPr>
        <a:bodyPr/>
        <a:lstStyle/>
        <a:p>
          <a:pPr>
            <a:defRPr b="1"/>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86C033-E1B0-4F44-93BD-DAECF4415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24</Pages>
  <Words>4354</Words>
  <Characters>24819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Сибиряк</Company>
  <LinksUpToDate>false</LinksUpToDate>
  <CharactersWithSpaces>29115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20</cp:revision>
  <dcterms:created xsi:type="dcterms:W3CDTF">2014-05-06T11:52:00Z</dcterms:created>
  <dcterms:modified xsi:type="dcterms:W3CDTF">2014-10-21T12:58:00Z</dcterms:modified>
</cp:coreProperties>
</file>