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6D" w:rsidRPr="00750FF1" w:rsidRDefault="00035DB5" w:rsidP="00035DB5">
      <w:pPr>
        <w:pStyle w:val="a6"/>
        <w:jc w:val="center"/>
        <w:rPr>
          <w:rFonts w:ascii="Times New Roman" w:hAnsi="Times New Roman"/>
          <w:b/>
          <w:color w:val="FF0000"/>
          <w:sz w:val="36"/>
          <w:szCs w:val="28"/>
          <w:u w:val="single"/>
        </w:rPr>
      </w:pPr>
      <w:r w:rsidRPr="00750FF1">
        <w:rPr>
          <w:rFonts w:ascii="Times New Roman" w:hAnsi="Times New Roman"/>
          <w:b/>
          <w:color w:val="FF0000"/>
          <w:sz w:val="36"/>
          <w:szCs w:val="28"/>
          <w:u w:val="single"/>
        </w:rPr>
        <w:t xml:space="preserve">Пояснительная записка к рабочей программе курса </w:t>
      </w:r>
    </w:p>
    <w:p w:rsidR="00035DB5" w:rsidRPr="00750FF1" w:rsidRDefault="00035DB5" w:rsidP="00035DB5">
      <w:pPr>
        <w:pStyle w:val="a6"/>
        <w:jc w:val="center"/>
        <w:rPr>
          <w:rFonts w:ascii="Times New Roman" w:hAnsi="Times New Roman"/>
          <w:b/>
          <w:color w:val="FF0000"/>
          <w:sz w:val="36"/>
          <w:szCs w:val="28"/>
          <w:u w:val="single"/>
        </w:rPr>
      </w:pPr>
      <w:r w:rsidRPr="00750FF1">
        <w:rPr>
          <w:rFonts w:ascii="Times New Roman" w:hAnsi="Times New Roman"/>
          <w:b/>
          <w:color w:val="FF0000"/>
          <w:sz w:val="36"/>
          <w:szCs w:val="28"/>
          <w:u w:val="single"/>
        </w:rPr>
        <w:t>«Геог</w:t>
      </w:r>
      <w:r w:rsidR="00851186" w:rsidRPr="00750FF1">
        <w:rPr>
          <w:rFonts w:ascii="Times New Roman" w:hAnsi="Times New Roman"/>
          <w:b/>
          <w:color w:val="FF0000"/>
          <w:sz w:val="36"/>
          <w:szCs w:val="28"/>
          <w:u w:val="single"/>
        </w:rPr>
        <w:t>рафия  России. Природа 8 кл.» 69</w:t>
      </w:r>
      <w:r w:rsidRPr="00750FF1">
        <w:rPr>
          <w:rFonts w:ascii="Times New Roman" w:hAnsi="Times New Roman"/>
          <w:b/>
          <w:color w:val="FF0000"/>
          <w:sz w:val="36"/>
          <w:szCs w:val="28"/>
          <w:u w:val="single"/>
        </w:rPr>
        <w:t>ч</w:t>
      </w:r>
    </w:p>
    <w:p w:rsidR="00851186" w:rsidRDefault="00851186" w:rsidP="00035DB5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1186" w:rsidRPr="00851186" w:rsidRDefault="00851186" w:rsidP="00035DB5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1186" w:rsidRPr="00750FF1" w:rsidRDefault="00750FF1" w:rsidP="00750FF1">
      <w:pPr>
        <w:spacing w:after="200" w:line="276" w:lineRule="auto"/>
        <w:ind w:left="720"/>
        <w:rPr>
          <w:b/>
          <w:bCs/>
          <w:i/>
          <w:iCs/>
          <w:sz w:val="36"/>
        </w:rPr>
      </w:pPr>
      <w:r>
        <w:rPr>
          <w:color w:val="002060"/>
          <w:sz w:val="32"/>
          <w:szCs w:val="28"/>
        </w:rPr>
        <w:t xml:space="preserve">     </w:t>
      </w:r>
      <w:r w:rsidR="00851186" w:rsidRPr="00750FF1">
        <w:rPr>
          <w:color w:val="002060"/>
          <w:sz w:val="32"/>
          <w:szCs w:val="28"/>
        </w:rPr>
        <w:t xml:space="preserve">Рабочая программа по географии в  8 классе  составлена на основе Федерального Закона «Об образовании в РФ» (№273-ФЗ от 29.12.2012г.), Федерального компонента Государственного стандарта основного общего образования 2010 года, Примерной программы основного общего образования, Устава  МБОУ </w:t>
      </w:r>
      <w:r w:rsidR="00A6333A">
        <w:rPr>
          <w:color w:val="002060"/>
          <w:sz w:val="32"/>
          <w:szCs w:val="28"/>
        </w:rPr>
        <w:t xml:space="preserve"> ЕСОШ № 1, Учебного плана МБОУ Е</w:t>
      </w:r>
      <w:r w:rsidR="00851186" w:rsidRPr="00750FF1">
        <w:rPr>
          <w:color w:val="002060"/>
          <w:sz w:val="32"/>
          <w:szCs w:val="28"/>
        </w:rPr>
        <w:t xml:space="preserve">СОШ № </w:t>
      </w:r>
      <w:r w:rsidR="00A6333A">
        <w:rPr>
          <w:color w:val="002060"/>
          <w:sz w:val="32"/>
          <w:szCs w:val="28"/>
        </w:rPr>
        <w:t>1</w:t>
      </w:r>
      <w:r w:rsidR="00851186" w:rsidRPr="00750FF1">
        <w:rPr>
          <w:color w:val="002060"/>
          <w:sz w:val="32"/>
          <w:szCs w:val="28"/>
        </w:rPr>
        <w:t xml:space="preserve">  на 2013-2014 учебный год,   Программы по географии для общеобразовательных учреждений  (6 -9 классы. Под редакцией И.В. Душиной, Москва,  Дрофа, 200</w:t>
      </w:r>
      <w:r w:rsidRPr="00750FF1">
        <w:rPr>
          <w:color w:val="002060"/>
          <w:sz w:val="32"/>
          <w:szCs w:val="28"/>
        </w:rPr>
        <w:t>4</w:t>
      </w:r>
      <w:r w:rsidR="00851186" w:rsidRPr="00750FF1">
        <w:rPr>
          <w:color w:val="002060"/>
          <w:sz w:val="32"/>
          <w:szCs w:val="28"/>
        </w:rPr>
        <w:t>г.) Рабочая программа ориентирована на использование учебника «</w:t>
      </w:r>
      <w:r w:rsidRPr="00750FF1">
        <w:rPr>
          <w:color w:val="002060"/>
          <w:sz w:val="32"/>
          <w:szCs w:val="28"/>
        </w:rPr>
        <w:t>Географии России. Природа 8 класс</w:t>
      </w:r>
      <w:r w:rsidR="00851186" w:rsidRPr="00750FF1">
        <w:rPr>
          <w:color w:val="002060"/>
          <w:sz w:val="32"/>
          <w:szCs w:val="28"/>
        </w:rPr>
        <w:t xml:space="preserve">». Учебник для </w:t>
      </w:r>
      <w:r w:rsidRPr="00750FF1">
        <w:rPr>
          <w:color w:val="002060"/>
          <w:sz w:val="32"/>
          <w:szCs w:val="28"/>
        </w:rPr>
        <w:t>8</w:t>
      </w:r>
      <w:r w:rsidR="00851186" w:rsidRPr="00750FF1">
        <w:rPr>
          <w:color w:val="002060"/>
          <w:sz w:val="32"/>
          <w:szCs w:val="28"/>
        </w:rPr>
        <w:t xml:space="preserve"> классов общеобразовательных учреждений, под редакцией</w:t>
      </w:r>
      <w:r w:rsidRPr="00750FF1">
        <w:rPr>
          <w:b/>
          <w:bCs/>
          <w:i/>
          <w:iCs/>
          <w:sz w:val="36"/>
          <w:szCs w:val="32"/>
        </w:rPr>
        <w:t xml:space="preserve"> </w:t>
      </w:r>
      <w:r w:rsidRPr="00750FF1">
        <w:rPr>
          <w:color w:val="002060"/>
          <w:sz w:val="32"/>
          <w:szCs w:val="28"/>
        </w:rPr>
        <w:t>И.И.Баринова  География России. Природа 8 кл.2000-08 гг.</w:t>
      </w:r>
      <w:r w:rsidR="00851186" w:rsidRPr="00750FF1">
        <w:rPr>
          <w:color w:val="002060"/>
          <w:sz w:val="32"/>
          <w:szCs w:val="28"/>
        </w:rPr>
        <w:br/>
      </w:r>
      <w:r>
        <w:rPr>
          <w:color w:val="002060"/>
          <w:sz w:val="32"/>
          <w:szCs w:val="28"/>
        </w:rPr>
        <w:t xml:space="preserve">       </w:t>
      </w:r>
      <w:r w:rsidR="00851186" w:rsidRPr="00750FF1">
        <w:rPr>
          <w:color w:val="002060"/>
          <w:sz w:val="32"/>
          <w:szCs w:val="28"/>
        </w:rPr>
        <w:t>Настоящая программа рассчитана  на</w:t>
      </w:r>
      <w:r w:rsidRPr="00750FF1">
        <w:rPr>
          <w:color w:val="002060"/>
          <w:sz w:val="32"/>
          <w:szCs w:val="28"/>
        </w:rPr>
        <w:t xml:space="preserve"> </w:t>
      </w:r>
      <w:r w:rsidRPr="00750FF1">
        <w:rPr>
          <w:b/>
          <w:color w:val="002060"/>
          <w:sz w:val="32"/>
          <w:szCs w:val="28"/>
          <w:u w:val="single"/>
        </w:rPr>
        <w:t>70</w:t>
      </w:r>
      <w:r w:rsidR="00851186" w:rsidRPr="00750FF1">
        <w:rPr>
          <w:b/>
          <w:color w:val="002060"/>
          <w:sz w:val="32"/>
          <w:szCs w:val="28"/>
          <w:u w:val="single"/>
        </w:rPr>
        <w:t xml:space="preserve"> часов.</w:t>
      </w:r>
      <w:r w:rsidRPr="00750FF1">
        <w:rPr>
          <w:b/>
          <w:bCs/>
          <w:i/>
          <w:iCs/>
          <w:sz w:val="36"/>
        </w:rPr>
        <w:t xml:space="preserve">  </w:t>
      </w:r>
      <w:r w:rsidR="00851186" w:rsidRPr="00750FF1">
        <w:rPr>
          <w:color w:val="002060"/>
          <w:sz w:val="32"/>
          <w:szCs w:val="28"/>
        </w:rPr>
        <w:t>В соответствии с годовы</w:t>
      </w:r>
      <w:r w:rsidR="00A6333A">
        <w:rPr>
          <w:color w:val="002060"/>
          <w:sz w:val="32"/>
          <w:szCs w:val="28"/>
        </w:rPr>
        <w:t>м  календарным  графиком  МБОУ Е</w:t>
      </w:r>
      <w:r w:rsidR="00851186" w:rsidRPr="00750FF1">
        <w:rPr>
          <w:color w:val="002060"/>
          <w:sz w:val="32"/>
          <w:szCs w:val="28"/>
        </w:rPr>
        <w:t xml:space="preserve">СОШ № </w:t>
      </w:r>
      <w:r w:rsidR="00A6333A">
        <w:rPr>
          <w:color w:val="002060"/>
          <w:sz w:val="32"/>
          <w:szCs w:val="28"/>
        </w:rPr>
        <w:t>1</w:t>
      </w:r>
      <w:r w:rsidR="00851186" w:rsidRPr="00750FF1">
        <w:rPr>
          <w:color w:val="002060"/>
          <w:sz w:val="32"/>
          <w:szCs w:val="28"/>
        </w:rPr>
        <w:t xml:space="preserve"> на 2013-2014 учебный год, наличием  выходных  и праздничных  дней  в 2013-2014 учебном году (23.02.2014г., 08.03.2014г., 01.05.2014г, 09.05.2014г.), расписанием учебных  занятий МБОУ  </w:t>
      </w:r>
      <w:r w:rsidR="00A6333A">
        <w:rPr>
          <w:color w:val="002060"/>
          <w:sz w:val="32"/>
          <w:szCs w:val="28"/>
        </w:rPr>
        <w:t>Е</w:t>
      </w:r>
      <w:r w:rsidR="00851186" w:rsidRPr="00750FF1">
        <w:rPr>
          <w:color w:val="002060"/>
          <w:sz w:val="32"/>
          <w:szCs w:val="28"/>
        </w:rPr>
        <w:t xml:space="preserve">СОШ № </w:t>
      </w:r>
      <w:r w:rsidR="00A6333A">
        <w:rPr>
          <w:color w:val="002060"/>
          <w:sz w:val="32"/>
          <w:szCs w:val="28"/>
        </w:rPr>
        <w:t>1</w:t>
      </w:r>
      <w:r w:rsidR="00851186" w:rsidRPr="00750FF1">
        <w:rPr>
          <w:color w:val="002060"/>
          <w:sz w:val="32"/>
          <w:szCs w:val="28"/>
        </w:rPr>
        <w:t xml:space="preserve"> в условиях  пятидневной  рабочей  недели  данная  программа по географии  в </w:t>
      </w:r>
      <w:r w:rsidRPr="00750FF1">
        <w:rPr>
          <w:color w:val="002060"/>
          <w:sz w:val="32"/>
          <w:szCs w:val="28"/>
        </w:rPr>
        <w:t>8</w:t>
      </w:r>
      <w:r w:rsidR="00851186" w:rsidRPr="00750FF1">
        <w:rPr>
          <w:color w:val="002060"/>
          <w:sz w:val="32"/>
          <w:szCs w:val="28"/>
        </w:rPr>
        <w:t xml:space="preserve">  классе в 2013-2014  учебном году  будет  реализована в объёме  </w:t>
      </w:r>
      <w:r w:rsidRPr="00750FF1">
        <w:rPr>
          <w:b/>
          <w:color w:val="002060"/>
          <w:sz w:val="32"/>
          <w:szCs w:val="28"/>
          <w:u w:val="single"/>
        </w:rPr>
        <w:t>69</w:t>
      </w:r>
      <w:r w:rsidR="00851186" w:rsidRPr="00750FF1">
        <w:rPr>
          <w:b/>
          <w:color w:val="002060"/>
          <w:sz w:val="32"/>
          <w:szCs w:val="28"/>
          <w:u w:val="single"/>
        </w:rPr>
        <w:t xml:space="preserve"> часа.</w:t>
      </w:r>
    </w:p>
    <w:p w:rsidR="00035DB5" w:rsidRPr="00851186" w:rsidRDefault="00035DB5" w:rsidP="00750FF1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851186" w:rsidRDefault="00851186" w:rsidP="00750FF1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035DB5" w:rsidRPr="00851186" w:rsidRDefault="00634D80" w:rsidP="00035DB5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pict>
          <v:group id="_x0000_s1026" style="position:absolute;margin-left:-4.8pt;margin-top:8.2pt;width:802.05pt;height:267pt;z-index:-251657216" coordorigin="231,1680" coordsize="16041,5340" wrapcoords="-20 -61 -20 21539 21600 21539 21620 -61 -20 -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1;top:3471;width:16024;height:3549" wrapcoords="-20 -91 -20 21509 21620 21509 21620 -91 -20 -91">
              <v:textbox style="mso-next-textbox:#_x0000_s1027">
                <w:txbxContent>
                  <w:p w:rsidR="00035DB5" w:rsidRPr="00BF1350" w:rsidRDefault="00035DB5" w:rsidP="00035DB5">
                    <w:pPr>
                      <w:numPr>
                        <w:ilvl w:val="0"/>
                        <w:numId w:val="14"/>
                      </w:numPr>
                      <w:spacing w:after="200" w:line="276" w:lineRule="auto"/>
                      <w:rPr>
                        <w:sz w:val="32"/>
                      </w:rPr>
                    </w:pPr>
                    <w:r w:rsidRPr="00BF1350">
                      <w:rPr>
                        <w:b/>
                        <w:bCs/>
                        <w:i/>
                        <w:iCs/>
                        <w:sz w:val="32"/>
                      </w:rPr>
                      <w:t>Дополнительная</w:t>
                    </w:r>
                    <w:r w:rsidRPr="00BF1350">
                      <w:rPr>
                        <w:sz w:val="32"/>
                      </w:rPr>
                      <w:t xml:space="preserve"> </w:t>
                    </w:r>
                    <w:r w:rsidRPr="00BF1350">
                      <w:rPr>
                        <w:b/>
                        <w:bCs/>
                        <w:i/>
                        <w:iCs/>
                        <w:sz w:val="32"/>
                      </w:rPr>
                      <w:t xml:space="preserve">литература: </w:t>
                    </w:r>
                  </w:p>
                  <w:p w:rsidR="00035DB5" w:rsidRPr="00BF1350" w:rsidRDefault="00035DB5" w:rsidP="00035DB5">
                    <w:pPr>
                      <w:ind w:left="360"/>
                      <w:rPr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 xml:space="preserve">1 .   Географический атлас. 8 </w:t>
                    </w:r>
                    <w:r w:rsidRPr="00BF1350">
                      <w:rPr>
                        <w:b/>
                        <w:bCs/>
                        <w:i/>
                        <w:iCs/>
                        <w:sz w:val="28"/>
                      </w:rPr>
                      <w:t>класс. - М.: Дрофа, 2007.</w:t>
                    </w:r>
                  </w:p>
                  <w:p w:rsidR="00035DB5" w:rsidRPr="00BF1350" w:rsidRDefault="00035DB5" w:rsidP="00035DB5">
                    <w:pPr>
                      <w:ind w:left="360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 w:rsidRPr="00BF1350">
                      <w:rPr>
                        <w:b/>
                        <w:bCs/>
                        <w:i/>
                        <w:iCs/>
                        <w:sz w:val="28"/>
                      </w:rPr>
                      <w:t xml:space="preserve">2.  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Данилова Е.А. География в таблицах и схемах, С-Петербург, «Тригон», 2009г.</w:t>
                    </w:r>
                  </w:p>
                  <w:p w:rsidR="00035DB5" w:rsidRPr="00BF1350" w:rsidRDefault="00035DB5" w:rsidP="00035DB5">
                    <w:pPr>
                      <w:ind w:left="360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3</w:t>
                    </w:r>
                    <w:r w:rsidRPr="00BF1350">
                      <w:rPr>
                        <w:b/>
                        <w:bCs/>
                        <w:i/>
                        <w:iCs/>
                        <w:sz w:val="28"/>
                      </w:rPr>
                      <w:t>.    Сиротин В. И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 xml:space="preserve">. Рабочая тетрадь по географии  8 </w:t>
                    </w:r>
                    <w:r w:rsidRPr="00BF1350">
                      <w:rPr>
                        <w:b/>
                        <w:bCs/>
                        <w:i/>
                        <w:iCs/>
                        <w:sz w:val="28"/>
                      </w:rPr>
                      <w:t xml:space="preserve"> класс. - М.: Дрофа, 2007, </w:t>
                    </w:r>
                  </w:p>
                  <w:p w:rsidR="00035DB5" w:rsidRDefault="00035DB5" w:rsidP="00035DB5">
                    <w:pPr>
                      <w:ind w:left="360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4. За страницами учебника географии,  М.; Дрофа 2005</w:t>
                    </w:r>
                    <w:r w:rsidRPr="00BF1350">
                      <w:rPr>
                        <w:b/>
                        <w:bCs/>
                        <w:i/>
                        <w:iCs/>
                        <w:sz w:val="28"/>
                      </w:rPr>
                      <w:t>.</w:t>
                    </w:r>
                  </w:p>
                  <w:p w:rsidR="00035DB5" w:rsidRPr="00BF1350" w:rsidRDefault="00035DB5" w:rsidP="00035DB5">
                    <w:pPr>
                      <w:ind w:left="360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7.Долгорукова С.В. Уроки географии с применением информационных технологий, «Глобус», 2009 год</w:t>
                    </w:r>
                  </w:p>
                  <w:p w:rsidR="00035DB5" w:rsidRPr="00BF1350" w:rsidRDefault="00035DB5" w:rsidP="00035DB5"/>
                  <w:p w:rsidR="00035DB5" w:rsidRDefault="00035DB5" w:rsidP="00035DB5"/>
                </w:txbxContent>
              </v:textbox>
            </v:shape>
            <v:shape id="_x0000_s1028" type="#_x0000_t202" style="position:absolute;left:248;top:1680;width:16024;height:1155">
              <v:textbox style="mso-next-textbox:#_x0000_s1028">
                <w:txbxContent>
                  <w:p w:rsidR="00035DB5" w:rsidRPr="00035DB5" w:rsidRDefault="00035DB5" w:rsidP="00035DB5">
                    <w:pPr>
                      <w:numPr>
                        <w:ilvl w:val="0"/>
                        <w:numId w:val="12"/>
                      </w:numPr>
                      <w:spacing w:after="200" w:line="276" w:lineRule="auto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035DB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Используемые программы:   программа среднего (полного) образования по географии. Базовый уровень: авторская программа по георафии.6-10 кл. под редакцией  </w:t>
                    </w:r>
                    <w:r w:rsidRPr="00035DB5">
                      <w:rPr>
                        <w:rFonts w:ascii="Calibri" w:eastAsia="+mn-ea" w:hAnsi="Calibri" w:cs="+mn-cs"/>
                        <w:b/>
                        <w:color w:val="000000"/>
                        <w:sz w:val="32"/>
                        <w:szCs w:val="32"/>
                      </w:rPr>
                      <w:t>И.В.Душина</w:t>
                    </w:r>
                    <w:r w:rsidRPr="00035DB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 м. Дрофа, 2004 г.</w:t>
                    </w:r>
                  </w:p>
                  <w:p w:rsidR="00035DB5" w:rsidRPr="005760DB" w:rsidRDefault="00035DB5" w:rsidP="00035DB5">
                    <w:pPr>
                      <w:ind w:left="720"/>
                    </w:pPr>
                  </w:p>
                  <w:p w:rsidR="00035DB5" w:rsidRDefault="00035DB5" w:rsidP="00035DB5"/>
                </w:txbxContent>
              </v:textbox>
            </v:shape>
            <v:shape id="_x0000_s1029" type="#_x0000_t202" style="position:absolute;left:248;top:2835;width:16007;height:636">
              <v:textbox style="mso-next-textbox:#_x0000_s1029">
                <w:txbxContent>
                  <w:p w:rsidR="00035DB5" w:rsidRPr="005760DB" w:rsidRDefault="00035DB5" w:rsidP="00035DB5">
                    <w:pPr>
                      <w:numPr>
                        <w:ilvl w:val="0"/>
                        <w:numId w:val="13"/>
                      </w:numPr>
                      <w:spacing w:after="200" w:line="276" w:lineRule="auto"/>
                      <w:rPr>
                        <w:b/>
                        <w:bCs/>
                        <w:i/>
                        <w:iCs/>
                        <w:sz w:val="32"/>
                      </w:rPr>
                    </w:pPr>
                    <w:r w:rsidRPr="00035DB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Учебник:</w:t>
                    </w:r>
                    <w:r w:rsidRPr="00035DB5">
                      <w:rPr>
                        <w:rFonts w:ascii="Calibri" w:eastAsia="+mn-ea" w:hAnsi="Calibri" w:cs="+mn-cs"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035DB5">
                      <w:rPr>
                        <w:rFonts w:ascii="Calibri" w:eastAsia="+mn-ea" w:hAnsi="Calibri" w:cs="+mn-cs"/>
                        <w:b/>
                        <w:color w:val="000000"/>
                        <w:sz w:val="32"/>
                        <w:szCs w:val="32"/>
                      </w:rPr>
                      <w:t>И.И.Баринова</w:t>
                    </w:r>
                    <w:r w:rsidRPr="00035DB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  География России. Природа 8 кл.2000-08 гг</w:t>
                    </w:r>
                    <w:r w:rsidRPr="005760DB">
                      <w:rPr>
                        <w:b/>
                        <w:bCs/>
                        <w:i/>
                        <w:iCs/>
                        <w:sz w:val="32"/>
                      </w:rPr>
                      <w:t xml:space="preserve">. </w:t>
                    </w:r>
                  </w:p>
                  <w:p w:rsidR="00035DB5" w:rsidRPr="005760DB" w:rsidRDefault="00035DB5" w:rsidP="00035DB5">
                    <w:pPr>
                      <w:ind w:left="360"/>
                      <w:rPr>
                        <w:sz w:val="32"/>
                      </w:rPr>
                    </w:pPr>
                  </w:p>
                  <w:p w:rsidR="00035DB5" w:rsidRDefault="00035DB5" w:rsidP="00035DB5"/>
                </w:txbxContent>
              </v:textbox>
            </v:shape>
            <w10:wrap type="tight"/>
          </v:group>
        </w:pic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 xml:space="preserve">Курс  «География России» занимает центральное место в системе школьной географии. Особая его роль определяется тем, что помимо научно-ознакомительной функции он  формирует мировоззрение и  личностных  качества учащихся. 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 xml:space="preserve">Главные задачи данного курса: 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>Формирование целостного представления об особенностях родной природы;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>воспитание гражданственности и патриотизма, способности понимать и ценить родную природу;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 xml:space="preserve"> выработка умений и навыков адаптации и социально-ответственного поведения в российском пространстве;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>Развитие географического мышления.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>Для достижения  поставленных  задач необходимо   использование краеведческого материала в учебной деятельности, что обусловлено введением в соответствии с Законом   РФ   «Об образовании», регионального компонента ГОСТа в образовательный стандарт.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 xml:space="preserve">Изучение географии родного края в курсе географии России является логическим продолжением краеведческого образования, начало которому было положено эпизодическим введением краеведческой информации  на уроках </w:t>
      </w:r>
      <w:r w:rsidRPr="00851186">
        <w:rPr>
          <w:rFonts w:ascii="Times New Roman" w:hAnsi="Times New Roman"/>
          <w:b/>
          <w:sz w:val="28"/>
          <w:szCs w:val="28"/>
        </w:rPr>
        <w:lastRenderedPageBreak/>
        <w:t xml:space="preserve">географии в 6 кл. Такой подход совершенно необходим, так как обеспечивает  систематичность и преемственность  краеведческих знаний. </w:t>
      </w:r>
    </w:p>
    <w:p w:rsidR="00035DB5" w:rsidRPr="00851186" w:rsidRDefault="00035DB5" w:rsidP="00035D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51186">
        <w:rPr>
          <w:rFonts w:ascii="Times New Roman" w:hAnsi="Times New Roman"/>
          <w:b/>
          <w:sz w:val="28"/>
          <w:szCs w:val="28"/>
        </w:rPr>
        <w:tab/>
        <w:t>На  изучение региональной географии отводится 14 часов в последней четверти учебного года.</w:t>
      </w:r>
    </w:p>
    <w:p w:rsidR="00035DB5" w:rsidRPr="00851186" w:rsidRDefault="00035DB5" w:rsidP="00035DB5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035DB5" w:rsidRPr="00851186" w:rsidRDefault="00035DB5" w:rsidP="00851186">
      <w:pPr>
        <w:pStyle w:val="a6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51186">
        <w:rPr>
          <w:rFonts w:ascii="Times New Roman" w:hAnsi="Times New Roman"/>
          <w:b/>
          <w:i/>
          <w:sz w:val="28"/>
          <w:szCs w:val="28"/>
        </w:rPr>
        <w:t>Программа адаптирована к уровню обученности данного класса.</w:t>
      </w:r>
    </w:p>
    <w:p w:rsidR="00035DB5" w:rsidRPr="00851186" w:rsidRDefault="00035DB5" w:rsidP="00035DB5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564F47" w:rsidRPr="00851186" w:rsidRDefault="00564F47" w:rsidP="00302C69">
      <w:pPr>
        <w:shd w:val="clear" w:color="auto" w:fill="FFFFFF"/>
        <w:spacing w:after="100" w:afterAutospacing="1" w:line="312" w:lineRule="auto"/>
        <w:ind w:left="-142"/>
        <w:rPr>
          <w:sz w:val="28"/>
          <w:szCs w:val="28"/>
        </w:rPr>
      </w:pPr>
      <w:r w:rsidRPr="00851186">
        <w:rPr>
          <w:sz w:val="28"/>
          <w:szCs w:val="28"/>
        </w:rPr>
        <w:br/>
      </w:r>
      <w:r w:rsidRPr="00851186">
        <w:rPr>
          <w:b/>
          <w:bCs/>
          <w:i/>
          <w:iCs/>
          <w:sz w:val="28"/>
          <w:szCs w:val="28"/>
        </w:rPr>
        <w:t>Главной целью</w:t>
      </w:r>
      <w:r w:rsidR="00F35F6D" w:rsidRPr="00851186">
        <w:rPr>
          <w:b/>
          <w:bCs/>
          <w:i/>
          <w:iCs/>
          <w:sz w:val="28"/>
          <w:szCs w:val="28"/>
        </w:rPr>
        <w:t xml:space="preserve"> школьного </w:t>
      </w:r>
      <w:r w:rsidRPr="00851186">
        <w:rPr>
          <w:b/>
          <w:bCs/>
          <w:i/>
          <w:iCs/>
          <w:sz w:val="28"/>
          <w:szCs w:val="28"/>
        </w:rPr>
        <w:t>образования</w:t>
      </w:r>
      <w:r w:rsidRPr="00851186">
        <w:rPr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851186">
        <w:rPr>
          <w:b/>
          <w:bCs/>
          <w:sz w:val="28"/>
          <w:szCs w:val="28"/>
        </w:rPr>
        <w:t>цель</w:t>
      </w:r>
      <w:r w:rsidRPr="00851186">
        <w:rPr>
          <w:sz w:val="28"/>
          <w:szCs w:val="28"/>
        </w:rPr>
        <w:t xml:space="preserve"> обучения </w:t>
      </w:r>
      <w:r w:rsidRPr="00851186">
        <w:rPr>
          <w:i/>
          <w:iCs/>
          <w:sz w:val="28"/>
          <w:szCs w:val="28"/>
        </w:rPr>
        <w:t>географии: формирование целостного представления об особенностях природы, населения нашей Родины, о месте России в современном мире, воспитание гражданственности и патриотизма учащихся, уважение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</w:r>
      <w:r w:rsidRPr="00851186">
        <w:rPr>
          <w:sz w:val="28"/>
          <w:szCs w:val="28"/>
        </w:rPr>
        <w:br/>
        <w:t xml:space="preserve">На основании требований Государственного образовательного стандарта </w:t>
      </w:r>
      <w:r w:rsidR="00BE156E" w:rsidRPr="00851186">
        <w:rPr>
          <w:sz w:val="28"/>
          <w:szCs w:val="28"/>
        </w:rPr>
        <w:t>нового поколения</w:t>
      </w:r>
      <w:r w:rsidRPr="00851186">
        <w:rPr>
          <w:sz w:val="28"/>
          <w:szCs w:val="28"/>
        </w:rPr>
        <w:t xml:space="preserve"> в содержании календарно-тематического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851186">
        <w:rPr>
          <w:b/>
          <w:bCs/>
          <w:sz w:val="28"/>
          <w:szCs w:val="28"/>
        </w:rPr>
        <w:t>задачи обучения</w:t>
      </w:r>
      <w:r w:rsidRPr="00851186">
        <w:rPr>
          <w:sz w:val="28"/>
          <w:szCs w:val="28"/>
        </w:rPr>
        <w:t>:</w:t>
      </w:r>
    </w:p>
    <w:p w:rsidR="00564F47" w:rsidRPr="00851186" w:rsidRDefault="00564F47" w:rsidP="00564F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населения. </w:t>
      </w:r>
    </w:p>
    <w:p w:rsidR="00564F47" w:rsidRPr="00851186" w:rsidRDefault="00564F47" w:rsidP="00564F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Сформировать представление о России как о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 </w:t>
      </w:r>
    </w:p>
    <w:p w:rsidR="00564F47" w:rsidRPr="00851186" w:rsidRDefault="00564F47" w:rsidP="00564F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Овладение способами деятельностей: познавательной, информационно-коммуникативной, рефлексивной. </w:t>
      </w:r>
    </w:p>
    <w:p w:rsidR="00564F47" w:rsidRPr="00851186" w:rsidRDefault="00564F47" w:rsidP="00564F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lastRenderedPageBreak/>
        <w:t>Освоение компетенций:</w:t>
      </w:r>
      <w:r w:rsidRPr="00851186">
        <w:rPr>
          <w:b/>
          <w:bCs/>
          <w:sz w:val="28"/>
          <w:szCs w:val="28"/>
        </w:rPr>
        <w:t xml:space="preserve"> </w:t>
      </w:r>
      <w:r w:rsidRPr="00851186">
        <w:rPr>
          <w:sz w:val="28"/>
          <w:szCs w:val="28"/>
        </w:rPr>
        <w:t xml:space="preserve">ключевых, общепредметных и предметных 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sz w:val="28"/>
          <w:szCs w:val="28"/>
        </w:rPr>
        <w:t>(коммуникативной, учебно-познавательной и рефлексивной).</w:t>
      </w:r>
      <w:r w:rsidRPr="00851186">
        <w:rPr>
          <w:sz w:val="28"/>
          <w:szCs w:val="28"/>
        </w:rPr>
        <w:br/>
      </w:r>
      <w:r w:rsidRPr="00851186">
        <w:rPr>
          <w:b/>
          <w:bCs/>
          <w:i/>
          <w:iCs/>
          <w:sz w:val="28"/>
          <w:szCs w:val="28"/>
          <w:u w:val="single"/>
        </w:rPr>
        <w:t>Компетентностный подход</w:t>
      </w:r>
      <w:r w:rsidRPr="00851186">
        <w:rPr>
          <w:sz w:val="28"/>
          <w:szCs w:val="28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наблюдения за географической единицей</w:t>
      </w:r>
      <w:r w:rsidRPr="00851186">
        <w:rPr>
          <w:i/>
          <w:iCs/>
          <w:sz w:val="28"/>
          <w:szCs w:val="28"/>
        </w:rPr>
        <w:t>.</w:t>
      </w:r>
      <w:r w:rsidRPr="00851186">
        <w:rPr>
          <w:sz w:val="28"/>
          <w:szCs w:val="28"/>
        </w:rPr>
        <w:t xml:space="preserve"> Во втором — дидактические единицы, которые содержат теоретические знания географических процессов</w:t>
      </w:r>
      <w:r w:rsidRPr="00851186">
        <w:rPr>
          <w:i/>
          <w:iCs/>
          <w:sz w:val="28"/>
          <w:szCs w:val="28"/>
        </w:rPr>
        <w:t xml:space="preserve">. </w:t>
      </w:r>
      <w:r w:rsidRPr="00851186">
        <w:rPr>
          <w:sz w:val="28"/>
          <w:szCs w:val="28"/>
        </w:rPr>
        <w:t xml:space="preserve">Это содержание обучения является базой для развития </w:t>
      </w:r>
      <w:r w:rsidRPr="00851186">
        <w:rPr>
          <w:i/>
          <w:iCs/>
          <w:sz w:val="28"/>
          <w:szCs w:val="28"/>
        </w:rPr>
        <w:t>коммуникативной</w:t>
      </w:r>
      <w:r w:rsidRPr="00851186">
        <w:rPr>
          <w:sz w:val="28"/>
          <w:szCs w:val="28"/>
        </w:rPr>
        <w:t xml:space="preserve"> компетенции учащихся.</w:t>
      </w:r>
      <w:r w:rsidR="00BE156E" w:rsidRPr="00851186">
        <w:rPr>
          <w:sz w:val="28"/>
          <w:szCs w:val="28"/>
        </w:rPr>
        <w:t xml:space="preserve"> </w:t>
      </w:r>
      <w:r w:rsidRPr="00851186">
        <w:rPr>
          <w:sz w:val="28"/>
          <w:szCs w:val="28"/>
        </w:rPr>
        <w:t xml:space="preserve">В третьем блоке представлены дидактические единицы, отражающие </w:t>
      </w:r>
      <w:r w:rsidRPr="00851186">
        <w:rPr>
          <w:i/>
          <w:iCs/>
          <w:sz w:val="28"/>
          <w:szCs w:val="28"/>
        </w:rPr>
        <w:t>географические особенности</w:t>
      </w:r>
      <w:r w:rsidRPr="00851186">
        <w:rPr>
          <w:sz w:val="28"/>
          <w:szCs w:val="28"/>
        </w:rPr>
        <w:t xml:space="preserve"> </w:t>
      </w:r>
      <w:r w:rsidRPr="00851186">
        <w:rPr>
          <w:i/>
          <w:iCs/>
          <w:sz w:val="28"/>
          <w:szCs w:val="28"/>
        </w:rPr>
        <w:t>развития природы России</w:t>
      </w:r>
      <w:r w:rsidRPr="00851186">
        <w:rPr>
          <w:sz w:val="28"/>
          <w:szCs w:val="28"/>
        </w:rPr>
        <w:t xml:space="preserve"> и обеспечивающие развитие </w:t>
      </w:r>
      <w:r w:rsidRPr="00851186">
        <w:rPr>
          <w:i/>
          <w:iCs/>
          <w:sz w:val="28"/>
          <w:szCs w:val="28"/>
        </w:rPr>
        <w:t>учебно-познавательной и рефлексивной</w:t>
      </w:r>
      <w:r w:rsidRPr="00851186">
        <w:rPr>
          <w:sz w:val="28"/>
          <w:szCs w:val="28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  <w:r w:rsidRPr="00851186">
        <w:rPr>
          <w:sz w:val="28"/>
          <w:szCs w:val="28"/>
        </w:rPr>
        <w:br/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 w:rsidRPr="00851186">
        <w:rPr>
          <w:sz w:val="28"/>
          <w:szCs w:val="28"/>
        </w:rPr>
        <w:br/>
      </w:r>
      <w:r w:rsidRPr="00851186">
        <w:rPr>
          <w:b/>
          <w:bCs/>
          <w:i/>
          <w:iCs/>
          <w:sz w:val="28"/>
          <w:szCs w:val="28"/>
        </w:rPr>
        <w:t>Личностная ориентация</w:t>
      </w:r>
      <w:r w:rsidR="00BE156E" w:rsidRPr="00851186">
        <w:rPr>
          <w:b/>
          <w:bCs/>
          <w:i/>
          <w:iCs/>
          <w:sz w:val="28"/>
          <w:szCs w:val="28"/>
        </w:rPr>
        <w:t xml:space="preserve"> </w:t>
      </w:r>
      <w:r w:rsidRPr="00851186">
        <w:rPr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851186">
        <w:rPr>
          <w:i/>
          <w:iCs/>
          <w:sz w:val="28"/>
          <w:szCs w:val="28"/>
        </w:rPr>
        <w:t xml:space="preserve"> географических</w:t>
      </w:r>
      <w:r w:rsidRPr="00851186">
        <w:rPr>
          <w:sz w:val="28"/>
          <w:szCs w:val="28"/>
        </w:rPr>
        <w:t xml:space="preserve"> процессов открывает возможность для ос</w:t>
      </w:r>
      <w:r w:rsidRPr="00851186">
        <w:rPr>
          <w:sz w:val="28"/>
          <w:szCs w:val="28"/>
        </w:rPr>
        <w:softHyphen/>
        <w:t>мысленного восприятия всего разнообразия мировоззренческих систем, существующих в природе.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  <w:r w:rsidRPr="00851186">
        <w:rPr>
          <w:sz w:val="28"/>
          <w:szCs w:val="28"/>
        </w:rPr>
        <w:br/>
      </w:r>
      <w:r w:rsidRPr="00851186">
        <w:rPr>
          <w:b/>
          <w:bCs/>
          <w:i/>
          <w:iCs/>
          <w:sz w:val="28"/>
          <w:szCs w:val="28"/>
        </w:rPr>
        <w:t>Деятельностный</w:t>
      </w:r>
      <w:r w:rsidRPr="00851186">
        <w:rPr>
          <w:b/>
          <w:bCs/>
          <w:sz w:val="28"/>
          <w:szCs w:val="28"/>
        </w:rPr>
        <w:t xml:space="preserve"> </w:t>
      </w:r>
      <w:r w:rsidRPr="00851186">
        <w:rPr>
          <w:b/>
          <w:bCs/>
          <w:i/>
          <w:iCs/>
          <w:sz w:val="28"/>
          <w:szCs w:val="28"/>
        </w:rPr>
        <w:t>подход</w:t>
      </w:r>
      <w:r w:rsidRPr="00851186">
        <w:rPr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851186">
        <w:rPr>
          <w:sz w:val="28"/>
          <w:szCs w:val="28"/>
        </w:rPr>
        <w:softHyphen/>
        <w:t>нина, интегрированного в современное ему общество, нацеленного на совершенствова</w:t>
      </w:r>
      <w:r w:rsidRPr="00851186">
        <w:rPr>
          <w:sz w:val="28"/>
          <w:szCs w:val="28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851186">
        <w:rPr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851186">
        <w:rPr>
          <w:sz w:val="28"/>
          <w:szCs w:val="28"/>
        </w:rPr>
        <w:softHyphen/>
        <w:t>ру, анализу и использованию информации.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sz w:val="28"/>
          <w:szCs w:val="28"/>
        </w:rPr>
        <w:lastRenderedPageBreak/>
        <w:t xml:space="preserve">В соответствии с этим реализуется: </w:t>
      </w:r>
      <w:r w:rsidRPr="00851186">
        <w:rPr>
          <w:sz w:val="28"/>
          <w:szCs w:val="28"/>
        </w:rPr>
        <w:br/>
        <w:t>авторская программа по географии 6 -9 классы под редакцией И.В. Душиной, М.Дрофа 2006г. (68 часов).</w:t>
      </w:r>
      <w:r w:rsidRPr="00851186">
        <w:rPr>
          <w:sz w:val="28"/>
          <w:szCs w:val="28"/>
        </w:rPr>
        <w:br/>
        <w:t xml:space="preserve">На основании примерных программ Минобрнауки РФ, содержащих требования к минимальному объему содержания образования по географии и </w:t>
      </w:r>
      <w:r w:rsidR="00BE156E" w:rsidRPr="00851186">
        <w:rPr>
          <w:sz w:val="28"/>
          <w:szCs w:val="28"/>
        </w:rPr>
        <w:t xml:space="preserve">с учетом направленности классов. </w:t>
      </w:r>
      <w:r w:rsidRPr="00851186">
        <w:rPr>
          <w:sz w:val="28"/>
          <w:szCs w:val="28"/>
        </w:rPr>
        <w:t xml:space="preserve"> 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  <w:r w:rsidRPr="00851186">
        <w:rPr>
          <w:sz w:val="28"/>
          <w:szCs w:val="28"/>
        </w:rPr>
        <w:br/>
        <w:t xml:space="preserve">Основой целеполагания является обновление требований к уровню подготовки учащихся в системе </w:t>
      </w:r>
      <w:r w:rsidRPr="00851186">
        <w:rPr>
          <w:i/>
          <w:iCs/>
          <w:sz w:val="28"/>
          <w:szCs w:val="28"/>
        </w:rPr>
        <w:t xml:space="preserve">естественно-научного </w:t>
      </w:r>
      <w:r w:rsidRPr="00851186">
        <w:rPr>
          <w:sz w:val="28"/>
          <w:szCs w:val="28"/>
        </w:rPr>
        <w:t xml:space="preserve">образования - переход от суммы образовательных результатов к межпредметным результатам. В государственном стандарте они зафиксированы как </w:t>
      </w:r>
      <w:r w:rsidRPr="00851186">
        <w:rPr>
          <w:b/>
          <w:bCs/>
          <w:i/>
          <w:iCs/>
          <w:sz w:val="28"/>
          <w:szCs w:val="28"/>
        </w:rPr>
        <w:t>общие учебные умения, навыки и способы человеческой деятельности.</w:t>
      </w:r>
      <w:r w:rsidRPr="00851186">
        <w:rPr>
          <w:sz w:val="28"/>
          <w:szCs w:val="28"/>
        </w:rPr>
        <w:br/>
      </w:r>
      <w:r w:rsidR="00BE156E" w:rsidRPr="00851186">
        <w:rPr>
          <w:sz w:val="28"/>
          <w:szCs w:val="28"/>
        </w:rPr>
        <w:t xml:space="preserve">      </w:t>
      </w:r>
      <w:r w:rsidRPr="00851186">
        <w:rPr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игр,проблемных дискуссий,межпредметных интегрированных уроков.</w:t>
      </w:r>
      <w:r w:rsidRPr="00851186">
        <w:rPr>
          <w:sz w:val="28"/>
          <w:szCs w:val="28"/>
        </w:rPr>
        <w:br/>
        <w:t>Для естественно - научного образования приоритетным можно считать раз</w:t>
      </w:r>
      <w:r w:rsidRPr="00851186">
        <w:rPr>
          <w:sz w:val="28"/>
          <w:szCs w:val="28"/>
        </w:rPr>
        <w:softHyphen/>
        <w:t xml:space="preserve">витие </w:t>
      </w:r>
      <w:r w:rsidRPr="00851186">
        <w:rPr>
          <w:i/>
          <w:iCs/>
          <w:sz w:val="28"/>
          <w:szCs w:val="28"/>
        </w:rPr>
        <w:t>умений</w:t>
      </w:r>
      <w:r w:rsidRPr="00851186">
        <w:rPr>
          <w:sz w:val="28"/>
          <w:szCs w:val="28"/>
        </w:rPr>
        <w:t xml:space="preserve"> самостоятельно и мотивированно организовывать свою познавательную де</w:t>
      </w:r>
      <w:r w:rsidRPr="00851186">
        <w:rPr>
          <w:sz w:val="28"/>
          <w:szCs w:val="28"/>
        </w:rPr>
        <w:softHyphen/>
        <w:t>ятельность (от постановки цели до получения и оценки результата), использовать элемен</w:t>
      </w:r>
      <w:r w:rsidRPr="00851186">
        <w:rPr>
          <w:sz w:val="28"/>
          <w:szCs w:val="28"/>
        </w:rPr>
        <w:softHyphen/>
        <w:t>ты причинно-следственного и структурно-функционального анализа, определять сущно</w:t>
      </w:r>
      <w:r w:rsidRPr="00851186">
        <w:rPr>
          <w:sz w:val="28"/>
          <w:szCs w:val="28"/>
        </w:rPr>
        <w:softHyphen/>
        <w:t>стные характеристики изучаемого объекта, самостоятельно выбирать критерии для срав</w:t>
      </w:r>
      <w:r w:rsidRPr="00851186">
        <w:rPr>
          <w:sz w:val="28"/>
          <w:szCs w:val="28"/>
        </w:rPr>
        <w:softHyphen/>
        <w:t>нения, сопоставления, оценки и классификации объектов – в плане это является основой для целеполагания.</w:t>
      </w:r>
      <w:r w:rsidRPr="00851186">
        <w:rPr>
          <w:sz w:val="28"/>
          <w:szCs w:val="28"/>
        </w:rPr>
        <w:br/>
      </w:r>
      <w:r w:rsidR="00BE156E" w:rsidRPr="00851186">
        <w:rPr>
          <w:sz w:val="28"/>
          <w:szCs w:val="28"/>
        </w:rPr>
        <w:t xml:space="preserve">       </w:t>
      </w:r>
      <w:r w:rsidRPr="00851186">
        <w:rPr>
          <w:sz w:val="28"/>
          <w:szCs w:val="28"/>
        </w:rPr>
        <w:t xml:space="preserve">На ступени предпрофильной подготовки обучения </w:t>
      </w:r>
      <w:r w:rsidRPr="00851186">
        <w:rPr>
          <w:i/>
          <w:iCs/>
          <w:sz w:val="28"/>
          <w:szCs w:val="28"/>
        </w:rPr>
        <w:t xml:space="preserve">задачи </w:t>
      </w:r>
      <w:r w:rsidRPr="00851186">
        <w:rPr>
          <w:sz w:val="28"/>
          <w:szCs w:val="28"/>
        </w:rPr>
        <w:t xml:space="preserve">учебных занятий (в схеме – планируемый результат) определены как закрепление </w:t>
      </w:r>
      <w:r w:rsidRPr="00851186">
        <w:rPr>
          <w:i/>
          <w:iCs/>
          <w:sz w:val="28"/>
          <w:szCs w:val="28"/>
        </w:rPr>
        <w:t>умений</w:t>
      </w:r>
      <w:r w:rsidRPr="00851186">
        <w:rPr>
          <w:sz w:val="28"/>
          <w:szCs w:val="28"/>
        </w:rPr>
        <w:t xml:space="preserve">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851186">
        <w:rPr>
          <w:i/>
          <w:iCs/>
          <w:sz w:val="28"/>
          <w:szCs w:val="28"/>
        </w:rPr>
        <w:t>умение</w:t>
      </w:r>
      <w:r w:rsidRPr="00851186">
        <w:rPr>
          <w:sz w:val="28"/>
          <w:szCs w:val="28"/>
        </w:rPr>
        <w:t xml:space="preserve"> различать факты, мнения, доказательства, гипотезы.</w:t>
      </w:r>
      <w:r w:rsidRPr="00851186">
        <w:rPr>
          <w:sz w:val="28"/>
          <w:szCs w:val="28"/>
        </w:rPr>
        <w:br/>
      </w:r>
      <w:r w:rsidR="00BE156E" w:rsidRPr="00851186">
        <w:rPr>
          <w:sz w:val="28"/>
          <w:szCs w:val="28"/>
        </w:rPr>
        <w:lastRenderedPageBreak/>
        <w:t xml:space="preserve">      </w:t>
      </w:r>
      <w:r w:rsidRPr="00851186">
        <w:rPr>
          <w:sz w:val="28"/>
          <w:szCs w:val="28"/>
        </w:rPr>
        <w:t>При выполнении творчес</w:t>
      </w:r>
      <w:r w:rsidRPr="00851186">
        <w:rPr>
          <w:sz w:val="28"/>
          <w:szCs w:val="28"/>
        </w:rPr>
        <w:softHyphen/>
        <w:t xml:space="preserve">ких работ учащиеся должны приобрести </w:t>
      </w:r>
      <w:r w:rsidRPr="00851186">
        <w:rPr>
          <w:i/>
          <w:iCs/>
          <w:sz w:val="28"/>
          <w:szCs w:val="28"/>
        </w:rPr>
        <w:t>умения</w:t>
      </w:r>
      <w:r w:rsidRPr="00851186">
        <w:rPr>
          <w:sz w:val="28"/>
          <w:szCs w:val="28"/>
        </w:rPr>
        <w:t xml:space="preserve"> представлять результаты ин</w:t>
      </w:r>
      <w:r w:rsidRPr="00851186">
        <w:rPr>
          <w:sz w:val="28"/>
          <w:szCs w:val="28"/>
        </w:rPr>
        <w:softHyphen/>
        <w:t>дивидуальной и групповой познавательной деятельности в формах конспекта, реферата.</w:t>
      </w:r>
      <w:r w:rsidRPr="00851186">
        <w:rPr>
          <w:sz w:val="28"/>
          <w:szCs w:val="28"/>
        </w:rPr>
        <w:br/>
        <w:t>Уже в предпрофильной подготовке обучения принципиально важная роль отведена в плане участию</w:t>
      </w:r>
      <w:r w:rsidR="00BE156E" w:rsidRPr="00851186">
        <w:rPr>
          <w:sz w:val="28"/>
          <w:szCs w:val="28"/>
        </w:rPr>
        <w:t xml:space="preserve"> школьников </w:t>
      </w:r>
      <w:r w:rsidRPr="00851186">
        <w:rPr>
          <w:sz w:val="28"/>
          <w:szCs w:val="28"/>
        </w:rPr>
        <w:t xml:space="preserve"> в </w:t>
      </w:r>
      <w:r w:rsidRPr="00851186">
        <w:rPr>
          <w:i/>
          <w:iCs/>
          <w:sz w:val="28"/>
          <w:szCs w:val="28"/>
        </w:rPr>
        <w:t>проектной дея</w:t>
      </w:r>
      <w:r w:rsidRPr="00851186">
        <w:rPr>
          <w:i/>
          <w:iCs/>
          <w:sz w:val="28"/>
          <w:szCs w:val="28"/>
        </w:rPr>
        <w:softHyphen/>
        <w:t>тельности</w:t>
      </w:r>
      <w:r w:rsidRPr="00851186">
        <w:rPr>
          <w:sz w:val="28"/>
          <w:szCs w:val="28"/>
        </w:rPr>
        <w:t xml:space="preserve">, в организации и проведении </w:t>
      </w:r>
      <w:r w:rsidRPr="00851186">
        <w:rPr>
          <w:i/>
          <w:iCs/>
          <w:sz w:val="28"/>
          <w:szCs w:val="28"/>
        </w:rPr>
        <w:t>учебно-исследовательской работы</w:t>
      </w:r>
      <w:r w:rsidRPr="00851186">
        <w:rPr>
          <w:sz w:val="28"/>
          <w:szCs w:val="28"/>
        </w:rPr>
        <w:t xml:space="preserve">, развитию </w:t>
      </w:r>
      <w:r w:rsidRPr="00851186">
        <w:rPr>
          <w:i/>
          <w:iCs/>
          <w:sz w:val="28"/>
          <w:szCs w:val="28"/>
        </w:rPr>
        <w:t>умений</w:t>
      </w:r>
      <w:r w:rsidRPr="00851186">
        <w:rPr>
          <w:sz w:val="28"/>
          <w:szCs w:val="28"/>
        </w:rPr>
        <w:t xml:space="preserve"> выдвигать гипотезы, осуществлять их проверку, владеть элементарны</w:t>
      </w:r>
      <w:r w:rsidRPr="00851186">
        <w:rPr>
          <w:sz w:val="28"/>
          <w:szCs w:val="28"/>
        </w:rPr>
        <w:softHyphen/>
        <w:t>ми приемами исследовательской деятельности.</w:t>
      </w:r>
      <w:r w:rsidRPr="00851186">
        <w:rPr>
          <w:sz w:val="28"/>
          <w:szCs w:val="28"/>
        </w:rPr>
        <w:br/>
      </w:r>
      <w:r w:rsidRPr="00851186">
        <w:rPr>
          <w:b/>
          <w:bCs/>
          <w:i/>
          <w:iCs/>
          <w:sz w:val="28"/>
          <w:szCs w:val="28"/>
        </w:rPr>
        <w:t>Проектная деятельность учащихся</w:t>
      </w:r>
      <w:r w:rsidRPr="00851186">
        <w:rPr>
          <w:sz w:val="28"/>
          <w:szCs w:val="28"/>
        </w:rPr>
        <w:t xml:space="preserve"> – это совместная учебно-познавательная, творчес</w:t>
      </w:r>
      <w:r w:rsidRPr="00851186">
        <w:rPr>
          <w:sz w:val="28"/>
          <w:szCs w:val="28"/>
        </w:rPr>
        <w:softHyphen/>
        <w:t>кая или игровая деятельность, имеющая общую цель, согласованные методы, способы деятельности, направленная на достижение общего результата.</w:t>
      </w:r>
      <w:r w:rsidRPr="00851186">
        <w:rPr>
          <w:sz w:val="28"/>
          <w:szCs w:val="28"/>
        </w:rPr>
        <w:br/>
        <w:t xml:space="preserve">Спецификой </w:t>
      </w:r>
      <w:r w:rsidRPr="00851186">
        <w:rPr>
          <w:i/>
          <w:iCs/>
          <w:sz w:val="28"/>
          <w:szCs w:val="28"/>
        </w:rPr>
        <w:t>учебной проектно-исследовательской деятельности</w:t>
      </w:r>
      <w:r w:rsidRPr="00851186">
        <w:rPr>
          <w:sz w:val="28"/>
          <w:szCs w:val="28"/>
        </w:rPr>
        <w:t xml:space="preserve"> является ее направ</w:t>
      </w:r>
      <w:r w:rsidRPr="00851186">
        <w:rPr>
          <w:sz w:val="28"/>
          <w:szCs w:val="28"/>
        </w:rPr>
        <w:softHyphen/>
        <w:t>ленность на развитие личности, и на получение объективно нового исследовательского резуль</w:t>
      </w:r>
      <w:r w:rsidRPr="00851186">
        <w:rPr>
          <w:sz w:val="28"/>
          <w:szCs w:val="28"/>
        </w:rPr>
        <w:softHyphen/>
        <w:t>тата. Цель учебно-исследовательской деятельности – приобретение учащимися познавательно-ис</w:t>
      </w:r>
      <w:r w:rsidRPr="00851186">
        <w:rPr>
          <w:sz w:val="28"/>
          <w:szCs w:val="28"/>
        </w:rPr>
        <w:softHyphen/>
        <w:t>сле</w:t>
      </w:r>
      <w:r w:rsidRPr="00851186">
        <w:rPr>
          <w:sz w:val="28"/>
          <w:szCs w:val="28"/>
        </w:rPr>
        <w:softHyphen/>
        <w:t>до</w:t>
      </w:r>
      <w:r w:rsidRPr="00851186">
        <w:rPr>
          <w:sz w:val="28"/>
          <w:szCs w:val="28"/>
        </w:rPr>
        <w:softHyphen/>
        <w:t>вательской компетентности, проявляющейся в овладении универсальными способами освоения действительности, в разви</w:t>
      </w:r>
      <w:r w:rsidRPr="00851186">
        <w:rPr>
          <w:sz w:val="28"/>
          <w:szCs w:val="28"/>
        </w:rPr>
        <w:softHyphen/>
        <w:t>тии способности к исследовательскому мышлению, в активизации личностной пози</w:t>
      </w:r>
      <w:r w:rsidRPr="00851186">
        <w:rPr>
          <w:sz w:val="28"/>
          <w:szCs w:val="28"/>
        </w:rPr>
        <w:softHyphen/>
        <w:t>ции учащегося в образовательном процессе.</w:t>
      </w:r>
      <w:r w:rsidRPr="00851186">
        <w:rPr>
          <w:sz w:val="28"/>
          <w:szCs w:val="28"/>
        </w:rPr>
        <w:br/>
        <w:t xml:space="preserve">Реализация рабочей программы обеспечивает освоение общеучебных умений и компетенций в рамках </w:t>
      </w:r>
      <w:r w:rsidRPr="00851186">
        <w:rPr>
          <w:b/>
          <w:bCs/>
          <w:i/>
          <w:iCs/>
          <w:sz w:val="28"/>
          <w:szCs w:val="28"/>
        </w:rPr>
        <w:t>информационно-коммуникативной деятельности</w:t>
      </w:r>
      <w:r w:rsidRPr="00851186">
        <w:rPr>
          <w:sz w:val="28"/>
          <w:szCs w:val="28"/>
        </w:rPr>
        <w:t>, в том числе, способностей</w:t>
      </w:r>
      <w:r w:rsidR="00BE156E" w:rsidRPr="00851186">
        <w:rPr>
          <w:sz w:val="28"/>
          <w:szCs w:val="28"/>
        </w:rPr>
        <w:t xml:space="preserve"> </w:t>
      </w:r>
      <w:r w:rsidRPr="00851186">
        <w:rPr>
          <w:sz w:val="28"/>
          <w:szCs w:val="28"/>
        </w:rPr>
        <w:t xml:space="preserve">передавать содержание текста в сжатом или развернутом виде в соответствии с целью учебного задания, проводить информационно-смысловый анализ текста. На уроках учащиеся могут более уверенно овладеть монологической и диалогической речью, </w:t>
      </w:r>
      <w:r w:rsidRPr="00851186">
        <w:rPr>
          <w:i/>
          <w:iCs/>
          <w:sz w:val="28"/>
          <w:szCs w:val="28"/>
        </w:rPr>
        <w:t xml:space="preserve">умением </w:t>
      </w:r>
      <w:r w:rsidRPr="00851186">
        <w:rPr>
          <w:sz w:val="28"/>
          <w:szCs w:val="28"/>
        </w:rPr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</w:t>
      </w:r>
      <w:r w:rsidRPr="00851186">
        <w:rPr>
          <w:sz w:val="28"/>
          <w:szCs w:val="28"/>
        </w:rPr>
        <w:softHyphen/>
        <w:t>лопедии, словари, интернет-ресурсы и другие базы данных, в соответствии с коммуника</w:t>
      </w:r>
      <w:r w:rsidRPr="00851186">
        <w:rPr>
          <w:sz w:val="28"/>
          <w:szCs w:val="28"/>
        </w:rPr>
        <w:softHyphen/>
        <w:t>тивной задачей, сферой и ситуацией общения осознанно выбирать выразительные сред</w:t>
      </w:r>
      <w:r w:rsidRPr="00851186">
        <w:rPr>
          <w:sz w:val="28"/>
          <w:szCs w:val="28"/>
        </w:rPr>
        <w:softHyphen/>
        <w:t>ства языка и знаковые системы (текст, таблица, схема, аудиовизуальный ряд и др.).</w:t>
      </w:r>
      <w:r w:rsidRPr="00851186">
        <w:rPr>
          <w:sz w:val="28"/>
          <w:szCs w:val="28"/>
        </w:rPr>
        <w:br/>
        <w:t xml:space="preserve">С точки зрения развития умений и навыков </w:t>
      </w:r>
      <w:r w:rsidRPr="00851186">
        <w:rPr>
          <w:b/>
          <w:bCs/>
          <w:i/>
          <w:iCs/>
          <w:sz w:val="28"/>
          <w:szCs w:val="28"/>
        </w:rPr>
        <w:t>рефлексивной деятельности</w:t>
      </w:r>
      <w:r w:rsidRPr="00851186">
        <w:rPr>
          <w:b/>
          <w:bCs/>
          <w:sz w:val="28"/>
          <w:szCs w:val="28"/>
        </w:rPr>
        <w:t>,</w:t>
      </w:r>
      <w:r w:rsidRPr="00851186">
        <w:rPr>
          <w:sz w:val="28"/>
          <w:szCs w:val="28"/>
        </w:rPr>
        <w:t xml:space="preserve"> особое внимание уделено способности учащихся самостоятельно организовывать свою учеб</w:t>
      </w:r>
      <w:r w:rsidRPr="00851186">
        <w:rPr>
          <w:sz w:val="28"/>
          <w:szCs w:val="28"/>
        </w:rPr>
        <w:softHyphen/>
        <w:t xml:space="preserve">ную деятельность (постановка цели, планирование, определение оптимального </w:t>
      </w:r>
      <w:r w:rsidRPr="00851186">
        <w:rPr>
          <w:sz w:val="28"/>
          <w:szCs w:val="28"/>
        </w:rPr>
        <w:lastRenderedPageBreak/>
        <w:t>соотно</w:t>
      </w:r>
      <w:r w:rsidRPr="00851186">
        <w:rPr>
          <w:sz w:val="28"/>
          <w:szCs w:val="28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564F47" w:rsidRPr="00851186" w:rsidRDefault="00BE156E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sz w:val="28"/>
          <w:szCs w:val="28"/>
        </w:rPr>
        <w:t xml:space="preserve">                  </w:t>
      </w:r>
      <w:r w:rsidR="00564F47" w:rsidRPr="00851186">
        <w:rPr>
          <w:sz w:val="28"/>
          <w:szCs w:val="28"/>
        </w:rPr>
        <w:t xml:space="preserve">Стандарт ориентирован на </w:t>
      </w:r>
      <w:r w:rsidR="00564F47" w:rsidRPr="00851186">
        <w:rPr>
          <w:i/>
          <w:iCs/>
          <w:sz w:val="28"/>
          <w:szCs w:val="28"/>
        </w:rPr>
        <w:t>воспитание</w:t>
      </w:r>
      <w:r w:rsidR="00564F47" w:rsidRPr="00851186">
        <w:rPr>
          <w:sz w:val="28"/>
          <w:szCs w:val="28"/>
        </w:rPr>
        <w:t xml:space="preserve"> школьника – гражданина и патриота России, развитие духовно-нравственного мира школь</w:t>
      </w:r>
      <w:r w:rsidR="00564F47" w:rsidRPr="00851186">
        <w:rPr>
          <w:sz w:val="28"/>
          <w:szCs w:val="28"/>
        </w:rPr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="00564F47" w:rsidRPr="00851186">
        <w:rPr>
          <w:i/>
          <w:iCs/>
          <w:sz w:val="28"/>
          <w:szCs w:val="28"/>
        </w:rPr>
        <w:t xml:space="preserve">умение 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="00564F47" w:rsidRPr="00851186">
        <w:rPr>
          <w:sz w:val="28"/>
          <w:szCs w:val="28"/>
        </w:rPr>
        <w:t>и на этой основе – воспитание гражданственности и патриотизма.</w:t>
      </w:r>
      <w:r w:rsidR="00564F47" w:rsidRPr="00851186">
        <w:rPr>
          <w:sz w:val="28"/>
          <w:szCs w:val="28"/>
        </w:rPr>
        <w:br/>
        <w:t>Рабочая программа предусматривает разные варианты дидактико-технологического обеспечения учебного процесса. В частности:</w:t>
      </w:r>
      <w:r w:rsidR="00564F47" w:rsidRPr="00851186">
        <w:rPr>
          <w:sz w:val="28"/>
          <w:szCs w:val="28"/>
        </w:rPr>
        <w:br/>
        <w:t>В 8-х классах базового и продвинутого уровня по уровню владения информацией дидактико-технологическое оснащение включает: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5"/>
        <w:gridCol w:w="5100"/>
        <w:gridCol w:w="1665"/>
      </w:tblGrid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Автор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b/>
                <w:bCs/>
                <w:sz w:val="28"/>
                <w:szCs w:val="28"/>
              </w:rPr>
              <w:t>Количество</w:t>
            </w:r>
            <w:r w:rsidRPr="00851186">
              <w:rPr>
                <w:b/>
                <w:bCs/>
                <w:sz w:val="28"/>
                <w:szCs w:val="28"/>
              </w:rPr>
              <w:br/>
              <w:t>экземпляров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Петрова Н.Н. Тесты. География 6-10 классы Москва, «Дрофа», 1998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Пособие содержит тестовые задания по основным изучаемым темам. Автор разработал два варианта заданий.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1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Пятунин В.Б. Контрольные и проверочные работы 10-11 классы. М, «Дрофа», 2002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Пособие содержит задания для проведения контрольных и проверочных работ по изученным темам. Автор разработал два варианта заданий.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1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Тестовые задания, (Е.К, Балашова, А.М. Костин </w:t>
            </w:r>
            <w:r w:rsidRPr="00851186">
              <w:rPr>
                <w:sz w:val="28"/>
                <w:szCs w:val="28"/>
              </w:rPr>
              <w:lastRenderedPageBreak/>
              <w:t>Подготовка к государственному централизован</w:t>
            </w:r>
            <w:r w:rsidR="00C014A1">
              <w:rPr>
                <w:sz w:val="28"/>
                <w:szCs w:val="28"/>
              </w:rPr>
              <w:t>ному тестированию, Саратов, 2012</w:t>
            </w:r>
            <w:r w:rsidRPr="00851186">
              <w:rPr>
                <w:sz w:val="28"/>
                <w:szCs w:val="28"/>
              </w:rPr>
              <w:t>);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lastRenderedPageBreak/>
              <w:t xml:space="preserve">Данный сборник тестовых заданий содержит 12 вариантов вопросов, каждый </w:t>
            </w:r>
            <w:r w:rsidRPr="00851186">
              <w:rPr>
                <w:sz w:val="28"/>
                <w:szCs w:val="28"/>
              </w:rPr>
              <w:lastRenderedPageBreak/>
              <w:t>из которых имеет разноуровневые задания по всему пройденному материалу с 6 по 10 классы.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lastRenderedPageBreak/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lastRenderedPageBreak/>
              <w:t>3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lastRenderedPageBreak/>
              <w:t>Тестовые задания, География (Петрова Н.Н., Подготовка к государственному централи-зованному тестированию, Москва, Просвещение 2002);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Данный сборник тестовых заданий содержит 10 вариантов вопросов, каждый из которых имеет разноуровневые задания по всему пройденному материалу с 6 по 10 классы.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2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ЕГЭ – 2007 География ФИПИ, Реальные варианты Ю.А. Моргунова АСТ, Астрель М, 2007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Данный сборник тестовых заданий содержит 12 вариантов вопросов, каждый из которых имеет разноуровневые задания по всему пройденному материалу с 6 по 10кл.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1</w:t>
            </w:r>
          </w:p>
        </w:tc>
      </w:tr>
    </w:tbl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b/>
          <w:sz w:val="28"/>
          <w:szCs w:val="28"/>
        </w:rPr>
      </w:pPr>
      <w:r w:rsidRPr="00851186">
        <w:rPr>
          <w:b/>
          <w:sz w:val="28"/>
          <w:szCs w:val="28"/>
        </w:rPr>
        <w:t>В кабинете географии имеется раздаточный материал: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5"/>
        <w:gridCol w:w="4380"/>
        <w:gridCol w:w="2370"/>
      </w:tblGrid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Пособие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Содержание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Количество</w:t>
            </w:r>
            <w:r w:rsidRPr="008511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Разноуровневые тесты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Тесты имеют трех уровневые задания по изученным темам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30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lastRenderedPageBreak/>
              <w:t>Карточки с индивидуальными заданиями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Задания разного уровня сложности для письменного опроса учащихся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5 - 10</w:t>
            </w:r>
          </w:p>
        </w:tc>
      </w:tr>
      <w:tr w:rsidR="00564F47" w:rsidRPr="0085118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Видеоподдержка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Видеофильмы: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Северный Кавказ;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Приэльбрусье;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Волга - великая река;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Атмосферные явления;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Географическая оболочка. Природные комплексы;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Исследование Камчатки (современные);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Исследование Северного Ледовитого океана. Современные исследования;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Остров Врангеля;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Страна «Берингия»;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Путешествие по России – I;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Путешествие по России – II; </w:t>
            </w:r>
          </w:p>
          <w:p w:rsidR="00564F47" w:rsidRPr="00851186" w:rsidRDefault="00564F47" w:rsidP="00564F47">
            <w:pPr>
              <w:numPr>
                <w:ilvl w:val="0"/>
                <w:numId w:val="6"/>
              </w:numPr>
              <w:spacing w:before="100" w:beforeAutospacing="1"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Погода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1</w:t>
            </w:r>
          </w:p>
        </w:tc>
      </w:tr>
    </w:tbl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  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lastRenderedPageBreak/>
        <w:t xml:space="preserve">Тесты за курс 8 класс                                                                      дискета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 xml:space="preserve">Туристические маршруты России (города).                                 CD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 xml:space="preserve">Подробный атлас России (карты)                                                 </w:t>
      </w:r>
      <w:r w:rsidR="00BE156E" w:rsidRPr="00851186">
        <w:rPr>
          <w:sz w:val="28"/>
          <w:szCs w:val="28"/>
        </w:rPr>
        <w:t xml:space="preserve">   </w:t>
      </w:r>
      <w:r w:rsidRPr="00851186">
        <w:rPr>
          <w:sz w:val="28"/>
          <w:szCs w:val="28"/>
        </w:rPr>
        <w:t xml:space="preserve">CD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 xml:space="preserve">Тесты по теме «Население России»                                              </w:t>
      </w:r>
      <w:r w:rsidR="00BE156E" w:rsidRPr="00851186">
        <w:rPr>
          <w:sz w:val="28"/>
          <w:szCs w:val="28"/>
        </w:rPr>
        <w:t xml:space="preserve">  CD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>Население России                                                                        </w:t>
      </w:r>
      <w:r w:rsidR="00BE156E" w:rsidRPr="00851186">
        <w:rPr>
          <w:sz w:val="28"/>
          <w:szCs w:val="28"/>
        </w:rPr>
        <w:t xml:space="preserve">       </w:t>
      </w:r>
      <w:r w:rsidRPr="00851186">
        <w:rPr>
          <w:sz w:val="28"/>
          <w:szCs w:val="28"/>
        </w:rPr>
        <w:t xml:space="preserve">  CD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 xml:space="preserve">Водные ресурсы России                                                                </w:t>
      </w:r>
      <w:r w:rsidR="00BE156E" w:rsidRPr="00851186">
        <w:rPr>
          <w:sz w:val="28"/>
          <w:szCs w:val="28"/>
        </w:rPr>
        <w:t xml:space="preserve">      </w:t>
      </w:r>
      <w:r w:rsidRPr="00851186">
        <w:rPr>
          <w:sz w:val="28"/>
          <w:szCs w:val="28"/>
        </w:rPr>
        <w:t xml:space="preserve">CD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 xml:space="preserve">Кавказские Минеральные Воды                                                   DVD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 xml:space="preserve">Домбай                                                                                            </w:t>
      </w:r>
      <w:r w:rsidR="00BE156E" w:rsidRPr="00851186">
        <w:rPr>
          <w:sz w:val="28"/>
          <w:szCs w:val="28"/>
        </w:rPr>
        <w:t xml:space="preserve">      </w:t>
      </w:r>
      <w:r w:rsidRPr="00851186">
        <w:rPr>
          <w:sz w:val="28"/>
          <w:szCs w:val="28"/>
        </w:rPr>
        <w:t xml:space="preserve">DVD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>Россия (природа)                                                                           </w:t>
      </w:r>
      <w:r w:rsidR="00BE156E" w:rsidRPr="00851186">
        <w:rPr>
          <w:sz w:val="28"/>
          <w:szCs w:val="28"/>
        </w:rPr>
        <w:t xml:space="preserve">   </w:t>
      </w:r>
      <w:r w:rsidRPr="00851186">
        <w:rPr>
          <w:sz w:val="28"/>
          <w:szCs w:val="28"/>
        </w:rPr>
        <w:t xml:space="preserve"> CD </w:t>
      </w:r>
    </w:p>
    <w:p w:rsidR="00564F47" w:rsidRPr="00851186" w:rsidRDefault="00564F47" w:rsidP="00564F4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uto"/>
        <w:ind w:left="1640"/>
        <w:rPr>
          <w:sz w:val="28"/>
          <w:szCs w:val="28"/>
        </w:rPr>
      </w:pPr>
      <w:r w:rsidRPr="00851186">
        <w:rPr>
          <w:sz w:val="28"/>
          <w:szCs w:val="28"/>
        </w:rPr>
        <w:t>Подробные карты России                                             </w:t>
      </w:r>
    </w:p>
    <w:p w:rsidR="00564F47" w:rsidRPr="00851186" w:rsidRDefault="00BE156E" w:rsidP="00564F47">
      <w:pPr>
        <w:shd w:val="clear" w:color="auto" w:fill="FFFFFF"/>
        <w:outlineLvl w:val="1"/>
        <w:rPr>
          <w:kern w:val="36"/>
          <w:sz w:val="28"/>
          <w:szCs w:val="28"/>
        </w:rPr>
      </w:pPr>
      <w:r w:rsidRPr="00851186">
        <w:rPr>
          <w:kern w:val="36"/>
          <w:sz w:val="28"/>
          <w:szCs w:val="28"/>
        </w:rPr>
        <w:t xml:space="preserve"> 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sz w:val="28"/>
          <w:szCs w:val="28"/>
        </w:rPr>
        <w:t>Требования к уровню подготовки учащихся 8 классов (базового продвинутого уровня по уровню владения информацией):</w:t>
      </w:r>
      <w:r w:rsidRPr="00851186">
        <w:rPr>
          <w:sz w:val="28"/>
          <w:szCs w:val="28"/>
        </w:rPr>
        <w:br/>
      </w:r>
      <w:r w:rsidRPr="00851186">
        <w:rPr>
          <w:b/>
          <w:bCs/>
          <w:sz w:val="28"/>
          <w:szCs w:val="28"/>
          <w:u w:val="single"/>
        </w:rPr>
        <w:t>объяснять: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>роль географических знаний в решении социально-экономических, экологических проблем страны;</w:t>
      </w:r>
      <w:r w:rsidRPr="00851186">
        <w:rPr>
          <w:b/>
          <w:bCs/>
          <w:sz w:val="28"/>
          <w:szCs w:val="28"/>
        </w:rPr>
        <w:t xml:space="preserve">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влияние географического положения на особенности природы страны;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образование и размещение форм рельефа, закономерности размещения наиболее крупных месторождений полезных ископаемых;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образование атмосферных фронтов, циклонов и антициклонов, их влияние на состояние погоды, климатические закономерности, образование смога;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влияние климата на жизнь, быт, хозяйственную деятельность человека;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как составляют прогноз погоды;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распространение многолетней мерзлоты, ее влияние на состояние природных комплексов и освоение территории человеком;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lastRenderedPageBreak/>
        <w:t xml:space="preserve">причины возникновения опасных природных явлений, их распространение на территории России;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почвообразовательные процессы, особенности растительного и животного мира природных зон;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разнообразие природы и природных комплексов на территории страны; </w:t>
      </w:r>
    </w:p>
    <w:p w:rsidR="00564F47" w:rsidRPr="00851186" w:rsidRDefault="00564F47" w:rsidP="00564F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различия в естественном приросте населения, темпах его роста и уровнях урбанизации отдельных территорий, направление миграций, образование и развитие разных форм городского и сельского расселения; 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  <w:u w:val="single"/>
        </w:rPr>
      </w:pPr>
      <w:r w:rsidRPr="00851186">
        <w:rPr>
          <w:b/>
          <w:bCs/>
          <w:sz w:val="28"/>
          <w:szCs w:val="28"/>
          <w:u w:val="single"/>
        </w:rPr>
        <w:t>оценивать:</w:t>
      </w:r>
    </w:p>
    <w:p w:rsidR="00564F47" w:rsidRPr="00851186" w:rsidRDefault="00564F47" w:rsidP="00564F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природно-ресурсный потенциал страны; </w:t>
      </w:r>
    </w:p>
    <w:p w:rsidR="00564F47" w:rsidRPr="00851186" w:rsidRDefault="00564F47" w:rsidP="00564F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экологическую ситуацию в стране, регионе; </w:t>
      </w:r>
    </w:p>
    <w:p w:rsidR="00564F47" w:rsidRPr="00851186" w:rsidRDefault="00564F47" w:rsidP="00564F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изменения природных объектов под воздействием природных и антропогенных факторов; </w:t>
      </w:r>
    </w:p>
    <w:p w:rsidR="00564F47" w:rsidRPr="00851186" w:rsidRDefault="00564F47" w:rsidP="00564F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изменения в численности населения, изменения соотношения городского и сельского населения, развитие системы городских поселений; 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  <w:u w:val="single"/>
        </w:rPr>
      </w:pPr>
      <w:r w:rsidRPr="00851186">
        <w:rPr>
          <w:b/>
          <w:bCs/>
          <w:sz w:val="28"/>
          <w:szCs w:val="28"/>
          <w:u w:val="single"/>
        </w:rPr>
        <w:t xml:space="preserve">владеть компетенциями: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(*) коммуникативной,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(?) учебно-познавательной,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(-) рефлексивной,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 ^ личностного саморазвития,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(·) ценностно-ориентационной,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(¦) смыслопоисковой, </w:t>
      </w:r>
    </w:p>
    <w:p w:rsidR="00564F47" w:rsidRPr="00851186" w:rsidRDefault="00564F47" w:rsidP="00564F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(&gt;) профессионально-трудовой; 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564F47" w:rsidRPr="00851186" w:rsidRDefault="00564F47" w:rsidP="00564F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lastRenderedPageBreak/>
        <w:t xml:space="preserve">определять собственные позиции по отношению к изменениям, происходящим в мире; </w:t>
      </w:r>
    </w:p>
    <w:p w:rsidR="00564F47" w:rsidRPr="00851186" w:rsidRDefault="00564F47" w:rsidP="00564F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920"/>
        <w:rPr>
          <w:sz w:val="28"/>
          <w:szCs w:val="28"/>
        </w:rPr>
      </w:pPr>
      <w:r w:rsidRPr="00851186">
        <w:rPr>
          <w:sz w:val="28"/>
          <w:szCs w:val="28"/>
        </w:rPr>
        <w:t xml:space="preserve">правильно воспринимать окружающую действительность, понимать те процессы, которые происходят в мировой политике и экономике, ориентироваться на рынке труда. </w:t>
      </w:r>
    </w:p>
    <w:p w:rsidR="00564F47" w:rsidRPr="00851186" w:rsidRDefault="00564F47" w:rsidP="00564F47">
      <w:pPr>
        <w:shd w:val="clear" w:color="auto" w:fill="FFFFFF"/>
        <w:spacing w:after="100" w:afterAutospacing="1" w:line="312" w:lineRule="auto"/>
        <w:rPr>
          <w:sz w:val="28"/>
          <w:szCs w:val="28"/>
        </w:rPr>
      </w:pPr>
      <w:r w:rsidRPr="00851186">
        <w:rPr>
          <w:b/>
          <w:bCs/>
          <w:i/>
          <w:iCs/>
          <w:sz w:val="28"/>
          <w:szCs w:val="28"/>
          <w:u w:val="single"/>
        </w:rPr>
        <w:t>Для условных обозначений использован различный шрифт</w:t>
      </w:r>
      <w:r w:rsidRPr="00851186">
        <w:rPr>
          <w:sz w:val="28"/>
          <w:szCs w:val="28"/>
        </w:rPr>
        <w:br/>
        <w:t>В разделе «Планируемый результат»:</w:t>
      </w:r>
      <w:r w:rsidRPr="00851186">
        <w:rPr>
          <w:sz w:val="28"/>
          <w:szCs w:val="28"/>
        </w:rPr>
        <w:br/>
        <w:t>базовый уровень</w:t>
      </w:r>
      <w:r w:rsidRPr="00851186">
        <w:rPr>
          <w:sz w:val="28"/>
          <w:szCs w:val="28"/>
        </w:rPr>
        <w:br/>
        <w:t xml:space="preserve">- </w:t>
      </w:r>
      <w:r w:rsidRPr="00851186">
        <w:rPr>
          <w:b/>
          <w:bCs/>
          <w:sz w:val="28"/>
          <w:szCs w:val="28"/>
        </w:rPr>
        <w:t>продуктивный уровень</w:t>
      </w:r>
      <w:r w:rsidRPr="00851186">
        <w:rPr>
          <w:sz w:val="28"/>
          <w:szCs w:val="28"/>
        </w:rPr>
        <w:br/>
        <w:t>-</w:t>
      </w:r>
      <w:r w:rsidRPr="00851186">
        <w:rPr>
          <w:b/>
          <w:bCs/>
          <w:sz w:val="28"/>
          <w:szCs w:val="28"/>
        </w:rPr>
        <w:t xml:space="preserve"> творческий уровень</w:t>
      </w:r>
      <w:r w:rsidRPr="00851186">
        <w:rPr>
          <w:sz w:val="28"/>
          <w:szCs w:val="28"/>
        </w:rPr>
        <w:br/>
        <w:t>В календарно-тематическом плане отражены различные виды контроля, в том числе: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5"/>
        <w:gridCol w:w="2415"/>
        <w:gridCol w:w="2130"/>
        <w:gridCol w:w="1747"/>
      </w:tblGrid>
      <w:tr w:rsidR="00564F47" w:rsidRPr="00851186" w:rsidTr="0085118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BE156E">
            <w:pPr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br/>
              <w:t>вид контроля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 xml:space="preserve">количество часов </w:t>
            </w:r>
            <w:r w:rsidRPr="00851186">
              <w:rPr>
                <w:sz w:val="28"/>
                <w:szCs w:val="28"/>
              </w:rPr>
              <w:br/>
              <w:t>(работ)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оцениваются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не оцениваются</w:t>
            </w:r>
          </w:p>
        </w:tc>
      </w:tr>
      <w:tr w:rsidR="00564F47" w:rsidRPr="00851186" w:rsidTr="0085118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851186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035DB5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8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64F47" w:rsidRPr="00851186" w:rsidTr="0085118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Обобщающие уроки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851186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851186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</w:tc>
      </w:tr>
      <w:tr w:rsidR="00564F47" w:rsidRPr="00851186" w:rsidTr="0085118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</w:tc>
      </w:tr>
      <w:tr w:rsidR="00564F47" w:rsidRPr="00851186" w:rsidTr="0085118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851186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</w:tc>
      </w:tr>
      <w:tr w:rsidR="00564F47" w:rsidRPr="00851186" w:rsidTr="0085118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Защита презентаций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F47" w:rsidRPr="00851186" w:rsidRDefault="00564F47" w:rsidP="00564F47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851186">
              <w:rPr>
                <w:sz w:val="28"/>
                <w:szCs w:val="28"/>
              </w:rPr>
              <w:t> </w:t>
            </w:r>
          </w:p>
        </w:tc>
      </w:tr>
    </w:tbl>
    <w:p w:rsidR="00564F47" w:rsidRPr="00851186" w:rsidRDefault="00564F47">
      <w:pPr>
        <w:rPr>
          <w:sz w:val="28"/>
          <w:szCs w:val="28"/>
        </w:rPr>
      </w:pPr>
    </w:p>
    <w:sectPr w:rsidR="00564F47" w:rsidRPr="00851186" w:rsidSect="00750FF1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4C" w:rsidRDefault="00683C4C" w:rsidP="00FF2C5D">
      <w:r>
        <w:separator/>
      </w:r>
    </w:p>
  </w:endnote>
  <w:endnote w:type="continuationSeparator" w:id="1">
    <w:p w:rsidR="00683C4C" w:rsidRDefault="00683C4C" w:rsidP="00FF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D" w:rsidRDefault="00634D80">
    <w:pPr>
      <w:pStyle w:val="ac"/>
      <w:jc w:val="center"/>
    </w:pPr>
    <w:fldSimple w:instr=" PAGE   \* MERGEFORMAT ">
      <w:r w:rsidR="00A6333A">
        <w:rPr>
          <w:noProof/>
        </w:rPr>
        <w:t>1</w:t>
      </w:r>
    </w:fldSimple>
  </w:p>
  <w:p w:rsidR="00FF2C5D" w:rsidRDefault="00FF2C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4C" w:rsidRDefault="00683C4C" w:rsidP="00FF2C5D">
      <w:r>
        <w:separator/>
      </w:r>
    </w:p>
  </w:footnote>
  <w:footnote w:type="continuationSeparator" w:id="1">
    <w:p w:rsidR="00683C4C" w:rsidRDefault="00683C4C" w:rsidP="00FF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C4"/>
    <w:multiLevelType w:val="hybridMultilevel"/>
    <w:tmpl w:val="AE8C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6C03"/>
    <w:multiLevelType w:val="multilevel"/>
    <w:tmpl w:val="109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53A9A"/>
    <w:multiLevelType w:val="multilevel"/>
    <w:tmpl w:val="ECF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E0B90"/>
    <w:multiLevelType w:val="multilevel"/>
    <w:tmpl w:val="93E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F2023"/>
    <w:multiLevelType w:val="hybridMultilevel"/>
    <w:tmpl w:val="13E48478"/>
    <w:lvl w:ilvl="0" w:tplc="59BC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8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E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80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2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E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E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8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9543D5"/>
    <w:multiLevelType w:val="multilevel"/>
    <w:tmpl w:val="0BB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592C"/>
    <w:multiLevelType w:val="multilevel"/>
    <w:tmpl w:val="513E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B3E47"/>
    <w:multiLevelType w:val="multilevel"/>
    <w:tmpl w:val="B6A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478A6"/>
    <w:multiLevelType w:val="multilevel"/>
    <w:tmpl w:val="A2A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311F1"/>
    <w:multiLevelType w:val="hybridMultilevel"/>
    <w:tmpl w:val="E500CD9E"/>
    <w:lvl w:ilvl="0" w:tplc="A500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C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43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C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45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2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6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334AD2"/>
    <w:multiLevelType w:val="multilevel"/>
    <w:tmpl w:val="4F8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37AB6"/>
    <w:multiLevelType w:val="multilevel"/>
    <w:tmpl w:val="B15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74935"/>
    <w:multiLevelType w:val="multilevel"/>
    <w:tmpl w:val="39BC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057D6"/>
    <w:multiLevelType w:val="hybridMultilevel"/>
    <w:tmpl w:val="D71E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1E1"/>
    <w:multiLevelType w:val="multilevel"/>
    <w:tmpl w:val="789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64EAD"/>
    <w:multiLevelType w:val="hybridMultilevel"/>
    <w:tmpl w:val="F02A1F40"/>
    <w:lvl w:ilvl="0" w:tplc="3082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6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8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6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63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4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B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C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69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F47"/>
    <w:rsid w:val="00035DB5"/>
    <w:rsid w:val="00155333"/>
    <w:rsid w:val="002F18B5"/>
    <w:rsid w:val="00302C69"/>
    <w:rsid w:val="00564F47"/>
    <w:rsid w:val="00634D80"/>
    <w:rsid w:val="00683C4C"/>
    <w:rsid w:val="00750FF1"/>
    <w:rsid w:val="00851186"/>
    <w:rsid w:val="009E6279"/>
    <w:rsid w:val="00A6333A"/>
    <w:rsid w:val="00BE156E"/>
    <w:rsid w:val="00C014A1"/>
    <w:rsid w:val="00D851C6"/>
    <w:rsid w:val="00F35F6D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279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F47"/>
    <w:pPr>
      <w:spacing w:after="100" w:afterAutospacing="1" w:line="312" w:lineRule="auto"/>
    </w:pPr>
  </w:style>
  <w:style w:type="character" w:styleId="a4">
    <w:name w:val="Strong"/>
    <w:basedOn w:val="a0"/>
    <w:qFormat/>
    <w:rsid w:val="00564F47"/>
    <w:rPr>
      <w:b/>
      <w:bCs/>
    </w:rPr>
  </w:style>
  <w:style w:type="character" w:styleId="a5">
    <w:name w:val="Emphasis"/>
    <w:basedOn w:val="a0"/>
    <w:qFormat/>
    <w:rsid w:val="00564F47"/>
    <w:rPr>
      <w:i/>
      <w:iCs/>
    </w:rPr>
  </w:style>
  <w:style w:type="paragraph" w:styleId="a6">
    <w:name w:val="No Spacing"/>
    <w:link w:val="a7"/>
    <w:uiPriority w:val="1"/>
    <w:qFormat/>
    <w:rsid w:val="00035DB5"/>
    <w:rPr>
      <w:rFonts w:ascii="Calibri" w:eastAsia="Times New Roman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35DB5"/>
    <w:rPr>
      <w:rFonts w:ascii="Calibri" w:eastAsia="Times New Roman" w:hAnsi="Calibri"/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035DB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5D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header"/>
    <w:basedOn w:val="a"/>
    <w:link w:val="ab"/>
    <w:rsid w:val="00FF2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2C5D"/>
    <w:rPr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FF2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2C5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300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9953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3860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568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Галина</cp:lastModifiedBy>
  <cp:revision>4</cp:revision>
  <cp:lastPrinted>2010-09-07T11:56:00Z</cp:lastPrinted>
  <dcterms:created xsi:type="dcterms:W3CDTF">2013-08-31T16:01:00Z</dcterms:created>
  <dcterms:modified xsi:type="dcterms:W3CDTF">2013-09-01T06:52:00Z</dcterms:modified>
</cp:coreProperties>
</file>