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9D" w:rsidRDefault="0044529D" w:rsidP="0044529D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E3415">
        <w:rPr>
          <w:rFonts w:ascii="Times New Roman" w:eastAsia="Times New Roman" w:hAnsi="Times New Roman" w:cs="Times New Roman"/>
          <w:b/>
          <w:sz w:val="40"/>
          <w:szCs w:val="40"/>
        </w:rPr>
        <w:t xml:space="preserve">Методическое пособие для учащихся </w:t>
      </w:r>
    </w:p>
    <w:p w:rsidR="0044529D" w:rsidRPr="00EE3415" w:rsidRDefault="0044529D" w:rsidP="0044529D">
      <w:pPr>
        <w:spacing w:line="240" w:lineRule="auto"/>
        <w:contextualSpacing w:val="0"/>
        <w:jc w:val="center"/>
        <w:rPr>
          <w:sz w:val="40"/>
          <w:szCs w:val="40"/>
        </w:rPr>
      </w:pPr>
      <w:r w:rsidRPr="00EE3415">
        <w:rPr>
          <w:rFonts w:ascii="Times New Roman" w:eastAsia="Times New Roman" w:hAnsi="Times New Roman" w:cs="Times New Roman"/>
          <w:b/>
          <w:sz w:val="40"/>
          <w:szCs w:val="40"/>
        </w:rPr>
        <w:t>к урокам географии.</w:t>
      </w:r>
    </w:p>
    <w:p w:rsidR="0044529D" w:rsidRDefault="0044529D" w:rsidP="0044529D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4529D" w:rsidRPr="00EE3415" w:rsidRDefault="0044529D" w:rsidP="0044529D">
      <w:pPr>
        <w:spacing w:line="240" w:lineRule="auto"/>
        <w:contextualSpacing w:val="0"/>
        <w:jc w:val="center"/>
        <w:rPr>
          <w:sz w:val="40"/>
          <w:szCs w:val="40"/>
        </w:rPr>
      </w:pPr>
      <w:r w:rsidRPr="00EE3415">
        <w:rPr>
          <w:rFonts w:ascii="Times New Roman" w:eastAsia="Times New Roman" w:hAnsi="Times New Roman" w:cs="Times New Roman"/>
          <w:b/>
          <w:sz w:val="40"/>
          <w:szCs w:val="40"/>
        </w:rPr>
        <w:t>«Памятки приемов технологии развития критического мышления»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Pr="00EE3415" w:rsidRDefault="0044529D" w:rsidP="0044529D">
      <w:pPr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sz w:val="32"/>
          <w:szCs w:val="32"/>
        </w:rPr>
        <w:t>Прием «Представление информации в кластерах»</w:t>
      </w:r>
    </w:p>
    <w:p w:rsidR="0044529D" w:rsidRDefault="0044529D" w:rsidP="0044529D">
      <w:pPr>
        <w:tabs>
          <w:tab w:val="left" w:pos="2461"/>
        </w:tabs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Кластеры (блоки идей) или «грозди» - это графический способ организации учебного материала. Делая какие – то записи, зарисовки для памяти, мы, часто интуитивно, распределяем их особым образом, компонуем по категориям.</w:t>
      </w:r>
    </w:p>
    <w:p w:rsidR="0044529D" w:rsidRDefault="0044529D" w:rsidP="0044529D">
      <w:pPr>
        <w:spacing w:line="240" w:lineRule="auto"/>
        <w:ind w:left="1069"/>
        <w:contextualSpacing w:val="0"/>
        <w:jc w:val="center"/>
        <w:rPr>
          <w:rFonts w:ascii="Times New Roman" w:eastAsia="Times New Roman" w:hAnsi="Times New Roman" w:cs="Times New Roman"/>
          <w:sz w:val="24"/>
        </w:rPr>
      </w:pPr>
    </w:p>
    <w:p w:rsidR="0044529D" w:rsidRDefault="0044529D" w:rsidP="0044529D">
      <w:pPr>
        <w:spacing w:line="240" w:lineRule="auto"/>
        <w:ind w:left="1069"/>
        <w:contextualSpacing w:val="0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РИСУЙ АККУРАТНО!!!</w:t>
      </w:r>
    </w:p>
    <w:p w:rsidR="0044529D" w:rsidRDefault="0044529D" w:rsidP="0044529D">
      <w:pPr>
        <w:tabs>
          <w:tab w:val="left" w:pos="3450"/>
        </w:tabs>
        <w:spacing w:line="240" w:lineRule="auto"/>
        <w:ind w:firstLine="709"/>
        <w:contextualSpacing w:val="0"/>
        <w:jc w:val="both"/>
      </w:pP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noProof/>
        </w:rPr>
        <w:drawing>
          <wp:inline distT="0" distB="0" distL="0" distR="0">
            <wp:extent cx="5362575" cy="2714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Default="0044529D" w:rsidP="0044529D">
      <w:pPr>
        <w:spacing w:line="240" w:lineRule="auto"/>
        <w:contextualSpacing w:val="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Графическое представление размещения информации в кластере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Грозди – графический прием в систематизации материала. Наши мысли уже не громоздятся, а «гроздятся», т.е. расположены в определенном порядке. Правила очень простые. Рисуем модель солнечной системы: звезду, планеты и их спутники. В центре – звезда: Это наша тема. Вокруг нее – планеты, т. е крупные смысловые единицы. Соединяем их прямой линией со звездой. У каждой планеты – свои спутники, у спутников – свои. Кластеры помогают учащимся, если во время письменной работы запас мыслей исчерпывается. Система кластеров охватывает большее количество информации, чем вы бы могли получить при обычной письменной работе.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Этот прием может быть применен на стадии вызова, или на стадии рефлексии.</w:t>
      </w:r>
    </w:p>
    <w:p w:rsidR="00195474" w:rsidRDefault="00195474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2. Прием ЗХУ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Данный прием был разработан Донной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Огл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Чаще всего он используется, когда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необходимо настроить на выполнение самостоятельной работы. Данная работа представляется в виде таблицы.</w:t>
      </w:r>
    </w:p>
    <w:p w:rsidR="0044529D" w:rsidRDefault="0044529D" w:rsidP="0044529D">
      <w:pPr>
        <w:spacing w:line="240" w:lineRule="auto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«Знаем – хотим узнать – узнали»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4529D" w:rsidTr="0057409A"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Знаю </w:t>
            </w:r>
            <w:r>
              <w:rPr>
                <w:rFonts w:ascii="Times New Roman" w:eastAsia="Times New Roman" w:hAnsi="Times New Roman" w:cs="Times New Roman"/>
                <w:sz w:val="24"/>
              </w:rPr>
              <w:t>(что мы знаем)</w:t>
            </w: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Хочу узнать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(что мы хотим узнать)</w:t>
            </w: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Узнал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(что 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узнали и что нам осталось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узнать)</w:t>
            </w: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4529D" w:rsidTr="0057409A"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44529D" w:rsidRDefault="0044529D" w:rsidP="0057409A">
            <w:pPr>
              <w:spacing w:line="240" w:lineRule="auto"/>
              <w:contextualSpacing w:val="0"/>
              <w:jc w:val="both"/>
            </w:pP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both"/>
            </w:pP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both"/>
            </w:pP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44529D" w:rsidTr="0057409A">
        <w:trPr>
          <w:trHeight w:val="640"/>
        </w:trPr>
        <w:tc>
          <w:tcPr>
            <w:tcW w:w="48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Категории информации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(категории информации, которыми мы намерены пользоваться)</w:t>
            </w:r>
          </w:p>
        </w:tc>
        <w:tc>
          <w:tcPr>
            <w:tcW w:w="48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Источники информации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(источники, из которых мы намерены получить информацию)</w:t>
            </w:r>
          </w:p>
        </w:tc>
      </w:tr>
    </w:tbl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Для эффективного использования данного приема необходимо помнить некоторые рекомендации автора:</w:t>
      </w:r>
    </w:p>
    <w:p w:rsidR="0044529D" w:rsidRDefault="0044529D" w:rsidP="0044529D">
      <w:pPr>
        <w:spacing w:line="240" w:lineRule="auto"/>
        <w:ind w:left="1452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Вспомните, что вам известно по изучаемому вопросу, запишите эти сведения в первой графе таблицы.</w:t>
      </w:r>
    </w:p>
    <w:p w:rsidR="0044529D" w:rsidRDefault="0044529D" w:rsidP="0044529D">
      <w:pPr>
        <w:spacing w:line="240" w:lineRule="auto"/>
        <w:ind w:left="1452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Попробуйте систематизировать имеющиеся сведения до работы с основной информацией, выделите категории информации.</w:t>
      </w:r>
    </w:p>
    <w:p w:rsidR="0044529D" w:rsidRDefault="0044529D" w:rsidP="0044529D">
      <w:pPr>
        <w:spacing w:line="240" w:lineRule="auto"/>
        <w:ind w:left="1452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Поставьте вопросы к изучаемой теме до ее изучения.</w:t>
      </w:r>
    </w:p>
    <w:p w:rsidR="0044529D" w:rsidRDefault="0044529D" w:rsidP="0044529D">
      <w:pPr>
        <w:spacing w:line="240" w:lineRule="auto"/>
        <w:ind w:left="1452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Познакомьтесь с текстом (фильмом, послушайте рассказ преподавателя).</w:t>
      </w:r>
    </w:p>
    <w:p w:rsidR="0044529D" w:rsidRDefault="0044529D" w:rsidP="0044529D">
      <w:pPr>
        <w:spacing w:line="240" w:lineRule="auto"/>
        <w:ind w:left="1452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Ответьте на вопросы, которые сами поставили, запишите свои ответы в третью графу таблицы.</w:t>
      </w:r>
    </w:p>
    <w:p w:rsidR="0044529D" w:rsidRDefault="0044529D" w:rsidP="0044529D">
      <w:pPr>
        <w:spacing w:line="240" w:lineRule="auto"/>
        <w:ind w:left="1452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Посмотрите, нельзя ли расширить список «категорий информации», включите в него новые категории (после работы с новой информацией), запишите это.</w:t>
      </w:r>
    </w:p>
    <w:p w:rsidR="0044529D" w:rsidRDefault="0044529D" w:rsidP="0044529D">
      <w:pPr>
        <w:spacing w:line="240" w:lineRule="auto"/>
        <w:ind w:left="1452"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Поработайте с третьей частью таблицы. В ней столько граф, сколько категорий информации вы выделили. Запишите новую и интересную информации, которую вы получили на занятии.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Если текст не дал Вам исчерпывающей информации и возникли новые вопросы, таблица может выглядеть так: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Default="0044529D" w:rsidP="0044529D">
      <w:pPr>
        <w:spacing w:line="240" w:lineRule="auto"/>
        <w:ind w:firstLine="709"/>
        <w:contextualSpacing w:val="0"/>
        <w:jc w:val="right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7"/>
        <w:gridCol w:w="1927"/>
        <w:gridCol w:w="1927"/>
      </w:tblGrid>
      <w:tr w:rsidR="0044529D" w:rsidTr="0057409A">
        <w:tc>
          <w:tcPr>
            <w:tcW w:w="192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Знаю</w:t>
            </w:r>
          </w:p>
        </w:tc>
        <w:tc>
          <w:tcPr>
            <w:tcW w:w="192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Хочу узнать</w:t>
            </w:r>
          </w:p>
        </w:tc>
        <w:tc>
          <w:tcPr>
            <w:tcW w:w="192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Узнал</w:t>
            </w:r>
          </w:p>
        </w:tc>
        <w:tc>
          <w:tcPr>
            <w:tcW w:w="192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Хочу узнать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(новые вопросы)</w:t>
            </w:r>
          </w:p>
        </w:tc>
        <w:tc>
          <w:tcPr>
            <w:tcW w:w="192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Узнал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новые источники информации)</w:t>
            </w: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7"/>
        <w:gridCol w:w="1927"/>
        <w:gridCol w:w="1927"/>
      </w:tblGrid>
      <w:tr w:rsidR="0044529D" w:rsidTr="0057409A">
        <w:tc>
          <w:tcPr>
            <w:tcW w:w="192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92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92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92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92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</w:tbl>
    <w:p w:rsidR="0044529D" w:rsidRDefault="0044529D"/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3. Прием «ИНСЕРТ» или чтение с разметкой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В процессе чтения текста очень важно не упустить существенные детали, позволяющие достаточно полно раскрыть его смысл, а так же сформировать свою точку зрения на ту информацию, которая в нем содержится. Внимательно читая, можно использовать следующую систему пометок.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ИНСЕРТ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– </w:t>
      </w:r>
      <w:proofErr w:type="spellStart"/>
      <w:r>
        <w:rPr>
          <w:rFonts w:ascii="Times New Roman" w:eastAsia="Times New Roman" w:hAnsi="Times New Roman" w:cs="Times New Roman"/>
          <w:sz w:val="24"/>
        </w:rPr>
        <w:t>interactive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самоактивизирующая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«V»</w:t>
      </w:r>
      <w:r>
        <w:rPr>
          <w:rFonts w:ascii="Times New Roman" w:eastAsia="Times New Roman" w:hAnsi="Times New Roman" w:cs="Times New Roman"/>
          <w:sz w:val="24"/>
        </w:rPr>
        <w:t xml:space="preserve"> - уже знал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 – </w:t>
      </w:r>
      <w:proofErr w:type="spellStart"/>
      <w:r>
        <w:rPr>
          <w:rFonts w:ascii="Times New Roman" w:eastAsia="Times New Roman" w:hAnsi="Times New Roman" w:cs="Times New Roman"/>
          <w:sz w:val="24"/>
        </w:rPr>
        <w:t>noting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системная разметка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«+»</w:t>
      </w:r>
      <w:r>
        <w:rPr>
          <w:rFonts w:ascii="Times New Roman" w:eastAsia="Times New Roman" w:hAnsi="Times New Roman" w:cs="Times New Roman"/>
          <w:sz w:val="24"/>
        </w:rPr>
        <w:t xml:space="preserve"> - новое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 – </w:t>
      </w:r>
      <w:proofErr w:type="spellStart"/>
      <w:r>
        <w:rPr>
          <w:rFonts w:ascii="Times New Roman" w:eastAsia="Times New Roman" w:hAnsi="Times New Roman" w:cs="Times New Roman"/>
          <w:sz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для эффективного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-»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 думал  иначе 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 – </w:t>
      </w:r>
      <w:proofErr w:type="spellStart"/>
      <w:r>
        <w:rPr>
          <w:rFonts w:ascii="Times New Roman" w:eastAsia="Times New Roman" w:hAnsi="Times New Roman" w:cs="Times New Roman"/>
          <w:sz w:val="24"/>
        </w:rPr>
        <w:t>effective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чтения и размышления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«?» </w:t>
      </w:r>
      <w:r>
        <w:rPr>
          <w:rFonts w:ascii="Times New Roman" w:eastAsia="Times New Roman" w:hAnsi="Times New Roman" w:cs="Times New Roman"/>
          <w:sz w:val="24"/>
        </w:rPr>
        <w:t>- не понял, есть</w:t>
      </w:r>
    </w:p>
    <w:p w:rsidR="0044529D" w:rsidRPr="009D6D0A" w:rsidRDefault="0044529D" w:rsidP="0044529D">
      <w:pPr>
        <w:spacing w:line="240" w:lineRule="auto"/>
        <w:ind w:firstLine="709"/>
        <w:contextualSpacing w:val="0"/>
        <w:jc w:val="both"/>
        <w:rPr>
          <w:lang w:val="en-US"/>
        </w:rPr>
      </w:pPr>
      <w:r w:rsidRPr="009D6D0A">
        <w:rPr>
          <w:rFonts w:ascii="Times New Roman" w:eastAsia="Times New Roman" w:hAnsi="Times New Roman" w:cs="Times New Roman"/>
          <w:sz w:val="24"/>
          <w:lang w:val="en-US"/>
        </w:rPr>
        <w:t xml:space="preserve">R - </w:t>
      </w:r>
      <w:proofErr w:type="gramStart"/>
      <w:r w:rsidRPr="009D6D0A">
        <w:rPr>
          <w:rFonts w:ascii="Times New Roman" w:eastAsia="Times New Roman" w:hAnsi="Times New Roman" w:cs="Times New Roman"/>
          <w:sz w:val="24"/>
          <w:lang w:val="en-US"/>
        </w:rPr>
        <w:t>reading</w:t>
      </w:r>
      <w:proofErr w:type="gramEnd"/>
      <w:r w:rsidRPr="009D6D0A">
        <w:rPr>
          <w:rFonts w:ascii="Times New Roman" w:eastAsia="Times New Roman" w:hAnsi="Times New Roman" w:cs="Times New Roman"/>
          <w:sz w:val="24"/>
          <w:lang w:val="en-US"/>
        </w:rPr>
        <w:t xml:space="preserve"> and</w:t>
      </w:r>
      <w:r w:rsidRPr="009D6D0A">
        <w:rPr>
          <w:rFonts w:ascii="Times New Roman" w:eastAsia="Times New Roman" w:hAnsi="Times New Roman" w:cs="Times New Roman"/>
          <w:sz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</w:rPr>
        <w:t>вопросы</w:t>
      </w:r>
    </w:p>
    <w:p w:rsidR="0044529D" w:rsidRPr="009D6D0A" w:rsidRDefault="0044529D" w:rsidP="0044529D">
      <w:pPr>
        <w:spacing w:line="240" w:lineRule="auto"/>
        <w:ind w:firstLine="709"/>
        <w:contextualSpacing w:val="0"/>
        <w:jc w:val="both"/>
        <w:rPr>
          <w:lang w:val="en-US"/>
        </w:rPr>
      </w:pPr>
      <w:r w:rsidRPr="009D6D0A">
        <w:rPr>
          <w:rFonts w:ascii="Times New Roman" w:eastAsia="Times New Roman" w:hAnsi="Times New Roman" w:cs="Times New Roman"/>
          <w:sz w:val="24"/>
          <w:lang w:val="en-US"/>
        </w:rPr>
        <w:t xml:space="preserve">T - </w:t>
      </w:r>
      <w:proofErr w:type="gramStart"/>
      <w:r w:rsidRPr="009D6D0A">
        <w:rPr>
          <w:rFonts w:ascii="Times New Roman" w:eastAsia="Times New Roman" w:hAnsi="Times New Roman" w:cs="Times New Roman"/>
          <w:sz w:val="24"/>
          <w:lang w:val="en-US"/>
        </w:rPr>
        <w:t>thinking</w:t>
      </w:r>
      <w:proofErr w:type="gramEnd"/>
    </w:p>
    <w:p w:rsidR="0044529D" w:rsidRPr="009D6D0A" w:rsidRDefault="0044529D" w:rsidP="0044529D">
      <w:pPr>
        <w:spacing w:line="240" w:lineRule="auto"/>
        <w:ind w:firstLine="709"/>
        <w:contextualSpacing w:val="0"/>
        <w:jc w:val="both"/>
        <w:rPr>
          <w:lang w:val="en-US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работе с текстом старайтесь следовать следующим </w:t>
      </w:r>
      <w:r>
        <w:rPr>
          <w:rFonts w:ascii="Times New Roman" w:eastAsia="Times New Roman" w:hAnsi="Times New Roman" w:cs="Times New Roman"/>
          <w:b/>
          <w:sz w:val="24"/>
        </w:rPr>
        <w:t>правилам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1. Делайте пометки, используя либо два значка «+» и «v» или четыре – «+» , «v», «-», «?».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2. Ставьте значки по ходу чтения текста.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3. Прочитав один раз, вернитесь к своим первоначальным предположениям, вспомните, что вы знали или предполагали по данной теме раньше.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4. Обязательно прочтите текст еще раз, поскольку количество значков может увеличиться.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После прочтения текста и расстановки пометок на его полях можно заполнить таблицу ИНСЕРТ. В нее лучше записывать ключевые слова или фразы.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ИНСЕРТ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44529D" w:rsidTr="0057409A"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44529D" w:rsidTr="0057409A"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</w:tbl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После заполнения таблицы, </w:t>
      </w:r>
      <w:proofErr w:type="gramStart"/>
      <w:r>
        <w:rPr>
          <w:rFonts w:ascii="Times New Roman" w:eastAsia="Times New Roman" w:hAnsi="Times New Roman" w:cs="Times New Roman"/>
          <w:sz w:val="24"/>
        </w:rPr>
        <w:t>информация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представленная в ней может стать предметом обсуждения на уроке, а сама таблица может пополниться новыми фактами, которые не были занесены в нее первоначально. В таблицу писать  ключевые слова или фразы, а не целые предложения.</w:t>
      </w:r>
      <w:r>
        <w:t xml:space="preserve"> </w:t>
      </w:r>
    </w:p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b/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sz w:val="32"/>
          <w:szCs w:val="32"/>
        </w:rPr>
        <w:t xml:space="preserve">4.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Прием «</w:t>
      </w:r>
      <w:proofErr w:type="spellStart"/>
      <w:r w:rsidRPr="00EE3415">
        <w:rPr>
          <w:rFonts w:ascii="Times New Roman" w:eastAsia="Times New Roman" w:hAnsi="Times New Roman" w:cs="Times New Roman"/>
          <w:b/>
          <w:sz w:val="32"/>
          <w:szCs w:val="32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Слово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происходит от </w:t>
      </w:r>
      <w:proofErr w:type="gramStart"/>
      <w:r>
        <w:rPr>
          <w:rFonts w:ascii="Times New Roman" w:eastAsia="Times New Roman" w:hAnsi="Times New Roman" w:cs="Times New Roman"/>
          <w:sz w:val="24"/>
        </w:rPr>
        <w:t>французского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 пять". Это стихотворение из пяти строк, которое строится по правилам. 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В первой строчке тема называется одним словом (обычно существительным). 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2. Вторая строчка - это описание темы в двух словах (двумя прилагательными).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3. Третья строчка - это описание действия в рамках этой темы тремя словами.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4. Четвертая строка - это фраза из четырех слов, показывающая отношение к теме.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 Последняя строка - это синоним из одного слова, который повторяет суть темы. 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Как это делать: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Название (обычно существительное)___________________________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Описание (обычно прилагательное)____________________________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Действия___________________________________________________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Чувство (фраза)_____________________________________________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Повторение сути____________________________________________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Если следовать правилам, может получиться, например, такой </w:t>
      </w:r>
      <w:proofErr w:type="spellStart"/>
      <w:r>
        <w:rPr>
          <w:rFonts w:ascii="Times New Roman" w:eastAsia="Times New Roman" w:hAnsi="Times New Roman" w:cs="Times New Roman"/>
          <w:sz w:val="24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Россия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Огромная, многонациональная, разнообразная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Любить, защищать, учить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Моя – Родина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Где родился, там и пригодился</w:t>
      </w:r>
    </w:p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5. Стратегия решения проблем Дж. </w:t>
      </w:r>
      <w:proofErr w:type="spellStart"/>
      <w:r w:rsidRPr="00EE3415">
        <w:rPr>
          <w:rFonts w:ascii="Times New Roman" w:eastAsia="Times New Roman" w:hAnsi="Times New Roman" w:cs="Times New Roman"/>
          <w:b/>
          <w:sz w:val="32"/>
          <w:szCs w:val="32"/>
        </w:rPr>
        <w:t>Брэмсфорда</w:t>
      </w:r>
      <w:proofErr w:type="spellEnd"/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Часто, в тексте автор ставит перед читателем различные проблемы. Это прекрасный повод для задействования навыков критического мышления. Читатель задумывается о том, как бы он сам решил эту проблему. Иногда его метод отличается от того, который предложен автором текста.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Дж. </w:t>
      </w:r>
      <w:proofErr w:type="spellStart"/>
      <w:r>
        <w:rPr>
          <w:rFonts w:ascii="Times New Roman" w:eastAsia="Times New Roman" w:hAnsi="Times New Roman" w:cs="Times New Roman"/>
          <w:sz w:val="24"/>
        </w:rPr>
        <w:t>Брэмсфорд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разработал способ, который может помочь учащимся «идеально» подойти к решению проблемы», и который называется IDEAL.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Стратегия IDEAL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I — Выделите в тексте проблему.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D — Опишите ее (выявите ее суть).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Е — Определите варианты подходов к решению проблемы.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А — Действуйте (решайте).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 — Сделайте вывод (научитесь), проведите рефлексию своей работы. 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Default="0044529D" w:rsidP="0044529D">
      <w:pPr>
        <w:spacing w:line="240" w:lineRule="auto"/>
        <w:ind w:left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1. Учащимся предлагается выбрать отрывок текста, в котором описана проблема, требующая решения.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2. После того, как ученики прослушали отрывок из текста, им предлагается решить поставленную автором проблему, которую необходимо сформулировать самостоятельно. Для работы в данном режиме предлагается следующая таблица:</w:t>
      </w:r>
    </w:p>
    <w:p w:rsidR="0044529D" w:rsidRDefault="0044529D" w:rsidP="0044529D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44529D" w:rsidRDefault="0044529D" w:rsidP="0044529D">
      <w:pPr>
        <w:spacing w:line="240" w:lineRule="auto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Лист для решения проблем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761"/>
      </w:tblGrid>
      <w:tr w:rsidR="0044529D" w:rsidTr="0057409A">
        <w:tc>
          <w:tcPr>
            <w:tcW w:w="4926" w:type="dxa"/>
            <w:shd w:val="clear" w:color="auto" w:fill="auto"/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 w:rsidRPr="0084690C">
              <w:rPr>
                <w:rFonts w:ascii="Times New Roman" w:eastAsia="Times New Roman" w:hAnsi="Times New Roman" w:cs="Times New Roman"/>
                <w:sz w:val="24"/>
              </w:rPr>
              <w:t>1. Какую главную проблему должны решить герои?</w:t>
            </w:r>
          </w:p>
        </w:tc>
        <w:tc>
          <w:tcPr>
            <w:tcW w:w="4927" w:type="dxa"/>
            <w:shd w:val="clear" w:color="auto" w:fill="auto"/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  <w:tr w:rsidR="0044529D" w:rsidTr="0057409A">
        <w:tc>
          <w:tcPr>
            <w:tcW w:w="4926" w:type="dxa"/>
            <w:shd w:val="clear" w:color="auto" w:fill="auto"/>
          </w:tcPr>
          <w:p w:rsidR="0044529D" w:rsidRDefault="0044529D" w:rsidP="0057409A">
            <w:pPr>
              <w:spacing w:line="240" w:lineRule="auto"/>
              <w:contextualSpacing w:val="0"/>
              <w:jc w:val="both"/>
            </w:pPr>
            <w:r w:rsidRPr="0084690C">
              <w:rPr>
                <w:rFonts w:ascii="Times New Roman" w:eastAsia="Times New Roman" w:hAnsi="Times New Roman" w:cs="Times New Roman"/>
                <w:sz w:val="24"/>
              </w:rPr>
              <w:t>2. Какой важной информацией снабдил Вас автор?</w:t>
            </w:r>
          </w:p>
        </w:tc>
        <w:tc>
          <w:tcPr>
            <w:tcW w:w="4927" w:type="dxa"/>
            <w:shd w:val="clear" w:color="auto" w:fill="auto"/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  <w:tr w:rsidR="0044529D" w:rsidTr="0057409A">
        <w:tc>
          <w:tcPr>
            <w:tcW w:w="4926" w:type="dxa"/>
            <w:shd w:val="clear" w:color="auto" w:fill="auto"/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 w:rsidRPr="0084690C">
              <w:rPr>
                <w:rFonts w:ascii="Times New Roman" w:eastAsia="Times New Roman" w:hAnsi="Times New Roman" w:cs="Times New Roman"/>
                <w:sz w:val="24"/>
              </w:rPr>
              <w:t>3. Что еще Вы знаете, что помогло бы решить проблему? Что еще нужно знать героям?</w:t>
            </w:r>
          </w:p>
        </w:tc>
        <w:tc>
          <w:tcPr>
            <w:tcW w:w="4927" w:type="dxa"/>
            <w:shd w:val="clear" w:color="auto" w:fill="auto"/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  <w:tr w:rsidR="0044529D" w:rsidTr="0057409A">
        <w:tc>
          <w:tcPr>
            <w:tcW w:w="4926" w:type="dxa"/>
            <w:shd w:val="clear" w:color="auto" w:fill="auto"/>
          </w:tcPr>
          <w:p w:rsidR="0044529D" w:rsidRDefault="0044529D" w:rsidP="0057409A">
            <w:pPr>
              <w:spacing w:line="240" w:lineRule="auto"/>
              <w:contextualSpacing w:val="0"/>
              <w:jc w:val="both"/>
            </w:pPr>
            <w:r w:rsidRPr="0084690C">
              <w:rPr>
                <w:rFonts w:ascii="Times New Roman" w:eastAsia="Times New Roman" w:hAnsi="Times New Roman" w:cs="Times New Roman"/>
                <w:sz w:val="24"/>
              </w:rPr>
              <w:t>4. Каковы три главных способа решения проблемы?</w:t>
            </w:r>
          </w:p>
        </w:tc>
        <w:tc>
          <w:tcPr>
            <w:tcW w:w="4927" w:type="dxa"/>
            <w:shd w:val="clear" w:color="auto" w:fill="auto"/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  <w:tr w:rsidR="0044529D" w:rsidTr="0057409A">
        <w:tc>
          <w:tcPr>
            <w:tcW w:w="4926" w:type="dxa"/>
            <w:shd w:val="clear" w:color="auto" w:fill="auto"/>
          </w:tcPr>
          <w:p w:rsidR="0044529D" w:rsidRPr="0084690C" w:rsidRDefault="0044529D" w:rsidP="0057409A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4690C">
              <w:rPr>
                <w:rFonts w:ascii="Times New Roman" w:eastAsia="Times New Roman" w:hAnsi="Times New Roman" w:cs="Times New Roman"/>
                <w:sz w:val="24"/>
              </w:rPr>
              <w:t xml:space="preserve">5. Какой из выбранных Вами способов наилучший? </w:t>
            </w:r>
          </w:p>
          <w:tbl>
            <w:tblPr>
              <w:tblpPr w:leftFromText="180" w:rightFromText="180" w:vertAnchor="text" w:horzAnchor="margin" w:tblpY="119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"/>
            </w:tblGrid>
            <w:tr w:rsidR="0044529D" w:rsidTr="0057409A">
              <w:trPr>
                <w:trHeight w:val="220"/>
              </w:trPr>
              <w:tc>
                <w:tcPr>
                  <w:tcW w:w="0" w:type="auto"/>
                  <w:tcMar>
                    <w:top w:w="100" w:type="dxa"/>
                    <w:left w:w="40" w:type="dxa"/>
                    <w:bottom w:w="100" w:type="dxa"/>
                    <w:right w:w="40" w:type="dxa"/>
                  </w:tcMar>
                </w:tcPr>
                <w:p w:rsidR="0044529D" w:rsidRDefault="0044529D" w:rsidP="0057409A">
                  <w:pPr>
                    <w:spacing w:line="240" w:lineRule="auto"/>
                    <w:contextualSpacing w:val="0"/>
                    <w:jc w:val="both"/>
                  </w:pPr>
                </w:p>
              </w:tc>
            </w:tr>
          </w:tbl>
          <w:p w:rsidR="0044529D" w:rsidRDefault="0044529D" w:rsidP="0057409A">
            <w:pPr>
              <w:spacing w:line="240" w:lineRule="auto"/>
              <w:contextualSpacing w:val="0"/>
              <w:jc w:val="both"/>
            </w:pPr>
            <w:r w:rsidRPr="0084690C">
              <w:rPr>
                <w:rFonts w:ascii="Times New Roman" w:eastAsia="Times New Roman" w:hAnsi="Times New Roman" w:cs="Times New Roman"/>
                <w:sz w:val="24"/>
              </w:rPr>
              <w:t>Почему?</w:t>
            </w:r>
          </w:p>
        </w:tc>
        <w:tc>
          <w:tcPr>
            <w:tcW w:w="4927" w:type="dxa"/>
            <w:shd w:val="clear" w:color="auto" w:fill="auto"/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  <w:tr w:rsidR="0044529D" w:rsidTr="0057409A">
        <w:tc>
          <w:tcPr>
            <w:tcW w:w="4926" w:type="dxa"/>
            <w:shd w:val="clear" w:color="auto" w:fill="auto"/>
          </w:tcPr>
          <w:p w:rsidR="0044529D" w:rsidRPr="0084690C" w:rsidRDefault="0044529D" w:rsidP="0057409A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</w:tbl>
    <w:p w:rsidR="0044529D" w:rsidRDefault="0044529D" w:rsidP="0044529D">
      <w:pPr>
        <w:spacing w:line="240" w:lineRule="auto"/>
        <w:contextualSpacing w:val="0"/>
        <w:jc w:val="center"/>
      </w:pPr>
    </w:p>
    <w:p w:rsidR="0044529D" w:rsidRDefault="0044529D" w:rsidP="0044529D">
      <w:pPr>
        <w:spacing w:line="24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Ученики работают в парах, последовательно переходя от пункта к пункту данной таблицы.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 После окончания данной работы преподаватель просит высказаться каждую пару. При этом он заполняет сводную таблицу на доске. Далее, классу необходимо выбрать два способа из всего разнообразия возможных решений проблемы в процессе дискуссии </w:t>
      </w:r>
      <w:r>
        <w:rPr>
          <w:rFonts w:ascii="Times New Roman" w:eastAsia="Times New Roman" w:hAnsi="Times New Roman" w:cs="Times New Roman"/>
          <w:b/>
          <w:sz w:val="24"/>
        </w:rPr>
        <w:t xml:space="preserve">«Совместный поиск», </w:t>
      </w:r>
      <w:r>
        <w:rPr>
          <w:rFonts w:ascii="Times New Roman" w:eastAsia="Times New Roman" w:hAnsi="Times New Roman" w:cs="Times New Roman"/>
          <w:sz w:val="24"/>
        </w:rPr>
        <w:t>отмечая при этом все плюсы и минусы этих способов.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4. В заключительной части модельного урока можно сравнить выбранные учениками способы решения проблемы с тем, который предложил сам автор текста. Преподаватель читает текст до конца.</w:t>
      </w:r>
    </w:p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Pr="00EE3415" w:rsidRDefault="0044529D" w:rsidP="0044529D">
      <w:pPr>
        <w:tabs>
          <w:tab w:val="left" w:pos="206"/>
        </w:tabs>
        <w:spacing w:line="240" w:lineRule="auto"/>
        <w:ind w:firstLine="709"/>
        <w:contextualSpacing w:val="0"/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6. Таблица ПИМ</w:t>
      </w:r>
    </w:p>
    <w:p w:rsidR="0044529D" w:rsidRDefault="0044529D" w:rsidP="0044529D">
      <w:pPr>
        <w:tabs>
          <w:tab w:val="left" w:pos="206"/>
        </w:tabs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Автор Эдуард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Боно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для чтения не эмоционально окрашенных текстов.</w:t>
      </w:r>
    </w:p>
    <w:p w:rsidR="0044529D" w:rsidRDefault="0044529D" w:rsidP="0044529D">
      <w:pPr>
        <w:tabs>
          <w:tab w:val="left" w:pos="206"/>
        </w:tabs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1. Прежде, чем учащиеся начнут читать текст, предложить им нарисовать таблицу из трех граф:</w:t>
      </w:r>
    </w:p>
    <w:p w:rsidR="0044529D" w:rsidRDefault="0044529D" w:rsidP="0044529D">
      <w:pPr>
        <w:tabs>
          <w:tab w:val="left" w:pos="206"/>
        </w:tabs>
        <w:spacing w:line="240" w:lineRule="auto"/>
        <w:ind w:firstLine="709"/>
        <w:contextualSpacing w:val="0"/>
        <w:jc w:val="right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4529D" w:rsidTr="0057409A"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tabs>
                <w:tab w:val="left" w:pos="206"/>
              </w:tabs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«+»</w:t>
            </w: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tabs>
                <w:tab w:val="left" w:pos="206"/>
              </w:tabs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«-»</w:t>
            </w: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tabs>
                <w:tab w:val="left" w:pos="206"/>
              </w:tabs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«?»</w:t>
            </w: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4529D" w:rsidTr="0057409A"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tabs>
                <w:tab w:val="left" w:pos="206"/>
              </w:tabs>
              <w:spacing w:line="240" w:lineRule="auto"/>
              <w:contextualSpacing w:val="0"/>
              <w:jc w:val="center"/>
            </w:pP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tabs>
                <w:tab w:val="left" w:pos="206"/>
              </w:tabs>
              <w:spacing w:line="240" w:lineRule="auto"/>
              <w:contextualSpacing w:val="0"/>
              <w:jc w:val="center"/>
            </w:pP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tabs>
                <w:tab w:val="left" w:pos="206"/>
              </w:tabs>
              <w:spacing w:line="240" w:lineRule="auto"/>
              <w:contextualSpacing w:val="0"/>
              <w:jc w:val="center"/>
            </w:pPr>
          </w:p>
        </w:tc>
      </w:tr>
    </w:tbl>
    <w:p w:rsidR="0044529D" w:rsidRDefault="0044529D" w:rsidP="0044529D">
      <w:pPr>
        <w:tabs>
          <w:tab w:val="left" w:pos="206"/>
        </w:tabs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2. «Плюс» - сюда записываются те факты, которые могут отвечать на вопрос «Что хорошего»? (для ученика, для взрослых, для человечества, для государства)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3. «Минус» - в нее записываются те факты и мысли, которые могут отвечать на вопрос «Что в этом плохого?» (для кого бы то ни было)</w:t>
      </w:r>
    </w:p>
    <w:p w:rsidR="0044529D" w:rsidRDefault="0044529D" w:rsidP="0044529D">
      <w:pPr>
        <w:spacing w:line="240" w:lineRule="auto"/>
        <w:ind w:firstLine="708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 «Интересно» обозначается «?»-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для записи различных интересных фактов, мыслей, предположений. Даже если будет одна запись это прекрасно. По моим наблюдениям, такой вид таблицы подходит для сложных, неинтересных текстов.</w:t>
      </w:r>
    </w:p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7. Прием "Тонкие и толстые вопросы"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Прием "Тонкие и толстые вопросы" может быть использован на любой из трех фаз урока: на стадии вызова - это вопросы до изучения темы, на стадии осмысления - способ активной фиксации вопросов по ходу чтения, слушания, при размышлении - демонстрация понимания пройденного. </w:t>
      </w:r>
    </w:p>
    <w:p w:rsidR="0044529D" w:rsidRDefault="0044529D" w:rsidP="0044529D">
      <w:pPr>
        <w:spacing w:line="240" w:lineRule="auto"/>
        <w:contextualSpacing w:val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Таблица " толстых " и " тонких " вопросов</w:t>
      </w:r>
    </w:p>
    <w:p w:rsidR="0044529D" w:rsidRDefault="0044529D" w:rsidP="0044529D">
      <w:pPr>
        <w:spacing w:line="240" w:lineRule="auto"/>
        <w:contextualSpacing w:val="0"/>
        <w:jc w:val="center"/>
      </w:pPr>
    </w:p>
    <w:tbl>
      <w:tblPr>
        <w:tblW w:w="0" w:type="auto"/>
        <w:tblInd w:w="-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44529D" w:rsidTr="0057409A">
        <w:tc>
          <w:tcPr>
            <w:tcW w:w="481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Толстые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?</w:t>
            </w:r>
            <w:proofErr w:type="gramEnd"/>
          </w:p>
        </w:tc>
        <w:tc>
          <w:tcPr>
            <w:tcW w:w="481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Тонкие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?</w:t>
            </w:r>
            <w:proofErr w:type="gramEnd"/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-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44529D" w:rsidTr="0057409A">
        <w:tc>
          <w:tcPr>
            <w:tcW w:w="481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4529D" w:rsidRDefault="0044529D" w:rsidP="0057409A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Дайте 3 объяснения, почему...?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Объясните, почему...?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Почему Вы думаете ...?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Почему Вы считаете ...?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В чем различие ...?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Предположите, что будет, если...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  <w:t>Что, если ...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</w:p>
        </w:tc>
        <w:tc>
          <w:tcPr>
            <w:tcW w:w="481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4529D" w:rsidRDefault="0044529D" w:rsidP="0057409A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  <w:t>Что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Когда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  <w:t>Может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Будет ...?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Мог ли ...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Как звать ...?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Было ли ...?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Согласны ли Вы ...?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Верно ли ...?</w:t>
            </w:r>
          </w:p>
        </w:tc>
      </w:tr>
    </w:tbl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По ходу работы с таблицей в правую колонку записываются вопросы, требующие простого, односложного ответа. В левой колонке - вопросы, требующие подробного развернутого ответа. Толстые и тонкие вопросы могут быть оформлены в виде таблицы. Таблицы, схемы - основа для обмена мнениями, эссе, исследований, дискуссий и т. д.</w:t>
      </w:r>
    </w:p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8. Прием «Верите ли, вы …»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Например. Урок по теме «Австралия»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1) что Австралия – самый сухой материк?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2) что в Австралии есть кенгуру и утконосы?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3) что Австралия принадлежит России?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4) что в Австралии на Новый год бывает очень жарко Деду Морозу?  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5) что посередине  Австралии проходит экватор?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Предлагается заполнить таблицу в начале урока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ходу урока можно корректировать таблицу.</w:t>
      </w:r>
    </w:p>
    <w:p w:rsidR="0044529D" w:rsidRDefault="0044529D" w:rsidP="0044529D">
      <w:pPr>
        <w:spacing w:line="240" w:lineRule="auto"/>
        <w:ind w:firstLine="709"/>
        <w:contextualSpacing w:val="0"/>
        <w:jc w:val="right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6"/>
      </w:tblGrid>
      <w:tr w:rsidR="0044529D" w:rsidTr="0057409A"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начале урока</w:t>
            </w: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№1</w:t>
            </w: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№2</w:t>
            </w: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№3</w:t>
            </w: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№4</w:t>
            </w: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№5</w:t>
            </w: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6"/>
      </w:tblGrid>
      <w:tr w:rsidR="0044529D" w:rsidTr="0057409A"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«верю»</w:t>
            </w: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6"/>
      </w:tblGrid>
      <w:tr w:rsidR="0044529D" w:rsidTr="0057409A"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«не верю»</w:t>
            </w: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6"/>
      </w:tblGrid>
      <w:tr w:rsidR="0044529D" w:rsidTr="0057409A"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конце урока</w:t>
            </w: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6"/>
      </w:tblGrid>
      <w:tr w:rsidR="0044529D" w:rsidTr="0057409A"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«верю»</w:t>
            </w: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6"/>
        <w:gridCol w:w="1606"/>
      </w:tblGrid>
      <w:tr w:rsidR="0044529D" w:rsidTr="0057409A"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«не верю»</w:t>
            </w: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16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</w:tbl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9. Прием «Верные и неверные утверждения»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Учитель предлагает несколько утверждений по еще не изученной теме. Дети выбирают «верные» утверждения, полагаясь на собственный опыт или просто угадывая.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Default="0044529D" w:rsidP="0044529D">
      <w:pPr>
        <w:spacing w:line="240" w:lineRule="auto"/>
        <w:ind w:firstLine="709"/>
        <w:contextualSpacing w:val="0"/>
        <w:jc w:val="right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4529D" w:rsidTr="0057409A">
        <w:trPr>
          <w:trHeight w:val="160"/>
        </w:trPr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Утверждения</w:t>
            </w:r>
          </w:p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(данные учителя)</w:t>
            </w: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 чтения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</w:p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(слушания)</w:t>
            </w: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После изучения материала</w:t>
            </w: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4529D" w:rsidTr="0057409A">
        <w:trPr>
          <w:trHeight w:val="1500"/>
        </w:trPr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ind w:left="960"/>
              <w:contextualSpacing w:val="0"/>
              <w:jc w:val="both"/>
            </w:pP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both"/>
            </w:pP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both"/>
            </w:pPr>
          </w:p>
        </w:tc>
      </w:tr>
    </w:tbl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Default="0044529D"/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lastRenderedPageBreak/>
        <w:t>11. «Перепутанные логические цепочки»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</w:rPr>
        <w:t xml:space="preserve"> предлагаются перепутанные логические цепочки процессов и явлений, они должны расставить в правильной последовательности. </w:t>
      </w:r>
    </w:p>
    <w:p w:rsidR="0044529D" w:rsidRDefault="0044529D"/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12. Вопросы «Кто?», «Что?», «Когда», «Где», «Почему?»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Зачитать короткую занимательную информацию. Учащиеся  отвечают на все пять вопросов. Если на некоторые вопросы нет ответов  в информации, пусть попробуют домыслить, где это могло происходить, когда и т.д. Пусть попробуют изложить содержание рассказа в одном предложении, содержащем ответы, на все пять вопросов. Информация будет полной, если обучающиеся смогли ответить на все эти пять вопросов.</w:t>
      </w: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Pr="00EE3415" w:rsidRDefault="0044529D" w:rsidP="0044529D">
      <w:pPr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lastRenderedPageBreak/>
        <w:t>13. Прием «Концептуальная таблица»</w:t>
      </w:r>
    </w:p>
    <w:p w:rsidR="0044529D" w:rsidRDefault="0044529D" w:rsidP="0044529D">
      <w:pPr>
        <w:spacing w:line="240" w:lineRule="auto"/>
        <w:ind w:firstLine="709"/>
        <w:contextualSpacing w:val="0"/>
        <w:jc w:val="right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44529D" w:rsidTr="0057409A"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Объект сравнения</w:t>
            </w: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Африка</w:t>
            </w: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Австралия</w:t>
            </w: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Южная Америка</w:t>
            </w: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44529D" w:rsidTr="0057409A"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Линия сравнения</w:t>
            </w: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44529D" w:rsidTr="0057409A"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6547D6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Географическое положение</w:t>
            </w: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44529D" w:rsidTr="0057409A"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Климат </w:t>
            </w: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44529D" w:rsidTr="0057409A"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Растительный и животный мир</w:t>
            </w: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240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</w:tr>
    </w:tbl>
    <w:p w:rsidR="0044529D" w:rsidRDefault="0044529D"/>
    <w:p w:rsidR="0044529D" w:rsidRDefault="0044529D"/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14. Прием «Т-таблица»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Если на уроке изучаешь два или несколько похожих объекта, то я использую этот прием. Например, пустыня Сахара, пустыня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</w:rPr>
        <w:t>Намиб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</w:rPr>
        <w:t>.</w:t>
      </w:r>
    </w:p>
    <w:p w:rsidR="0044529D" w:rsidRDefault="0044529D" w:rsidP="0044529D">
      <w:pPr>
        <w:spacing w:line="240" w:lineRule="auto"/>
        <w:ind w:firstLine="709"/>
        <w:contextualSpacing w:val="0"/>
        <w:jc w:val="right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4529D" w:rsidTr="0057409A"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Отличительные признаки первого объекта </w:t>
            </w:r>
          </w:p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(река Амазонка)</w:t>
            </w: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Общие одинаковые параметры для сравнения</w:t>
            </w: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Отличительные признаки второго объекта </w:t>
            </w:r>
          </w:p>
          <w:p w:rsidR="0044529D" w:rsidRDefault="0044529D" w:rsidP="0057409A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(река Нил)</w:t>
            </w:r>
          </w:p>
        </w:tc>
      </w:tr>
    </w:tbl>
    <w:p w:rsidR="0044529D" w:rsidRDefault="0044529D" w:rsidP="0044529D">
      <w:pPr>
        <w:spacing w:after="200"/>
        <w:contextualSpacing w:val="0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44529D" w:rsidTr="0057409A"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</w:pP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6547D6" w:rsidP="0057409A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Географическое положение</w:t>
            </w:r>
          </w:p>
          <w:p w:rsidR="006547D6" w:rsidRDefault="006547D6" w:rsidP="0057409A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</w:p>
          <w:p w:rsidR="006547D6" w:rsidRDefault="006547D6" w:rsidP="0057409A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Источники питания</w:t>
            </w:r>
          </w:p>
          <w:p w:rsidR="006547D6" w:rsidRDefault="006547D6" w:rsidP="0057409A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Где берет начало? Куда впадает?</w:t>
            </w:r>
          </w:p>
          <w:p w:rsidR="006547D6" w:rsidRDefault="006547D6" w:rsidP="0057409A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Направление течения</w:t>
            </w:r>
            <w:bookmarkStart w:id="0" w:name="_GoBack"/>
            <w:bookmarkEnd w:id="0"/>
          </w:p>
          <w:p w:rsidR="006547D6" w:rsidRDefault="006547D6" w:rsidP="0057409A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</w:rPr>
              <w:t>Режим реки</w:t>
            </w:r>
          </w:p>
          <w:p w:rsidR="0044529D" w:rsidRDefault="0044529D" w:rsidP="0057409A">
            <w:pPr>
              <w:spacing w:line="240" w:lineRule="auto"/>
              <w:contextualSpacing w:val="0"/>
              <w:jc w:val="center"/>
            </w:pPr>
          </w:p>
        </w:tc>
        <w:tc>
          <w:tcPr>
            <w:tcW w:w="32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4529D" w:rsidRDefault="0044529D" w:rsidP="0057409A">
            <w:pPr>
              <w:spacing w:line="240" w:lineRule="auto"/>
              <w:contextualSpacing w:val="0"/>
            </w:pPr>
          </w:p>
        </w:tc>
      </w:tr>
    </w:tbl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Default="0044529D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15. Прием «Эссе» (</w:t>
      </w:r>
      <w:proofErr w:type="spellStart"/>
      <w:r w:rsidRPr="00EE341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пятичастное</w:t>
      </w:r>
      <w:proofErr w:type="spellEnd"/>
      <w:r w:rsidRPr="00EE3415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), семь предложений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1. Введение (это актуальность)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2. Тезисы (главная идея)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3. Три аргумента, доказательства тезиса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4. Перефразировка тезиса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</w:rPr>
        <w:t>5. Вывод (перспектива).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sz w:val="32"/>
          <w:szCs w:val="32"/>
        </w:rPr>
        <w:t>16. «Мозговая атака»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Мозговая атака – очень быстрый способ генерирования необходимого разнообразия идей, которые служат основой для серьезного поиска решений. Мозговая атака способствует проявлению разветвленного мышления. Как показала практика, использование данного приема очень эффективно: из множества предложенных идей всегда можно выбрать наиболее подходящий, остроумный способ решения данной проблемы. </w:t>
      </w:r>
    </w:p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D7" w:rsidRDefault="006429D7" w:rsidP="0044529D">
      <w:pPr>
        <w:spacing w:line="240" w:lineRule="auto"/>
        <w:ind w:firstLine="709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529D" w:rsidRPr="00EE3415" w:rsidRDefault="0044529D" w:rsidP="0044529D">
      <w:pPr>
        <w:spacing w:line="240" w:lineRule="auto"/>
        <w:ind w:firstLine="709"/>
        <w:contextualSpacing w:val="0"/>
        <w:jc w:val="center"/>
        <w:rPr>
          <w:sz w:val="32"/>
          <w:szCs w:val="32"/>
        </w:rPr>
      </w:pPr>
      <w:r w:rsidRPr="00EE3415">
        <w:rPr>
          <w:rFonts w:ascii="Times New Roman" w:eastAsia="Times New Roman" w:hAnsi="Times New Roman" w:cs="Times New Roman"/>
          <w:b/>
          <w:sz w:val="32"/>
          <w:szCs w:val="32"/>
        </w:rPr>
        <w:t>17. Прием «Автобусная остановка»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По изученной теме на стадии рефлексии предлагается обучающимся записать на листочке, какие вопросы остались не выясненными.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не понял? Далее учащиеся помещают эти вопросы на доске в виде «вагонов поезда» друг за другом. С этих вопросов начинается следующий урок.</w:t>
      </w:r>
    </w:p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Default="0044529D" w:rsidP="0044529D">
      <w:pPr>
        <w:spacing w:line="240" w:lineRule="auto"/>
        <w:ind w:firstLine="709"/>
        <w:contextualSpacing w:val="0"/>
        <w:jc w:val="both"/>
      </w:pPr>
    </w:p>
    <w:p w:rsidR="0044529D" w:rsidRDefault="0044529D"/>
    <w:sectPr w:rsidR="0044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21480"/>
    <w:multiLevelType w:val="hybridMultilevel"/>
    <w:tmpl w:val="A66C08B6"/>
    <w:lvl w:ilvl="0" w:tplc="73F63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BB"/>
    <w:rsid w:val="00195474"/>
    <w:rsid w:val="0044529D"/>
    <w:rsid w:val="006429D7"/>
    <w:rsid w:val="006547D6"/>
    <w:rsid w:val="00E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29D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29D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29D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2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29D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2014-03-18T08:35:00Z</dcterms:created>
  <dcterms:modified xsi:type="dcterms:W3CDTF">2014-03-18T08:57:00Z</dcterms:modified>
</cp:coreProperties>
</file>