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37" w:rsidRDefault="00B77037" w:rsidP="00B77037">
      <w:pPr>
        <w:jc w:val="both"/>
      </w:pPr>
      <w:r>
        <w:rPr>
          <w:b/>
          <w:color w:val="C00000"/>
          <w:sz w:val="32"/>
          <w:szCs w:val="32"/>
        </w:rPr>
        <w:t>Ф.Д.  11- 1        «МАГНИТНОЕ ПОЛЕ</w:t>
      </w:r>
      <w:r w:rsidRPr="0018020A">
        <w:rPr>
          <w:b/>
          <w:color w:val="C00000"/>
          <w:sz w:val="32"/>
          <w:szCs w:val="32"/>
        </w:rPr>
        <w:t>»</w:t>
      </w:r>
    </w:p>
    <w:p w:rsidR="00B77037" w:rsidRDefault="00B77037" w:rsidP="00B77037">
      <w:pPr>
        <w:widowControl/>
        <w:autoSpaceDE/>
        <w:autoSpaceDN/>
        <w:adjustRightInd/>
        <w:spacing w:before="0" w:after="200" w:line="276" w:lineRule="auto"/>
        <w:ind w:right="0"/>
        <w:contextualSpacing/>
        <w:rPr>
          <w:rFonts w:eastAsia="Calibri"/>
          <w:b/>
          <w:color w:val="C00000"/>
          <w:sz w:val="24"/>
          <w:szCs w:val="24"/>
          <w:lang w:eastAsia="en-US"/>
        </w:rPr>
      </w:pPr>
      <w:r>
        <w:rPr>
          <w:rFonts w:eastAsia="Calibri"/>
          <w:b/>
          <w:color w:val="C00000"/>
          <w:sz w:val="24"/>
          <w:szCs w:val="24"/>
          <w:lang w:eastAsia="en-US"/>
        </w:rPr>
        <w:t>ВАРИАНТ №</w:t>
      </w:r>
      <w:r w:rsidR="00FA7DDA"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C00000"/>
          <w:sz w:val="24"/>
          <w:szCs w:val="24"/>
          <w:lang w:eastAsia="en-US"/>
        </w:rPr>
        <w:t>1.</w:t>
      </w:r>
    </w:p>
    <w:p w:rsidR="00B77037" w:rsidRPr="009B2AEA" w:rsidRDefault="00B77037" w:rsidP="00B77037">
      <w:pPr>
        <w:widowControl/>
        <w:autoSpaceDE/>
        <w:autoSpaceDN/>
        <w:adjustRightInd/>
        <w:spacing w:before="0" w:after="200" w:line="276" w:lineRule="auto"/>
        <w:ind w:right="0"/>
        <w:contextualSpacing/>
        <w:jc w:val="left"/>
        <w:rPr>
          <w:rFonts w:eastAsia="Calibri"/>
          <w:b/>
          <w:color w:val="C00000"/>
          <w:sz w:val="24"/>
          <w:szCs w:val="24"/>
          <w:lang w:eastAsia="en-US"/>
        </w:rPr>
      </w:pPr>
      <w:r w:rsidRPr="009B2AEA">
        <w:rPr>
          <w:rFonts w:eastAsia="Calibri"/>
          <w:b/>
          <w:color w:val="C00000"/>
          <w:sz w:val="24"/>
          <w:szCs w:val="24"/>
          <w:lang w:eastAsia="en-US"/>
        </w:rPr>
        <w:t>1.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Установите соответствие между названием физической величины и ее </w:t>
      </w:r>
      <w:r w:rsidRPr="00AE5D41"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обозначением, 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>единицей измерения</w:t>
      </w:r>
      <w:r w:rsidRPr="00AE5D41"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и формулой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>:</w:t>
      </w:r>
    </w:p>
    <w:tbl>
      <w:tblPr>
        <w:tblStyle w:val="af5"/>
        <w:tblpPr w:leftFromText="180" w:rightFromText="180" w:vertAnchor="text" w:horzAnchor="page" w:tblpX="445" w:tblpY="118"/>
        <w:tblW w:w="7656" w:type="dxa"/>
        <w:tblLook w:val="04A0" w:firstRow="1" w:lastRow="0" w:firstColumn="1" w:lastColumn="0" w:noHBand="0" w:noVBand="1"/>
      </w:tblPr>
      <w:tblGrid>
        <w:gridCol w:w="2612"/>
        <w:gridCol w:w="1654"/>
        <w:gridCol w:w="1442"/>
        <w:gridCol w:w="1948"/>
      </w:tblGrid>
      <w:tr w:rsidR="00B77037" w:rsidRPr="00664F63" w:rsidTr="00B77037">
        <w:tc>
          <w:tcPr>
            <w:tcW w:w="2612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>Физическая величина</w:t>
            </w:r>
          </w:p>
        </w:tc>
        <w:tc>
          <w:tcPr>
            <w:tcW w:w="1654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>Условные обозначения</w:t>
            </w:r>
          </w:p>
        </w:tc>
        <w:tc>
          <w:tcPr>
            <w:tcW w:w="1442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 xml:space="preserve">Единица </w:t>
            </w:r>
          </w:p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>измерения</w:t>
            </w:r>
          </w:p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 xml:space="preserve"> в СИ</w:t>
            </w:r>
          </w:p>
        </w:tc>
        <w:tc>
          <w:tcPr>
            <w:tcW w:w="1948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>Формула</w:t>
            </w:r>
            <w:r w:rsidRPr="00B77037">
              <w:rPr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77037">
              <w:rPr>
                <w:b/>
                <w:color w:val="002060"/>
                <w:sz w:val="24"/>
                <w:szCs w:val="24"/>
              </w:rPr>
              <w:t>для</w:t>
            </w:r>
            <w:proofErr w:type="gramEnd"/>
          </w:p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B77037">
              <w:rPr>
                <w:b/>
                <w:color w:val="002060"/>
                <w:sz w:val="24"/>
                <w:szCs w:val="24"/>
              </w:rPr>
              <w:t xml:space="preserve"> вычисления</w:t>
            </w:r>
            <w:r w:rsidRPr="00B77037">
              <w:rPr>
                <w:b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:rsidR="00B77037" w:rsidRPr="00B77037" w:rsidRDefault="00B77037" w:rsidP="00B77037">
            <w:pPr>
              <w:spacing w:before="0"/>
              <w:jc w:val="left"/>
              <w:rPr>
                <w:b/>
                <w:color w:val="002060"/>
                <w:sz w:val="24"/>
                <w:szCs w:val="24"/>
                <w:lang w:val="en-US"/>
              </w:rPr>
            </w:pPr>
            <w:r w:rsidRPr="00B77037">
              <w:rPr>
                <w:b/>
                <w:color w:val="002060"/>
                <w:sz w:val="24"/>
                <w:szCs w:val="24"/>
                <w:lang w:val="en-US"/>
              </w:rPr>
              <w:t>(</w:t>
            </w:r>
            <w:r w:rsidRPr="00B77037">
              <w:rPr>
                <w:b/>
                <w:color w:val="002060"/>
                <w:sz w:val="24"/>
                <w:szCs w:val="24"/>
              </w:rPr>
              <w:t>значение)</w:t>
            </w:r>
          </w:p>
        </w:tc>
      </w:tr>
      <w:tr w:rsidR="00B77037" w:rsidRPr="00664F63" w:rsidTr="00B77037">
        <w:tc>
          <w:tcPr>
            <w:tcW w:w="2612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>1. Сила Лоренца</w:t>
            </w:r>
          </w:p>
        </w:tc>
        <w:tc>
          <w:tcPr>
            <w:tcW w:w="1654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А)   </w:t>
            </w:r>
            <w:r w:rsidRPr="00B77037">
              <w:rPr>
                <w:sz w:val="24"/>
                <w:szCs w:val="24"/>
                <w:lang w:val="en-US"/>
              </w:rPr>
              <w:t xml:space="preserve"> </w:t>
            </w:r>
            <w:r w:rsidRPr="00B77037">
              <w:rPr>
                <w:sz w:val="24"/>
                <w:szCs w:val="24"/>
              </w:rPr>
              <w:t xml:space="preserve">  </w:t>
            </w:r>
            <w:r w:rsidRPr="00B77037">
              <w:rPr>
                <w:b/>
                <w:color w:val="C00000"/>
                <w:sz w:val="24"/>
                <w:szCs w:val="24"/>
              </w:rPr>
              <w:t>В</w:t>
            </w:r>
          </w:p>
        </w:tc>
        <w:tc>
          <w:tcPr>
            <w:tcW w:w="1442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А)     </w:t>
            </w:r>
            <w:r w:rsidRPr="00B77037">
              <w:rPr>
                <w:b/>
                <w:color w:val="C00000"/>
                <w:sz w:val="24"/>
                <w:szCs w:val="24"/>
              </w:rPr>
              <w:t>Тл</w:t>
            </w:r>
          </w:p>
        </w:tc>
        <w:tc>
          <w:tcPr>
            <w:tcW w:w="1948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>А</w:t>
            </w:r>
            <w:r w:rsidRPr="00B77037">
              <w:rPr>
                <w:b/>
                <w:sz w:val="24"/>
                <w:szCs w:val="24"/>
              </w:rPr>
              <w:t xml:space="preserve">)  </w:t>
            </w:r>
            <w:r w:rsidRPr="00B77037">
              <w:rPr>
                <w:b/>
                <w:color w:val="C00000"/>
                <w:sz w:val="24"/>
                <w:szCs w:val="24"/>
              </w:rPr>
              <w:t>… =</w:t>
            </w:r>
            <w:r w:rsidRPr="00B77037">
              <w:rPr>
                <w:color w:val="C00000"/>
                <w:sz w:val="24"/>
                <w:szCs w:val="24"/>
              </w:rPr>
              <w:t xml:space="preserve"> </w:t>
            </w:r>
            <w:r w:rsidRPr="00C55D15">
              <w:rPr>
                <w:b/>
                <w:color w:val="C00000"/>
                <w:sz w:val="24"/>
                <w:szCs w:val="24"/>
              </w:rPr>
              <w:t>2π</w:t>
            </w:r>
            <w:r w:rsidRPr="00C55D15">
              <w:rPr>
                <w:b/>
                <w:color w:val="C00000"/>
                <w:sz w:val="24"/>
                <w:szCs w:val="24"/>
                <w:lang w:val="en-US"/>
              </w:rPr>
              <w:t>m</w:t>
            </w:r>
            <w:r w:rsidRPr="00C55D15">
              <w:rPr>
                <w:b/>
                <w:color w:val="C00000"/>
                <w:sz w:val="24"/>
                <w:szCs w:val="24"/>
              </w:rPr>
              <w:t>/</w:t>
            </w:r>
            <w:r w:rsidRPr="00C55D15">
              <w:rPr>
                <w:b/>
                <w:color w:val="C00000"/>
                <w:sz w:val="22"/>
                <w:szCs w:val="22"/>
              </w:rPr>
              <w:t>ԛ</w:t>
            </w:r>
            <w:r w:rsidR="00C55D15" w:rsidRPr="00C55D15">
              <w:rPr>
                <w:b/>
                <w:color w:val="C00000"/>
                <w:sz w:val="22"/>
                <w:szCs w:val="22"/>
                <w:lang w:val="en-US"/>
              </w:rPr>
              <w:t>B</w:t>
            </w:r>
            <w:r w:rsidRPr="00B77037">
              <w:rPr>
                <w:color w:val="C00000"/>
                <w:sz w:val="24"/>
                <w:szCs w:val="24"/>
              </w:rPr>
              <w:t xml:space="preserve">   </w:t>
            </w:r>
            <w:r w:rsidRPr="00B77037">
              <w:rPr>
                <w:sz w:val="24"/>
                <w:szCs w:val="24"/>
              </w:rPr>
              <w:t xml:space="preserve">  </w:t>
            </w:r>
          </w:p>
        </w:tc>
      </w:tr>
      <w:tr w:rsidR="00B77037" w:rsidRPr="00664F63" w:rsidTr="00B77037">
        <w:tc>
          <w:tcPr>
            <w:tcW w:w="2612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>2.Вектор магнитной индукции</w:t>
            </w:r>
          </w:p>
        </w:tc>
        <w:tc>
          <w:tcPr>
            <w:tcW w:w="1654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Б)      </w:t>
            </w:r>
            <w:r w:rsidRPr="00B77037">
              <w:rPr>
                <w:b/>
                <w:color w:val="C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442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Б)  </w:t>
            </w:r>
            <w:r w:rsidRPr="00B77037">
              <w:rPr>
                <w:b/>
                <w:color w:val="C00000"/>
                <w:sz w:val="24"/>
                <w:szCs w:val="24"/>
              </w:rPr>
              <w:t xml:space="preserve">    с</w:t>
            </w:r>
          </w:p>
        </w:tc>
        <w:tc>
          <w:tcPr>
            <w:tcW w:w="1948" w:type="dxa"/>
          </w:tcPr>
          <w:p w:rsidR="00B77037" w:rsidRPr="00B77037" w:rsidRDefault="00AB2E08" w:rsidP="00C55D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55D15" w:rsidRPr="00C55D15">
              <w:rPr>
                <w:b/>
                <w:color w:val="C00000"/>
                <w:sz w:val="24"/>
                <w:szCs w:val="24"/>
              </w:rPr>
              <w:t xml:space="preserve">…= </w:t>
            </w:r>
            <w:r w:rsidR="00C55D15" w:rsidRPr="00C55D15">
              <w:rPr>
                <w:b/>
                <w:color w:val="C00000"/>
                <w:sz w:val="22"/>
                <w:szCs w:val="22"/>
              </w:rPr>
              <w:t>ԛ</w:t>
            </w:r>
            <w:r w:rsidR="00C55D15" w:rsidRPr="00C55D15">
              <w:rPr>
                <w:b/>
                <w:color w:val="C00000"/>
                <w:sz w:val="24"/>
                <w:szCs w:val="24"/>
              </w:rPr>
              <w:t>υ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C55D15" w:rsidRPr="00C55D15">
              <w:rPr>
                <w:b/>
                <w:color w:val="C00000"/>
                <w:sz w:val="24"/>
                <w:szCs w:val="24"/>
              </w:rPr>
              <w:t>В</w:t>
            </w:r>
            <w:r w:rsidR="00C55D15" w:rsidRPr="00C55D15">
              <w:rPr>
                <w:b/>
                <w:color w:val="C00000"/>
                <w:sz w:val="24"/>
                <w:szCs w:val="24"/>
                <w:lang w:val="en-US"/>
              </w:rPr>
              <w:t xml:space="preserve"> sinα</w:t>
            </w:r>
            <w:r w:rsidR="00C55D15">
              <w:rPr>
                <w:color w:val="C00000"/>
                <w:sz w:val="24"/>
                <w:szCs w:val="24"/>
                <w:lang w:val="en-US"/>
              </w:rPr>
              <w:t xml:space="preserve"> </w:t>
            </w:r>
            <w:r w:rsidR="00B77037" w:rsidRPr="00B77037">
              <w:rPr>
                <w:color w:val="C00000"/>
                <w:sz w:val="24"/>
                <w:szCs w:val="24"/>
              </w:rPr>
              <w:t xml:space="preserve">  </w:t>
            </w:r>
          </w:p>
        </w:tc>
      </w:tr>
      <w:tr w:rsidR="00B77037" w:rsidRPr="00664F63" w:rsidTr="00B77037">
        <w:tc>
          <w:tcPr>
            <w:tcW w:w="2612" w:type="dxa"/>
            <w:vAlign w:val="center"/>
          </w:tcPr>
          <w:p w:rsidR="00B77037" w:rsidRPr="00B77037" w:rsidRDefault="00B77037" w:rsidP="00B77037">
            <w:pPr>
              <w:spacing w:before="0"/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>3. Период обращения заряженной частицы в магнитном поле</w:t>
            </w:r>
          </w:p>
        </w:tc>
        <w:tc>
          <w:tcPr>
            <w:tcW w:w="1654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В)      </w:t>
            </w:r>
            <w:r w:rsidRPr="00B77037">
              <w:rPr>
                <w:b/>
                <w:color w:val="C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442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В)      </w:t>
            </w:r>
            <w:r w:rsidRPr="00B77037">
              <w:rPr>
                <w:b/>
                <w:color w:val="C00000"/>
                <w:sz w:val="24"/>
                <w:szCs w:val="24"/>
              </w:rPr>
              <w:t>Н</w:t>
            </w:r>
          </w:p>
        </w:tc>
        <w:tc>
          <w:tcPr>
            <w:tcW w:w="1948" w:type="dxa"/>
          </w:tcPr>
          <w:p w:rsidR="00B77037" w:rsidRPr="00B77037" w:rsidRDefault="00B77037" w:rsidP="00B77037">
            <w:pPr>
              <w:jc w:val="left"/>
              <w:rPr>
                <w:sz w:val="24"/>
                <w:szCs w:val="24"/>
              </w:rPr>
            </w:pPr>
            <w:r w:rsidRPr="00B77037">
              <w:rPr>
                <w:sz w:val="24"/>
                <w:szCs w:val="24"/>
              </w:rPr>
              <w:t xml:space="preserve">В) </w:t>
            </w:r>
            <w:r w:rsidR="00C55D15" w:rsidRPr="00C55D15">
              <w:rPr>
                <w:b/>
                <w:color w:val="C00000"/>
                <w:sz w:val="24"/>
                <w:szCs w:val="24"/>
              </w:rPr>
              <w:t>…=</w:t>
            </w:r>
            <w:r w:rsidR="00C55D15" w:rsidRPr="00C55D15">
              <w:rPr>
                <w:b/>
                <w:color w:val="C00000"/>
                <w:sz w:val="24"/>
                <w:szCs w:val="24"/>
                <w:lang w:val="en-US"/>
              </w:rPr>
              <w:t>F</w:t>
            </w:r>
            <w:r w:rsidR="00C55D15" w:rsidRPr="00C55D15">
              <w:rPr>
                <w:b/>
                <w:color w:val="C00000"/>
                <w:sz w:val="24"/>
                <w:szCs w:val="24"/>
              </w:rPr>
              <w:t xml:space="preserve">/ </w:t>
            </w:r>
            <w:r w:rsidR="00C55D15" w:rsidRPr="00C55D15">
              <w:rPr>
                <w:b/>
                <w:color w:val="C00000"/>
                <w:sz w:val="24"/>
                <w:szCs w:val="24"/>
                <w:lang w:val="en-US"/>
              </w:rPr>
              <w:t>IƖ</w:t>
            </w:r>
            <w:r w:rsidRPr="00C55D15">
              <w:rPr>
                <w:color w:val="C00000"/>
                <w:sz w:val="24"/>
                <w:szCs w:val="24"/>
              </w:rPr>
              <w:t xml:space="preserve">    </w:t>
            </w:r>
          </w:p>
        </w:tc>
      </w:tr>
    </w:tbl>
    <w:p w:rsidR="00B77037" w:rsidRDefault="00B77037" w:rsidP="00B77037">
      <w:pPr>
        <w:jc w:val="left"/>
        <w:rPr>
          <w:rFonts w:eastAsiaTheme="minorEastAsia"/>
          <w:color w:val="000000" w:themeColor="text1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77037" w:rsidRPr="00875202" w:rsidRDefault="00875202" w:rsidP="00B77037">
      <w:pPr>
        <w:jc w:val="left"/>
        <w:rPr>
          <w:rFonts w:eastAsiaTheme="minorEastAsia"/>
          <w:b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875202">
        <w:rPr>
          <w:rFonts w:eastAsia="Calibri"/>
          <w:b/>
          <w:color w:val="C00000"/>
          <w:sz w:val="24"/>
          <w:szCs w:val="24"/>
          <w:lang w:eastAsia="en-US"/>
        </w:rPr>
        <w:t>2.</w:t>
      </w:r>
      <w:r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 w:rsidRPr="00875202">
        <w:rPr>
          <w:rFonts w:eastAsia="Calibri"/>
          <w:b/>
          <w:i/>
          <w:color w:val="C00000"/>
          <w:sz w:val="24"/>
          <w:szCs w:val="24"/>
          <w:lang w:eastAsia="en-US"/>
        </w:rPr>
        <w:t>Если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</w:t>
      </w:r>
      <w:r w:rsidRPr="00875202">
        <w:rPr>
          <w:rFonts w:eastAsia="Calibri"/>
          <w:sz w:val="24"/>
          <w:szCs w:val="24"/>
          <w:lang w:eastAsia="en-US"/>
        </w:rPr>
        <w:t>по двум</w:t>
      </w:r>
      <w:r>
        <w:rPr>
          <w:rFonts w:eastAsia="Calibri"/>
          <w:sz w:val="24"/>
          <w:szCs w:val="24"/>
          <w:lang w:eastAsia="en-US"/>
        </w:rPr>
        <w:t xml:space="preserve"> параллельным проводникам течет ток в одном направлении, то проводники </w:t>
      </w:r>
      <w:r w:rsidRPr="00875202">
        <w:rPr>
          <w:rFonts w:eastAsia="Calibri"/>
          <w:b/>
          <w:color w:val="C00000"/>
          <w:sz w:val="24"/>
          <w:szCs w:val="24"/>
          <w:lang w:eastAsia="en-US"/>
        </w:rPr>
        <w:t xml:space="preserve">…. </w:t>
      </w:r>
    </w:p>
    <w:p w:rsidR="00476F61" w:rsidRDefault="00476F61" w:rsidP="00B77037">
      <w:pPr>
        <w:jc w:val="left"/>
        <w:rPr>
          <w:rFonts w:eastAsia="Calibri"/>
          <w:b/>
          <w:i/>
          <w:color w:val="C00000"/>
          <w:sz w:val="24"/>
          <w:szCs w:val="24"/>
          <w:lang w:eastAsia="en-US"/>
        </w:rPr>
      </w:pPr>
    </w:p>
    <w:p w:rsidR="00B77037" w:rsidRPr="00875202" w:rsidRDefault="00875202" w:rsidP="00B77037">
      <w:pPr>
        <w:jc w:val="left"/>
        <w:rPr>
          <w:rFonts w:eastAsiaTheme="minorEastAsia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875202">
        <w:rPr>
          <w:rFonts w:eastAsia="Calibri"/>
          <w:b/>
          <w:i/>
          <w:color w:val="C00000"/>
          <w:sz w:val="24"/>
          <w:szCs w:val="24"/>
          <w:lang w:eastAsia="en-US"/>
        </w:rPr>
        <w:t>3. Магнитное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</w:t>
      </w:r>
      <w:r w:rsidRPr="00875202">
        <w:rPr>
          <w:rFonts w:eastAsia="Calibri"/>
          <w:sz w:val="24"/>
          <w:szCs w:val="24"/>
          <w:lang w:eastAsia="en-US"/>
        </w:rPr>
        <w:t xml:space="preserve">поле представляет собой </w:t>
      </w:r>
      <w:r>
        <w:rPr>
          <w:rFonts w:eastAsia="Calibri"/>
          <w:sz w:val="24"/>
          <w:szCs w:val="24"/>
          <w:lang w:eastAsia="en-US"/>
        </w:rPr>
        <w:t xml:space="preserve">особую форму материи, посредством которой осуществляется </w:t>
      </w:r>
      <w:r w:rsidRPr="00875202">
        <w:rPr>
          <w:rFonts w:eastAsia="Calibri"/>
          <w:b/>
          <w:color w:val="C00000"/>
          <w:sz w:val="24"/>
          <w:szCs w:val="24"/>
          <w:lang w:eastAsia="en-US"/>
        </w:rPr>
        <w:t>…</w:t>
      </w:r>
      <w:r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между</w:t>
      </w:r>
      <w:r w:rsidR="00476F61">
        <w:rPr>
          <w:rFonts w:eastAsia="Calibri"/>
          <w:sz w:val="24"/>
          <w:szCs w:val="24"/>
          <w:lang w:eastAsia="en-US"/>
        </w:rPr>
        <w:t xml:space="preserve"> </w:t>
      </w:r>
      <w:r w:rsidR="00476F61" w:rsidRPr="00476F61">
        <w:rPr>
          <w:rFonts w:eastAsia="Calibri"/>
          <w:b/>
          <w:color w:val="C00000"/>
          <w:sz w:val="24"/>
          <w:szCs w:val="24"/>
          <w:lang w:eastAsia="en-US"/>
        </w:rPr>
        <w:t>…</w:t>
      </w:r>
      <w:r w:rsidR="00476F61">
        <w:rPr>
          <w:rFonts w:eastAsia="Calibri"/>
          <w:sz w:val="24"/>
          <w:szCs w:val="24"/>
          <w:lang w:eastAsia="en-US"/>
        </w:rPr>
        <w:t xml:space="preserve"> частицами.</w:t>
      </w:r>
    </w:p>
    <w:p w:rsidR="00476F61" w:rsidRDefault="00476F61" w:rsidP="00B77037">
      <w:pPr>
        <w:jc w:val="left"/>
        <w:rPr>
          <w:b/>
          <w:i/>
          <w:color w:val="C00000"/>
          <w:sz w:val="24"/>
          <w:szCs w:val="24"/>
        </w:rPr>
      </w:pPr>
    </w:p>
    <w:p w:rsidR="00B77037" w:rsidRPr="00476F61" w:rsidRDefault="00476F61" w:rsidP="00B77037">
      <w:pPr>
        <w:jc w:val="left"/>
        <w:rPr>
          <w:b/>
          <w:color w:val="C00000"/>
          <w:sz w:val="24"/>
          <w:szCs w:val="24"/>
        </w:rPr>
      </w:pPr>
      <w:r w:rsidRPr="00476F61">
        <w:rPr>
          <w:b/>
          <w:i/>
          <w:color w:val="C00000"/>
          <w:sz w:val="24"/>
          <w:szCs w:val="24"/>
        </w:rPr>
        <w:t>4. Свойство магнитного поля</w:t>
      </w:r>
      <w:r w:rsidRPr="00476F61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магнитное поле порождается </w:t>
      </w:r>
      <w:r w:rsidRPr="00476F61">
        <w:rPr>
          <w:b/>
          <w:color w:val="C00000"/>
          <w:sz w:val="24"/>
          <w:szCs w:val="24"/>
        </w:rPr>
        <w:t>…</w:t>
      </w:r>
    </w:p>
    <w:p w:rsidR="00B77037" w:rsidRPr="00476F61" w:rsidRDefault="00B77037" w:rsidP="00B77037">
      <w:pPr>
        <w:jc w:val="left"/>
        <w:rPr>
          <w:i/>
          <w:sz w:val="24"/>
          <w:szCs w:val="24"/>
        </w:rPr>
      </w:pPr>
    </w:p>
    <w:p w:rsidR="00875202" w:rsidRPr="00634532" w:rsidRDefault="00634532" w:rsidP="00B77037">
      <w:pPr>
        <w:jc w:val="both"/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5. Правило «левой руки»: </w:t>
      </w:r>
      <w:r>
        <w:rPr>
          <w:sz w:val="24"/>
          <w:szCs w:val="24"/>
        </w:rPr>
        <w:t xml:space="preserve">если левую руку расположить так, чтобы перпендикулярная составляющая вектора магнитной индукции </w:t>
      </w:r>
      <w:r w:rsidRPr="00634532">
        <w:rPr>
          <w:b/>
          <w:color w:val="C00000"/>
          <w:sz w:val="24"/>
          <w:szCs w:val="24"/>
        </w:rPr>
        <w:t>…</w:t>
      </w:r>
      <w:r w:rsidRPr="00634532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634532">
        <w:rPr>
          <w:b/>
          <w:color w:val="C00000"/>
          <w:sz w:val="24"/>
          <w:szCs w:val="24"/>
        </w:rPr>
        <w:t>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четыре вытянутых пальца были направлены по направлению </w:t>
      </w:r>
      <w:r w:rsidRPr="007813B8">
        <w:rPr>
          <w:b/>
          <w:color w:val="C00000"/>
          <w:sz w:val="24"/>
          <w:szCs w:val="24"/>
        </w:rPr>
        <w:t>…</w:t>
      </w:r>
      <w:r>
        <w:rPr>
          <w:sz w:val="24"/>
          <w:szCs w:val="24"/>
        </w:rPr>
        <w:t xml:space="preserve"> , то большой палец, отогнутый на 90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укажет направление </w:t>
      </w:r>
      <w:r w:rsidRPr="00634532">
        <w:rPr>
          <w:b/>
          <w:color w:val="C00000"/>
          <w:sz w:val="24"/>
          <w:szCs w:val="24"/>
        </w:rPr>
        <w:t>…</w:t>
      </w:r>
    </w:p>
    <w:p w:rsidR="00875202" w:rsidRDefault="00875202" w:rsidP="00B77037">
      <w:pPr>
        <w:jc w:val="both"/>
        <w:rPr>
          <w:b/>
          <w:color w:val="C00000"/>
          <w:sz w:val="32"/>
          <w:szCs w:val="32"/>
        </w:rPr>
      </w:pPr>
    </w:p>
    <w:p w:rsidR="00875202" w:rsidRDefault="00875202" w:rsidP="00B77037">
      <w:pPr>
        <w:jc w:val="both"/>
        <w:rPr>
          <w:b/>
          <w:color w:val="C00000"/>
          <w:sz w:val="32"/>
          <w:szCs w:val="32"/>
        </w:rPr>
      </w:pPr>
    </w:p>
    <w:p w:rsidR="00875202" w:rsidRDefault="00875202" w:rsidP="00B77037">
      <w:pPr>
        <w:jc w:val="both"/>
        <w:rPr>
          <w:b/>
          <w:color w:val="C00000"/>
          <w:sz w:val="32"/>
          <w:szCs w:val="32"/>
        </w:rPr>
      </w:pPr>
    </w:p>
    <w:p w:rsidR="00875202" w:rsidRDefault="00875202" w:rsidP="00B77037">
      <w:pPr>
        <w:jc w:val="both"/>
        <w:rPr>
          <w:b/>
          <w:color w:val="C00000"/>
          <w:sz w:val="32"/>
          <w:szCs w:val="32"/>
        </w:rPr>
      </w:pPr>
    </w:p>
    <w:p w:rsidR="00875202" w:rsidRDefault="00875202" w:rsidP="00875202">
      <w:pPr>
        <w:jc w:val="both"/>
      </w:pPr>
      <w:r>
        <w:rPr>
          <w:b/>
          <w:color w:val="C00000"/>
          <w:sz w:val="32"/>
          <w:szCs w:val="32"/>
        </w:rPr>
        <w:lastRenderedPageBreak/>
        <w:t>Ф.Д.  11- 1        «МАГНИТНОЕ ПОЛЕ</w:t>
      </w:r>
      <w:r w:rsidRPr="0018020A">
        <w:rPr>
          <w:b/>
          <w:color w:val="C00000"/>
          <w:sz w:val="32"/>
          <w:szCs w:val="32"/>
        </w:rPr>
        <w:t>»</w:t>
      </w:r>
    </w:p>
    <w:p w:rsidR="00B77037" w:rsidRDefault="00B77037" w:rsidP="00875202">
      <w:pPr>
        <w:widowControl/>
        <w:autoSpaceDE/>
        <w:autoSpaceDN/>
        <w:adjustRightInd/>
        <w:spacing w:before="0" w:after="200" w:line="276" w:lineRule="auto"/>
        <w:ind w:right="0"/>
        <w:contextualSpacing/>
        <w:rPr>
          <w:rFonts w:eastAsia="Calibri"/>
          <w:b/>
          <w:color w:val="C00000"/>
          <w:sz w:val="24"/>
          <w:szCs w:val="24"/>
          <w:lang w:eastAsia="en-US"/>
        </w:rPr>
      </w:pPr>
      <w:r>
        <w:rPr>
          <w:rFonts w:eastAsia="Calibri"/>
          <w:b/>
          <w:color w:val="C00000"/>
          <w:sz w:val="24"/>
          <w:szCs w:val="24"/>
          <w:lang w:eastAsia="en-US"/>
        </w:rPr>
        <w:t>ВАРИАНТ №</w:t>
      </w:r>
      <w:r w:rsidR="00FA7DDA"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C00000"/>
          <w:sz w:val="24"/>
          <w:szCs w:val="24"/>
          <w:lang w:eastAsia="en-US"/>
        </w:rPr>
        <w:t>2.</w:t>
      </w:r>
    </w:p>
    <w:p w:rsidR="00B77037" w:rsidRPr="009B2AEA" w:rsidRDefault="00B77037" w:rsidP="00B77037">
      <w:pPr>
        <w:widowControl/>
        <w:autoSpaceDE/>
        <w:autoSpaceDN/>
        <w:adjustRightInd/>
        <w:spacing w:before="0" w:after="200" w:line="276" w:lineRule="auto"/>
        <w:ind w:right="0"/>
        <w:contextualSpacing/>
        <w:jc w:val="left"/>
        <w:rPr>
          <w:rFonts w:eastAsia="Calibri"/>
          <w:b/>
          <w:color w:val="C00000"/>
          <w:sz w:val="24"/>
          <w:szCs w:val="24"/>
          <w:lang w:eastAsia="en-US"/>
        </w:rPr>
      </w:pPr>
      <w:r w:rsidRPr="00AE5D41"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 w:rsidRPr="009B2AEA">
        <w:rPr>
          <w:rFonts w:eastAsia="Calibri"/>
          <w:b/>
          <w:color w:val="C00000"/>
          <w:sz w:val="24"/>
          <w:szCs w:val="24"/>
          <w:lang w:eastAsia="en-US"/>
        </w:rPr>
        <w:t>1.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>Установ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>ите соответствие между обозначением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физической величины и ее 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>названием</w:t>
      </w:r>
      <w:r w:rsidRPr="00AE5D41"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, 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>единицей измерения</w:t>
      </w:r>
      <w:r w:rsidRPr="00AE5D41"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и формулой</w:t>
      </w:r>
      <w:r w:rsidRPr="009B2AEA">
        <w:rPr>
          <w:rFonts w:eastAsia="Calibri"/>
          <w:b/>
          <w:i/>
          <w:color w:val="C00000"/>
          <w:sz w:val="24"/>
          <w:szCs w:val="24"/>
          <w:lang w:eastAsia="en-US"/>
        </w:rPr>
        <w:t>:</w:t>
      </w:r>
    </w:p>
    <w:tbl>
      <w:tblPr>
        <w:tblStyle w:val="af5"/>
        <w:tblpPr w:leftFromText="180" w:rightFromText="180" w:vertAnchor="text" w:horzAnchor="page" w:tblpX="8653" w:tblpY="223"/>
        <w:tblW w:w="0" w:type="auto"/>
        <w:tblLook w:val="04A0" w:firstRow="1" w:lastRow="0" w:firstColumn="1" w:lastColumn="0" w:noHBand="0" w:noVBand="1"/>
      </w:tblPr>
      <w:tblGrid>
        <w:gridCol w:w="2698"/>
        <w:gridCol w:w="1859"/>
        <w:gridCol w:w="1442"/>
        <w:gridCol w:w="1997"/>
      </w:tblGrid>
      <w:tr w:rsidR="00B77037" w:rsidTr="00700B99">
        <w:tc>
          <w:tcPr>
            <w:tcW w:w="0" w:type="auto"/>
          </w:tcPr>
          <w:p w:rsidR="00B77037" w:rsidRPr="0064273A" w:rsidRDefault="00B77037" w:rsidP="00700B99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>Физическая величина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>Условные обозначения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 xml:space="preserve">Единица </w:t>
            </w:r>
          </w:p>
          <w:p w:rsidR="00B77037" w:rsidRPr="0064273A" w:rsidRDefault="00B77037" w:rsidP="00700B99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>измерения</w:t>
            </w:r>
          </w:p>
          <w:p w:rsidR="00B77037" w:rsidRPr="0064273A" w:rsidRDefault="00B77037" w:rsidP="00700B99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 xml:space="preserve"> в СИ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spacing w:before="0"/>
              <w:jc w:val="left"/>
              <w:rPr>
                <w:b/>
                <w:color w:val="002060"/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 xml:space="preserve">Формула для вычисления </w:t>
            </w:r>
          </w:p>
          <w:p w:rsidR="00B77037" w:rsidRPr="0064273A" w:rsidRDefault="00B77037" w:rsidP="00700B99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contextualSpacing/>
              <w:jc w:val="left"/>
              <w:rPr>
                <w:sz w:val="24"/>
                <w:szCs w:val="24"/>
              </w:rPr>
            </w:pPr>
            <w:r w:rsidRPr="0064273A">
              <w:rPr>
                <w:b/>
                <w:color w:val="002060"/>
                <w:sz w:val="24"/>
                <w:szCs w:val="24"/>
              </w:rPr>
              <w:t>(значение)</w:t>
            </w:r>
          </w:p>
        </w:tc>
      </w:tr>
      <w:tr w:rsidR="00B77037" w:rsidTr="00700B99">
        <w:tc>
          <w:tcPr>
            <w:tcW w:w="0" w:type="auto"/>
            <w:vAlign w:val="center"/>
          </w:tcPr>
          <w:p w:rsidR="00B77037" w:rsidRPr="0064273A" w:rsidRDefault="00C55D15" w:rsidP="00700B99">
            <w:pPr>
              <w:spacing w:before="0"/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>1. Сила</w:t>
            </w:r>
            <w:r w:rsidRPr="0064273A">
              <w:rPr>
                <w:sz w:val="24"/>
                <w:szCs w:val="24"/>
                <w:lang w:val="en-US"/>
              </w:rPr>
              <w:t xml:space="preserve"> </w:t>
            </w:r>
            <w:r w:rsidRPr="0064273A">
              <w:rPr>
                <w:sz w:val="24"/>
                <w:szCs w:val="24"/>
              </w:rPr>
              <w:t>Ампера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jc w:val="left"/>
              <w:rPr>
                <w:sz w:val="24"/>
                <w:szCs w:val="24"/>
                <w:lang w:val="en-US"/>
              </w:rPr>
            </w:pPr>
            <w:r w:rsidRPr="0064273A">
              <w:rPr>
                <w:sz w:val="24"/>
                <w:szCs w:val="24"/>
              </w:rPr>
              <w:t xml:space="preserve">А)      </w:t>
            </w:r>
            <w:r w:rsidR="00C55D15" w:rsidRPr="0064273A">
              <w:rPr>
                <w:b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 xml:space="preserve">А)     </w:t>
            </w:r>
            <w:r w:rsidRPr="0064273A">
              <w:rPr>
                <w:b/>
                <w:color w:val="C0000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B77037" w:rsidRPr="0064273A" w:rsidRDefault="00B77037" w:rsidP="00AB2E08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>А</w:t>
            </w:r>
            <w:r w:rsidRPr="0064273A">
              <w:rPr>
                <w:b/>
                <w:sz w:val="24"/>
                <w:szCs w:val="24"/>
              </w:rPr>
              <w:t xml:space="preserve">) 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>…=</w:t>
            </w:r>
            <w:r w:rsidR="00AB2E08" w:rsidRPr="0064273A">
              <w:rPr>
                <w:b/>
                <w:color w:val="C00000"/>
                <w:sz w:val="24"/>
                <w:szCs w:val="24"/>
                <w:lang w:val="en-US"/>
              </w:rPr>
              <w:t>m υ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>/ɡ</w:t>
            </w:r>
            <w:r w:rsidR="00AB2E08" w:rsidRPr="0064273A">
              <w:rPr>
                <w:b/>
                <w:color w:val="C00000"/>
                <w:sz w:val="24"/>
                <w:szCs w:val="24"/>
                <w:lang w:val="en-US"/>
              </w:rPr>
              <w:t>B</w:t>
            </w:r>
            <w:r w:rsidRPr="0064273A">
              <w:rPr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B77037" w:rsidTr="00700B99">
        <w:tc>
          <w:tcPr>
            <w:tcW w:w="0" w:type="auto"/>
            <w:vAlign w:val="center"/>
          </w:tcPr>
          <w:p w:rsidR="00B77037" w:rsidRPr="0064273A" w:rsidRDefault="00B77037" w:rsidP="00700B99">
            <w:pPr>
              <w:spacing w:before="0"/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>2. Радиус движения заряженной частицы в магнитном поле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 xml:space="preserve">Б)      </w:t>
            </w:r>
            <w:r w:rsidR="00C55D15" w:rsidRPr="0064273A">
              <w:rPr>
                <w:b/>
                <w:color w:val="C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>Б)</w:t>
            </w:r>
            <w:r w:rsidR="00C55D15" w:rsidRPr="0064273A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AB2E08" w:rsidRPr="0064273A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 xml:space="preserve">  </w:t>
            </w:r>
            <w:r w:rsidR="00AB2E08" w:rsidRPr="0064273A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77037" w:rsidRPr="0064273A" w:rsidRDefault="00B77037" w:rsidP="00AB2E08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>Б</w:t>
            </w:r>
            <w:r w:rsidRPr="0064273A">
              <w:rPr>
                <w:b/>
                <w:color w:val="C00000"/>
                <w:sz w:val="24"/>
                <w:szCs w:val="24"/>
              </w:rPr>
              <w:t>)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 xml:space="preserve">…= </w:t>
            </w:r>
            <w:r w:rsidR="00AB2E08" w:rsidRPr="0064273A">
              <w:rPr>
                <w:b/>
                <w:color w:val="C00000"/>
                <w:sz w:val="24"/>
                <w:szCs w:val="24"/>
                <w:lang w:val="en-US"/>
              </w:rPr>
              <w:t>I Ɩ B  sinα</w:t>
            </w:r>
            <w:r w:rsidR="00AB2E08" w:rsidRPr="0064273A">
              <w:rPr>
                <w:color w:val="C00000"/>
                <w:sz w:val="24"/>
                <w:szCs w:val="24"/>
              </w:rPr>
              <w:t xml:space="preserve"> </w:t>
            </w:r>
            <w:r w:rsidRPr="0064273A">
              <w:rPr>
                <w:color w:val="C00000"/>
                <w:sz w:val="24"/>
                <w:szCs w:val="24"/>
              </w:rPr>
              <w:t xml:space="preserve">    </w:t>
            </w:r>
          </w:p>
        </w:tc>
      </w:tr>
      <w:tr w:rsidR="00B77037" w:rsidTr="00700B99">
        <w:tc>
          <w:tcPr>
            <w:tcW w:w="0" w:type="auto"/>
            <w:vAlign w:val="center"/>
          </w:tcPr>
          <w:p w:rsidR="00B77037" w:rsidRPr="0064273A" w:rsidRDefault="00B77037" w:rsidP="00700B99">
            <w:pPr>
              <w:spacing w:before="0"/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>3. Сила тока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 xml:space="preserve">В)      </w:t>
            </w:r>
            <w:r w:rsidR="00C55D15" w:rsidRPr="0064273A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C55D15" w:rsidRPr="0064273A">
              <w:rPr>
                <w:b/>
                <w:color w:val="C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B77037" w:rsidRPr="0064273A" w:rsidRDefault="00B77037" w:rsidP="00700B99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 xml:space="preserve">В)      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B77037" w:rsidRPr="0064273A" w:rsidRDefault="00B77037" w:rsidP="00AB2E08">
            <w:pPr>
              <w:jc w:val="left"/>
              <w:rPr>
                <w:sz w:val="24"/>
                <w:szCs w:val="24"/>
              </w:rPr>
            </w:pPr>
            <w:r w:rsidRPr="0064273A">
              <w:rPr>
                <w:sz w:val="24"/>
                <w:szCs w:val="24"/>
              </w:rPr>
              <w:t xml:space="preserve">В) </w:t>
            </w:r>
            <w:r w:rsidRPr="0064273A">
              <w:rPr>
                <w:color w:val="C00000"/>
                <w:sz w:val="24"/>
                <w:szCs w:val="24"/>
              </w:rPr>
              <w:t xml:space="preserve">   </w:t>
            </w:r>
            <w:r w:rsidR="00AB2E08" w:rsidRPr="0064273A">
              <w:rPr>
                <w:b/>
                <w:color w:val="C00000"/>
                <w:sz w:val="24"/>
                <w:szCs w:val="24"/>
              </w:rPr>
              <w:t>…=ɡ</w:t>
            </w:r>
            <w:proofErr w:type="spellStart"/>
            <w:r w:rsidR="00AB2E08" w:rsidRPr="0064273A">
              <w:rPr>
                <w:b/>
                <w:color w:val="C00000"/>
                <w:sz w:val="24"/>
                <w:szCs w:val="24"/>
                <w:lang w:val="en-US"/>
              </w:rPr>
              <w:t>nυS</w:t>
            </w:r>
            <w:proofErr w:type="spellEnd"/>
          </w:p>
        </w:tc>
      </w:tr>
    </w:tbl>
    <w:p w:rsidR="00B77037" w:rsidRDefault="00B77037" w:rsidP="00B77037">
      <w:pPr>
        <w:pStyle w:val="af6"/>
        <w:spacing w:before="0" w:beforeAutospacing="0" w:after="0" w:afterAutospacing="0"/>
        <w:rPr>
          <w:rFonts w:eastAsia="Calibri"/>
          <w:b/>
          <w:i/>
          <w:color w:val="C00000"/>
          <w:lang w:eastAsia="en-US"/>
        </w:rPr>
      </w:pPr>
    </w:p>
    <w:p w:rsidR="00B77037" w:rsidRDefault="00B77037" w:rsidP="00B77037">
      <w:pPr>
        <w:widowControl/>
        <w:autoSpaceDE/>
        <w:autoSpaceDN/>
        <w:adjustRightInd/>
        <w:spacing w:before="0" w:after="200" w:line="276" w:lineRule="auto"/>
        <w:ind w:right="0"/>
        <w:contextualSpacing/>
        <w:jc w:val="left"/>
        <w:rPr>
          <w:sz w:val="24"/>
          <w:szCs w:val="24"/>
        </w:rPr>
      </w:pPr>
    </w:p>
    <w:p w:rsidR="00875202" w:rsidRPr="00875202" w:rsidRDefault="00875202" w:rsidP="00476F61">
      <w:pPr>
        <w:jc w:val="left"/>
        <w:rPr>
          <w:rFonts w:eastAsiaTheme="minorEastAsia"/>
          <w:b/>
          <w:color w:val="C00000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875202">
        <w:rPr>
          <w:rFonts w:eastAsia="Calibri"/>
          <w:b/>
          <w:color w:val="C00000"/>
          <w:sz w:val="24"/>
          <w:szCs w:val="24"/>
          <w:lang w:eastAsia="en-US"/>
        </w:rPr>
        <w:t>2.</w:t>
      </w:r>
      <w:r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 w:rsidRPr="00875202">
        <w:rPr>
          <w:rFonts w:eastAsia="Calibri"/>
          <w:b/>
          <w:i/>
          <w:color w:val="C00000"/>
          <w:sz w:val="24"/>
          <w:szCs w:val="24"/>
          <w:lang w:eastAsia="en-US"/>
        </w:rPr>
        <w:t>Если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</w:t>
      </w:r>
      <w:r w:rsidRPr="00875202">
        <w:rPr>
          <w:rFonts w:eastAsia="Calibri"/>
          <w:sz w:val="24"/>
          <w:szCs w:val="24"/>
          <w:lang w:eastAsia="en-US"/>
        </w:rPr>
        <w:t>по двум</w:t>
      </w:r>
      <w:r>
        <w:rPr>
          <w:rFonts w:eastAsia="Calibri"/>
          <w:sz w:val="24"/>
          <w:szCs w:val="24"/>
          <w:lang w:eastAsia="en-US"/>
        </w:rPr>
        <w:t xml:space="preserve"> параллельным проводникам течет ток в противоположном направлении, то проводники </w:t>
      </w:r>
      <w:r w:rsidRPr="00875202">
        <w:rPr>
          <w:rFonts w:eastAsia="Calibri"/>
          <w:b/>
          <w:color w:val="C00000"/>
          <w:sz w:val="24"/>
          <w:szCs w:val="24"/>
          <w:lang w:eastAsia="en-US"/>
        </w:rPr>
        <w:t xml:space="preserve">…. </w:t>
      </w:r>
    </w:p>
    <w:p w:rsidR="00476F61" w:rsidRDefault="00476F61" w:rsidP="00476F61">
      <w:pPr>
        <w:jc w:val="left"/>
        <w:rPr>
          <w:rFonts w:eastAsia="Calibri"/>
          <w:b/>
          <w:i/>
          <w:color w:val="C00000"/>
          <w:sz w:val="24"/>
          <w:szCs w:val="24"/>
          <w:lang w:eastAsia="en-US"/>
        </w:rPr>
      </w:pPr>
    </w:p>
    <w:p w:rsidR="00875202" w:rsidRDefault="00476F61" w:rsidP="00476F61">
      <w:pPr>
        <w:jc w:val="left"/>
        <w:rPr>
          <w:rFonts w:eastAsia="Calibri"/>
          <w:sz w:val="24"/>
          <w:szCs w:val="24"/>
          <w:lang w:eastAsia="en-US"/>
        </w:rPr>
      </w:pPr>
      <w:r w:rsidRPr="00875202">
        <w:rPr>
          <w:rFonts w:eastAsia="Calibri"/>
          <w:b/>
          <w:i/>
          <w:color w:val="C00000"/>
          <w:sz w:val="24"/>
          <w:szCs w:val="24"/>
          <w:lang w:eastAsia="en-US"/>
        </w:rPr>
        <w:t>3. Магнитное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поле оказывает на рамку с током </w:t>
      </w:r>
      <w:r w:rsidRPr="00476F61">
        <w:rPr>
          <w:rFonts w:eastAsia="Calibri"/>
          <w:b/>
          <w:color w:val="C00000"/>
          <w:sz w:val="24"/>
          <w:szCs w:val="24"/>
          <w:lang w:eastAsia="en-US"/>
        </w:rPr>
        <w:t>…</w:t>
      </w:r>
      <w:r>
        <w:rPr>
          <w:rFonts w:eastAsia="Calibri"/>
          <w:sz w:val="24"/>
          <w:szCs w:val="24"/>
          <w:lang w:eastAsia="en-US"/>
        </w:rPr>
        <w:t xml:space="preserve"> действие.</w:t>
      </w:r>
    </w:p>
    <w:p w:rsidR="00476F61" w:rsidRDefault="00476F61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i/>
          <w:color w:val="C00000"/>
          <w:sz w:val="24"/>
          <w:szCs w:val="24"/>
        </w:rPr>
      </w:pPr>
    </w:p>
    <w:p w:rsidR="00476F61" w:rsidRDefault="00476F61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i/>
          <w:color w:val="C00000"/>
          <w:sz w:val="24"/>
          <w:szCs w:val="24"/>
        </w:rPr>
      </w:pPr>
    </w:p>
    <w:p w:rsidR="00476F61" w:rsidRPr="00476F61" w:rsidRDefault="00476F61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color w:val="C00000"/>
          <w:sz w:val="24"/>
          <w:szCs w:val="24"/>
        </w:rPr>
      </w:pPr>
      <w:r w:rsidRPr="00476F61">
        <w:rPr>
          <w:b/>
          <w:i/>
          <w:color w:val="C00000"/>
          <w:sz w:val="24"/>
          <w:szCs w:val="24"/>
        </w:rPr>
        <w:t>4. Свойство магнитного пол</w:t>
      </w:r>
      <w:r>
        <w:rPr>
          <w:b/>
          <w:i/>
          <w:color w:val="C00000"/>
          <w:sz w:val="24"/>
          <w:szCs w:val="24"/>
        </w:rPr>
        <w:t xml:space="preserve">я: </w:t>
      </w:r>
      <w:r>
        <w:rPr>
          <w:sz w:val="24"/>
          <w:szCs w:val="24"/>
        </w:rPr>
        <w:t xml:space="preserve">магнитное поле обнаруживается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 </w:t>
      </w:r>
      <w:r w:rsidRPr="00476F61">
        <w:rPr>
          <w:b/>
          <w:color w:val="C00000"/>
          <w:sz w:val="24"/>
          <w:szCs w:val="24"/>
        </w:rPr>
        <w:t xml:space="preserve">…. </w:t>
      </w:r>
    </w:p>
    <w:p w:rsidR="00B77037" w:rsidRDefault="00476F61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на  </w:t>
      </w:r>
      <w:r w:rsidRPr="00476F61">
        <w:rPr>
          <w:b/>
          <w:color w:val="C00000"/>
          <w:sz w:val="24"/>
          <w:szCs w:val="24"/>
        </w:rPr>
        <w:t>…</w:t>
      </w:r>
    </w:p>
    <w:p w:rsidR="00634532" w:rsidRDefault="00634532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color w:val="C00000"/>
          <w:sz w:val="24"/>
          <w:szCs w:val="24"/>
        </w:rPr>
      </w:pPr>
    </w:p>
    <w:p w:rsidR="00634532" w:rsidRDefault="00634532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color w:val="C00000"/>
          <w:sz w:val="24"/>
          <w:szCs w:val="24"/>
        </w:rPr>
      </w:pPr>
    </w:p>
    <w:p w:rsidR="00634532" w:rsidRDefault="00634532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b/>
          <w:color w:val="C00000"/>
          <w:sz w:val="24"/>
          <w:szCs w:val="24"/>
        </w:rPr>
      </w:pPr>
    </w:p>
    <w:p w:rsidR="00634532" w:rsidRPr="00634532" w:rsidRDefault="00634532" w:rsidP="00634532">
      <w:pPr>
        <w:jc w:val="both"/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5. Правило «левой руки»: </w:t>
      </w:r>
      <w:r>
        <w:rPr>
          <w:sz w:val="24"/>
          <w:szCs w:val="24"/>
        </w:rPr>
        <w:t xml:space="preserve">если левую руку расположить так, чтобы перпендикулярная составляющая вектора магнитной индукции, перпендикулярная скорости заряда </w:t>
      </w:r>
      <w:r w:rsidRPr="00634532">
        <w:rPr>
          <w:b/>
          <w:color w:val="C00000"/>
          <w:sz w:val="24"/>
          <w:szCs w:val="24"/>
        </w:rPr>
        <w:t>…</w:t>
      </w:r>
      <w:r>
        <w:rPr>
          <w:sz w:val="24"/>
          <w:szCs w:val="24"/>
        </w:rPr>
        <w:t xml:space="preserve"> в </w:t>
      </w:r>
      <w:r w:rsidRPr="00634532">
        <w:rPr>
          <w:b/>
          <w:color w:val="C00000"/>
          <w:sz w:val="24"/>
          <w:szCs w:val="24"/>
        </w:rPr>
        <w:t>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четыре вытянутых пальца были направлены по </w:t>
      </w:r>
      <w:r w:rsidR="007813B8">
        <w:rPr>
          <w:sz w:val="24"/>
          <w:szCs w:val="24"/>
        </w:rPr>
        <w:t xml:space="preserve">движению </w:t>
      </w:r>
      <w:r w:rsidR="007813B8" w:rsidRPr="007813B8">
        <w:rPr>
          <w:b/>
          <w:color w:val="C00000"/>
          <w:sz w:val="24"/>
          <w:szCs w:val="24"/>
        </w:rPr>
        <w:t xml:space="preserve">… </w:t>
      </w:r>
      <w:r w:rsidRPr="007813B8">
        <w:rPr>
          <w:b/>
          <w:color w:val="C00000"/>
          <w:sz w:val="24"/>
          <w:szCs w:val="24"/>
        </w:rPr>
        <w:t xml:space="preserve"> …</w:t>
      </w:r>
      <w:r w:rsidRPr="007813B8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, то большой палец, отогнутый на 90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укажет направление </w:t>
      </w:r>
      <w:r w:rsidRPr="00634532">
        <w:rPr>
          <w:b/>
          <w:color w:val="C00000"/>
          <w:sz w:val="24"/>
          <w:szCs w:val="24"/>
        </w:rPr>
        <w:t>…</w:t>
      </w:r>
    </w:p>
    <w:p w:rsidR="00634532" w:rsidRDefault="00634532" w:rsidP="00634532">
      <w:pPr>
        <w:jc w:val="both"/>
        <w:rPr>
          <w:b/>
          <w:color w:val="C00000"/>
          <w:sz w:val="32"/>
          <w:szCs w:val="32"/>
        </w:rPr>
      </w:pPr>
    </w:p>
    <w:p w:rsidR="00634532" w:rsidRPr="00476F61" w:rsidRDefault="00634532" w:rsidP="00476F61">
      <w:pPr>
        <w:widowControl/>
        <w:autoSpaceDE/>
        <w:autoSpaceDN/>
        <w:adjustRightInd/>
        <w:spacing w:before="0" w:after="200"/>
        <w:ind w:right="0"/>
        <w:contextualSpacing/>
        <w:jc w:val="left"/>
        <w:rPr>
          <w:sz w:val="24"/>
          <w:szCs w:val="24"/>
        </w:rPr>
        <w:sectPr w:rsidR="00634532" w:rsidRPr="00476F61" w:rsidSect="00B77037">
          <w:pgSz w:w="16838" w:h="11906" w:orient="landscape"/>
          <w:pgMar w:top="284" w:right="284" w:bottom="284" w:left="284" w:header="709" w:footer="709" w:gutter="0"/>
          <w:cols w:num="2" w:sep="1" w:space="709"/>
          <w:docGrid w:linePitch="360"/>
        </w:sectPr>
      </w:pPr>
    </w:p>
    <w:p w:rsidR="007052B6" w:rsidRDefault="007052B6" w:rsidP="007052B6">
      <w:pPr>
        <w:jc w:val="both"/>
      </w:pPr>
      <w:r>
        <w:rPr>
          <w:b/>
          <w:color w:val="C00000"/>
          <w:sz w:val="32"/>
          <w:szCs w:val="32"/>
        </w:rPr>
        <w:lastRenderedPageBreak/>
        <w:t>Ф.Д.  11- 1        «МАГНИТНОЕ ПОЛЕ</w:t>
      </w:r>
      <w:r w:rsidRPr="0018020A">
        <w:rPr>
          <w:b/>
          <w:color w:val="C00000"/>
          <w:sz w:val="32"/>
          <w:szCs w:val="32"/>
        </w:rPr>
        <w:t>»</w:t>
      </w:r>
    </w:p>
    <w:p w:rsidR="007052B6" w:rsidRDefault="008C46A1" w:rsidP="007052B6">
      <w:pPr>
        <w:widowControl/>
        <w:autoSpaceDE/>
        <w:autoSpaceDN/>
        <w:adjustRightInd/>
        <w:spacing w:before="0" w:after="200" w:line="276" w:lineRule="auto"/>
        <w:ind w:right="0"/>
        <w:contextualSpacing/>
        <w:rPr>
          <w:rFonts w:eastAsia="Calibri"/>
          <w:b/>
          <w:color w:val="C00000"/>
          <w:sz w:val="24"/>
          <w:szCs w:val="24"/>
          <w:lang w:eastAsia="en-US"/>
        </w:rPr>
      </w:pPr>
      <w:r>
        <w:rPr>
          <w:rFonts w:eastAsia="Calibri"/>
          <w:b/>
          <w:color w:val="C00000"/>
          <w:sz w:val="24"/>
          <w:szCs w:val="24"/>
          <w:lang w:eastAsia="en-US"/>
        </w:rPr>
        <w:t>ВАРИАНТ №</w:t>
      </w:r>
      <w:r w:rsidR="00FA7DDA"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C00000"/>
          <w:sz w:val="24"/>
          <w:szCs w:val="24"/>
          <w:lang w:eastAsia="en-US"/>
        </w:rPr>
        <w:t>3</w:t>
      </w:r>
      <w:r w:rsidR="007052B6">
        <w:rPr>
          <w:rFonts w:eastAsia="Calibri"/>
          <w:b/>
          <w:color w:val="C00000"/>
          <w:sz w:val="24"/>
          <w:szCs w:val="24"/>
          <w:lang w:eastAsia="en-US"/>
        </w:rPr>
        <w:t>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7052B6" w:rsidRDefault="008C46A1" w:rsidP="007052B6">
      <w:pPr>
        <w:jc w:val="both"/>
        <w:rPr>
          <w:b/>
          <w:color w:val="C00000"/>
          <w:sz w:val="24"/>
          <w:szCs w:val="24"/>
        </w:rPr>
      </w:pPr>
      <w:r w:rsidRPr="008C46A1">
        <w:rPr>
          <w:b/>
          <w:i/>
          <w:color w:val="C00000"/>
          <w:sz w:val="24"/>
          <w:szCs w:val="24"/>
        </w:rPr>
        <w:t>1. Правило</w:t>
      </w:r>
      <w:r>
        <w:rPr>
          <w:b/>
          <w:i/>
          <w:color w:val="C00000"/>
          <w:sz w:val="24"/>
          <w:szCs w:val="24"/>
        </w:rPr>
        <w:t xml:space="preserve"> </w:t>
      </w:r>
      <w:r w:rsidRPr="008C46A1">
        <w:rPr>
          <w:sz w:val="24"/>
          <w:szCs w:val="24"/>
        </w:rPr>
        <w:t>«буравчика»:</w:t>
      </w:r>
      <w:r>
        <w:rPr>
          <w:sz w:val="24"/>
          <w:szCs w:val="24"/>
        </w:rPr>
        <w:t xml:space="preserve"> если направление поступательного движения буравчика совпадает с направлением </w:t>
      </w:r>
      <w:r w:rsidRPr="008C46A1">
        <w:rPr>
          <w:b/>
          <w:color w:val="C00000"/>
          <w:sz w:val="24"/>
          <w:szCs w:val="24"/>
        </w:rPr>
        <w:t>….</w:t>
      </w:r>
      <w:r>
        <w:rPr>
          <w:sz w:val="24"/>
          <w:szCs w:val="24"/>
        </w:rPr>
        <w:t xml:space="preserve"> в </w:t>
      </w:r>
      <w:r w:rsidRPr="008C46A1">
        <w:rPr>
          <w:b/>
          <w:color w:val="C00000"/>
          <w:sz w:val="24"/>
          <w:szCs w:val="24"/>
        </w:rPr>
        <w:t>…..,</w:t>
      </w:r>
      <w:r>
        <w:rPr>
          <w:sz w:val="24"/>
          <w:szCs w:val="24"/>
        </w:rPr>
        <w:t xml:space="preserve"> то направление вращения ручки буравчика указывает направление </w:t>
      </w:r>
      <w:r w:rsidRPr="008C46A1">
        <w:rPr>
          <w:b/>
          <w:color w:val="C00000"/>
          <w:sz w:val="24"/>
          <w:szCs w:val="24"/>
        </w:rPr>
        <w:t>….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8C46A1" w:rsidRDefault="008C46A1" w:rsidP="007052B6">
      <w:pPr>
        <w:jc w:val="both"/>
        <w:rPr>
          <w:b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2. </w:t>
      </w:r>
      <w:r w:rsidR="00926617">
        <w:rPr>
          <w:b/>
          <w:i/>
          <w:color w:val="C00000"/>
          <w:sz w:val="24"/>
          <w:szCs w:val="24"/>
        </w:rPr>
        <w:t xml:space="preserve">Сила Ампера </w:t>
      </w:r>
      <w:r w:rsidR="00926617">
        <w:rPr>
          <w:sz w:val="24"/>
          <w:szCs w:val="24"/>
        </w:rPr>
        <w:t xml:space="preserve">равна произведению модуля </w:t>
      </w:r>
      <w:r w:rsidR="00926617" w:rsidRPr="00926617">
        <w:rPr>
          <w:b/>
          <w:color w:val="C00000"/>
          <w:sz w:val="24"/>
          <w:szCs w:val="24"/>
        </w:rPr>
        <w:t>….</w:t>
      </w:r>
      <w:r w:rsidR="00926617">
        <w:rPr>
          <w:sz w:val="24"/>
          <w:szCs w:val="24"/>
        </w:rPr>
        <w:t xml:space="preserve">,  </w:t>
      </w:r>
      <w:r w:rsidR="00926617" w:rsidRPr="00926617">
        <w:rPr>
          <w:b/>
          <w:color w:val="C00000"/>
          <w:sz w:val="24"/>
          <w:szCs w:val="24"/>
        </w:rPr>
        <w:t>…,</w:t>
      </w:r>
      <w:r w:rsidR="00926617">
        <w:rPr>
          <w:sz w:val="24"/>
          <w:szCs w:val="24"/>
        </w:rPr>
        <w:t xml:space="preserve">  вектора </w:t>
      </w:r>
      <w:r w:rsidR="00926617" w:rsidRPr="00926617">
        <w:rPr>
          <w:b/>
          <w:color w:val="C00000"/>
          <w:sz w:val="24"/>
          <w:szCs w:val="24"/>
        </w:rPr>
        <w:t>…</w:t>
      </w:r>
      <w:r w:rsidR="00926617">
        <w:rPr>
          <w:sz w:val="24"/>
          <w:szCs w:val="24"/>
        </w:rPr>
        <w:t xml:space="preserve"> и </w:t>
      </w:r>
      <w:r w:rsidR="00926617" w:rsidRPr="00926617">
        <w:rPr>
          <w:b/>
          <w:color w:val="C00000"/>
          <w:sz w:val="24"/>
          <w:szCs w:val="24"/>
        </w:rPr>
        <w:t xml:space="preserve">… </w:t>
      </w:r>
      <w:r w:rsidR="00926617">
        <w:rPr>
          <w:sz w:val="24"/>
          <w:szCs w:val="24"/>
        </w:rPr>
        <w:t xml:space="preserve">угла между направлениями вектора </w:t>
      </w:r>
      <w:r w:rsidR="00926617" w:rsidRPr="00926617">
        <w:rPr>
          <w:b/>
          <w:color w:val="C00000"/>
          <w:sz w:val="24"/>
          <w:szCs w:val="24"/>
        </w:rPr>
        <w:t>…</w:t>
      </w:r>
      <w:r w:rsidR="00926617">
        <w:rPr>
          <w:sz w:val="24"/>
          <w:szCs w:val="24"/>
        </w:rPr>
        <w:t xml:space="preserve"> и </w:t>
      </w:r>
      <w:r w:rsidR="00926617" w:rsidRPr="00926617">
        <w:rPr>
          <w:b/>
          <w:color w:val="C00000"/>
          <w:sz w:val="24"/>
          <w:szCs w:val="24"/>
        </w:rPr>
        <w:t>….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926617" w:rsidRDefault="00926617" w:rsidP="007052B6">
      <w:pPr>
        <w:jc w:val="both"/>
        <w:rPr>
          <w:b/>
          <w:color w:val="C00000"/>
          <w:sz w:val="24"/>
          <w:szCs w:val="24"/>
        </w:rPr>
      </w:pPr>
      <w:r w:rsidRPr="00926617">
        <w:rPr>
          <w:b/>
          <w:i/>
          <w:color w:val="C00000"/>
          <w:sz w:val="24"/>
          <w:szCs w:val="24"/>
        </w:rPr>
        <w:t>3. Поля</w:t>
      </w:r>
      <w:r>
        <w:rPr>
          <w:b/>
          <w:color w:val="C00000"/>
          <w:sz w:val="24"/>
          <w:szCs w:val="24"/>
        </w:rPr>
        <w:t xml:space="preserve"> </w:t>
      </w:r>
      <w:r w:rsidRPr="00926617">
        <w:rPr>
          <w:sz w:val="24"/>
          <w:szCs w:val="24"/>
        </w:rPr>
        <w:t>с замкнутыми силовыми линиями называют</w:t>
      </w:r>
      <w:r w:rsidRPr="00926617">
        <w:rPr>
          <w:b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….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926617" w:rsidRDefault="00A74DF0" w:rsidP="007052B6">
      <w:pPr>
        <w:jc w:val="both"/>
        <w:rPr>
          <w:b/>
          <w:color w:val="C00000"/>
          <w:sz w:val="24"/>
          <w:szCs w:val="24"/>
        </w:rPr>
      </w:pPr>
      <w:r w:rsidRPr="00A74DF0">
        <w:rPr>
          <w:b/>
          <w:i/>
          <w:color w:val="C00000"/>
          <w:sz w:val="24"/>
          <w:szCs w:val="24"/>
        </w:rPr>
        <w:t>4. Так</w:t>
      </w:r>
      <w:r>
        <w:rPr>
          <w:b/>
          <w:color w:val="C00000"/>
          <w:sz w:val="24"/>
          <w:szCs w:val="24"/>
        </w:rPr>
        <w:t xml:space="preserve"> </w:t>
      </w:r>
      <w:r w:rsidRPr="00A74DF0">
        <w:rPr>
          <w:sz w:val="24"/>
          <w:szCs w:val="24"/>
        </w:rPr>
        <w:t xml:space="preserve">как сила Лоренца перпендикулярна скорости частицы, то она не </w:t>
      </w:r>
      <w:r>
        <w:rPr>
          <w:b/>
          <w:color w:val="C00000"/>
          <w:sz w:val="24"/>
          <w:szCs w:val="24"/>
        </w:rPr>
        <w:t>…… ….</w:t>
      </w:r>
    </w:p>
    <w:p w:rsidR="00FA7DDA" w:rsidRDefault="00FA7DDA" w:rsidP="00FA7DDA">
      <w:pPr>
        <w:shd w:val="clear" w:color="auto" w:fill="FFFFFF"/>
        <w:jc w:val="both"/>
        <w:rPr>
          <w:b/>
          <w:i/>
          <w:color w:val="C00000"/>
          <w:sz w:val="24"/>
          <w:szCs w:val="24"/>
        </w:rPr>
      </w:pPr>
    </w:p>
    <w:p w:rsidR="00A74DF0" w:rsidRPr="00FA7DDA" w:rsidRDefault="00FA7DDA" w:rsidP="00FA7DDA">
      <w:pPr>
        <w:shd w:val="clear" w:color="auto" w:fill="FFFFFF"/>
        <w:jc w:val="both"/>
        <w:rPr>
          <w:color w:val="000000"/>
          <w:sz w:val="24"/>
          <w:szCs w:val="24"/>
        </w:rPr>
      </w:pPr>
      <w:r w:rsidRPr="00A74DF0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F0B5ED1" wp14:editId="22416579">
            <wp:simplePos x="0" y="0"/>
            <wp:positionH relativeFrom="column">
              <wp:posOffset>3498850</wp:posOffset>
            </wp:positionH>
            <wp:positionV relativeFrom="paragraph">
              <wp:posOffset>89535</wp:posOffset>
            </wp:positionV>
            <wp:extent cx="1212215" cy="1732915"/>
            <wp:effectExtent l="0" t="0" r="6985" b="635"/>
            <wp:wrapTight wrapText="bothSides">
              <wp:wrapPolygon edited="0">
                <wp:start x="0" y="0"/>
                <wp:lineTo x="0" y="21370"/>
                <wp:lineTo x="21385" y="21370"/>
                <wp:lineTo x="21385" y="0"/>
                <wp:lineTo x="0" y="0"/>
              </wp:wrapPolygon>
            </wp:wrapTight>
            <wp:docPr id="2" name="Рисунок 2" descr="http://phys.reshuege.ru/get_file?id=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2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DF0" w:rsidRPr="00FA7DDA">
        <w:rPr>
          <w:b/>
          <w:i/>
          <w:color w:val="C00000"/>
          <w:sz w:val="24"/>
          <w:szCs w:val="24"/>
        </w:rPr>
        <w:t>5. Про</w:t>
      </w:r>
      <w:r w:rsidR="00A74DF0" w:rsidRPr="00FA7DDA">
        <w:rPr>
          <w:b/>
          <w:i/>
          <w:color w:val="C00000"/>
          <w:sz w:val="24"/>
          <w:szCs w:val="24"/>
        </w:rPr>
        <w:softHyphen/>
        <w:t>тон </w:t>
      </w:r>
      <w:r w:rsidR="00A74DF0" w:rsidRPr="00FA7DDA">
        <w:rPr>
          <w:b/>
          <w:i/>
          <w:iCs/>
          <w:color w:val="C00000"/>
          <w:sz w:val="24"/>
          <w:szCs w:val="24"/>
        </w:rPr>
        <w:t>p</w:t>
      </w:r>
      <w:r w:rsidR="00A74DF0" w:rsidRPr="00FA7DDA">
        <w:rPr>
          <w:b/>
          <w:i/>
          <w:color w:val="C00000"/>
          <w:sz w:val="24"/>
          <w:szCs w:val="24"/>
        </w:rPr>
        <w:t>,</w:t>
      </w:r>
      <w:r w:rsidR="00A74DF0" w:rsidRPr="00FA7DDA">
        <w:rPr>
          <w:color w:val="C00000"/>
          <w:sz w:val="24"/>
          <w:szCs w:val="24"/>
        </w:rPr>
        <w:t xml:space="preserve"> </w:t>
      </w:r>
      <w:r w:rsidR="00A74DF0" w:rsidRPr="00FA7DDA">
        <w:rPr>
          <w:color w:val="000000"/>
          <w:sz w:val="24"/>
          <w:szCs w:val="24"/>
        </w:rPr>
        <w:t>вле</w:t>
      </w:r>
      <w:r w:rsidR="00A74DF0" w:rsidRPr="00FA7DDA">
        <w:rPr>
          <w:color w:val="000000"/>
          <w:sz w:val="24"/>
          <w:szCs w:val="24"/>
        </w:rPr>
        <w:softHyphen/>
        <w:t>тев</w:t>
      </w:r>
      <w:r w:rsidR="00A74DF0" w:rsidRPr="00FA7DDA">
        <w:rPr>
          <w:color w:val="000000"/>
          <w:sz w:val="24"/>
          <w:szCs w:val="24"/>
        </w:rPr>
        <w:softHyphen/>
        <w:t>ший в зазор между по</w:t>
      </w:r>
      <w:r w:rsidR="00A74DF0" w:rsidRPr="00FA7DDA">
        <w:rPr>
          <w:color w:val="000000"/>
          <w:sz w:val="24"/>
          <w:szCs w:val="24"/>
        </w:rPr>
        <w:softHyphen/>
        <w:t>лю</w:t>
      </w:r>
      <w:r w:rsidR="00A74DF0" w:rsidRPr="00FA7DDA">
        <w:rPr>
          <w:color w:val="000000"/>
          <w:sz w:val="24"/>
          <w:szCs w:val="24"/>
        </w:rPr>
        <w:softHyphen/>
        <w:t>са</w:t>
      </w:r>
      <w:r w:rsidR="00A74DF0" w:rsidRPr="00FA7DDA">
        <w:rPr>
          <w:color w:val="000000"/>
          <w:sz w:val="24"/>
          <w:szCs w:val="24"/>
        </w:rPr>
        <w:softHyphen/>
        <w:t>ми элек</w:t>
      </w:r>
      <w:r w:rsidR="00A74DF0" w:rsidRPr="00FA7DDA">
        <w:rPr>
          <w:color w:val="000000"/>
          <w:sz w:val="24"/>
          <w:szCs w:val="24"/>
        </w:rPr>
        <w:softHyphen/>
        <w:t>тро</w:t>
      </w:r>
      <w:r w:rsidR="00A74DF0" w:rsidRPr="00FA7DDA">
        <w:rPr>
          <w:color w:val="000000"/>
          <w:sz w:val="24"/>
          <w:szCs w:val="24"/>
        </w:rPr>
        <w:softHyphen/>
        <w:t>маг</w:t>
      </w:r>
      <w:r w:rsidR="00A74DF0" w:rsidRPr="00FA7DDA">
        <w:rPr>
          <w:color w:val="000000"/>
          <w:sz w:val="24"/>
          <w:szCs w:val="24"/>
        </w:rPr>
        <w:softHyphen/>
        <w:t>ни</w:t>
      </w:r>
      <w:r w:rsidR="00A74DF0" w:rsidRPr="00FA7DDA">
        <w:rPr>
          <w:color w:val="000000"/>
          <w:sz w:val="24"/>
          <w:szCs w:val="24"/>
        </w:rPr>
        <w:softHyphen/>
        <w:t>та, имеет ско</w:t>
      </w:r>
      <w:r w:rsidR="00A74DF0" w:rsidRPr="00FA7DDA">
        <w:rPr>
          <w:color w:val="000000"/>
          <w:sz w:val="24"/>
          <w:szCs w:val="24"/>
        </w:rPr>
        <w:softHyphen/>
        <w:t>рость </w:t>
      </w:r>
      <w:r w:rsidR="00A74DF0" w:rsidRPr="00FA7DDA">
        <w:rPr>
          <w:noProof/>
          <w:color w:val="000000"/>
          <w:sz w:val="24"/>
          <w:szCs w:val="24"/>
        </w:rPr>
        <w:drawing>
          <wp:inline distT="0" distB="0" distL="0" distR="0" wp14:anchorId="707A61F7" wp14:editId="220D3087">
            <wp:extent cx="63500" cy="116840"/>
            <wp:effectExtent l="0" t="0" r="0" b="0"/>
            <wp:docPr id="1" name="Рисунок 1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DF0" w:rsidRPr="00FA7DDA">
        <w:rPr>
          <w:color w:val="000000"/>
          <w:sz w:val="24"/>
          <w:szCs w:val="24"/>
        </w:rPr>
        <w:t>, пер</w:t>
      </w:r>
      <w:r w:rsidR="00A74DF0" w:rsidRPr="00FA7DDA">
        <w:rPr>
          <w:color w:val="000000"/>
          <w:sz w:val="24"/>
          <w:szCs w:val="24"/>
        </w:rPr>
        <w:softHyphen/>
        <w:t>пен</w:t>
      </w:r>
      <w:r w:rsidR="00A74DF0" w:rsidRPr="00FA7DDA">
        <w:rPr>
          <w:color w:val="000000"/>
          <w:sz w:val="24"/>
          <w:szCs w:val="24"/>
        </w:rPr>
        <w:softHyphen/>
        <w:t>ди</w:t>
      </w:r>
      <w:r w:rsidR="00A74DF0" w:rsidRPr="00FA7DDA">
        <w:rPr>
          <w:color w:val="000000"/>
          <w:sz w:val="24"/>
          <w:szCs w:val="24"/>
        </w:rPr>
        <w:softHyphen/>
        <w:t>ку</w:t>
      </w:r>
      <w:r w:rsidR="00A74DF0" w:rsidRPr="00FA7DDA">
        <w:rPr>
          <w:color w:val="000000"/>
          <w:sz w:val="24"/>
          <w:szCs w:val="24"/>
        </w:rPr>
        <w:softHyphen/>
        <w:t>ляр</w:t>
      </w:r>
      <w:r w:rsidR="00A74DF0" w:rsidRPr="00FA7DDA">
        <w:rPr>
          <w:color w:val="000000"/>
          <w:sz w:val="24"/>
          <w:szCs w:val="24"/>
        </w:rPr>
        <w:softHyphen/>
        <w:t>но век</w:t>
      </w:r>
      <w:r w:rsidR="00A74DF0" w:rsidRPr="00FA7DDA">
        <w:rPr>
          <w:color w:val="000000"/>
          <w:sz w:val="24"/>
          <w:szCs w:val="24"/>
        </w:rPr>
        <w:softHyphen/>
        <w:t>то</w:t>
      </w:r>
      <w:r w:rsidR="00A74DF0" w:rsidRPr="00FA7DDA">
        <w:rPr>
          <w:color w:val="000000"/>
          <w:sz w:val="24"/>
          <w:szCs w:val="24"/>
        </w:rPr>
        <w:softHyphen/>
        <w:t>ру ин</w:t>
      </w:r>
      <w:r w:rsidR="00A74DF0" w:rsidRPr="00FA7DDA">
        <w:rPr>
          <w:color w:val="000000"/>
          <w:sz w:val="24"/>
          <w:szCs w:val="24"/>
        </w:rPr>
        <w:softHyphen/>
        <w:t>дук</w:t>
      </w:r>
      <w:r w:rsidR="00A74DF0" w:rsidRPr="00FA7DDA">
        <w:rPr>
          <w:color w:val="000000"/>
          <w:sz w:val="24"/>
          <w:szCs w:val="24"/>
        </w:rPr>
        <w:softHyphen/>
        <w:t>ции </w:t>
      </w:r>
      <w:r w:rsidR="00A74DF0" w:rsidRPr="00FA7DDA">
        <w:rPr>
          <w:i/>
          <w:iCs/>
          <w:color w:val="000000"/>
          <w:sz w:val="24"/>
          <w:szCs w:val="24"/>
        </w:rPr>
        <w:t>B</w:t>
      </w:r>
      <w:r w:rsidR="00A74DF0" w:rsidRPr="00FA7DDA">
        <w:rPr>
          <w:color w:val="000000"/>
          <w:sz w:val="24"/>
          <w:szCs w:val="24"/>
        </w:rPr>
        <w:t> маг</w:t>
      </w:r>
      <w:r w:rsidR="00A74DF0" w:rsidRPr="00FA7DDA">
        <w:rPr>
          <w:color w:val="000000"/>
          <w:sz w:val="24"/>
          <w:szCs w:val="24"/>
        </w:rPr>
        <w:softHyphen/>
        <w:t>нит</w:t>
      </w:r>
      <w:r w:rsidR="00A74DF0" w:rsidRPr="00FA7DDA">
        <w:rPr>
          <w:color w:val="000000"/>
          <w:sz w:val="24"/>
          <w:szCs w:val="24"/>
        </w:rPr>
        <w:softHyphen/>
        <w:t>но</w:t>
      </w:r>
      <w:r w:rsidR="00A74DF0" w:rsidRPr="00FA7DDA">
        <w:rPr>
          <w:color w:val="000000"/>
          <w:sz w:val="24"/>
          <w:szCs w:val="24"/>
        </w:rPr>
        <w:softHyphen/>
        <w:t>го поля, на</w:t>
      </w:r>
      <w:r w:rsidR="00A74DF0" w:rsidRPr="00FA7DDA">
        <w:rPr>
          <w:color w:val="000000"/>
          <w:sz w:val="24"/>
          <w:szCs w:val="24"/>
        </w:rPr>
        <w:softHyphen/>
        <w:t>прав</w:t>
      </w:r>
      <w:r w:rsidR="00A74DF0" w:rsidRPr="00FA7DDA">
        <w:rPr>
          <w:color w:val="000000"/>
          <w:sz w:val="24"/>
          <w:szCs w:val="24"/>
        </w:rPr>
        <w:softHyphen/>
        <w:t>лен</w:t>
      </w:r>
      <w:r w:rsidR="00A74DF0" w:rsidRPr="00FA7DDA">
        <w:rPr>
          <w:color w:val="000000"/>
          <w:sz w:val="24"/>
          <w:szCs w:val="24"/>
        </w:rPr>
        <w:softHyphen/>
        <w:t>но</w:t>
      </w:r>
      <w:r w:rsidR="00A74DF0" w:rsidRPr="00FA7DDA">
        <w:rPr>
          <w:color w:val="000000"/>
          <w:sz w:val="24"/>
          <w:szCs w:val="24"/>
        </w:rPr>
        <w:softHyphen/>
        <w:t>му вер</w:t>
      </w:r>
      <w:r w:rsidR="00A74DF0" w:rsidRPr="00FA7DDA">
        <w:rPr>
          <w:color w:val="000000"/>
          <w:sz w:val="24"/>
          <w:szCs w:val="24"/>
        </w:rPr>
        <w:softHyphen/>
        <w:t>ти</w:t>
      </w:r>
      <w:r w:rsidR="00A74DF0" w:rsidRPr="00FA7DDA">
        <w:rPr>
          <w:color w:val="000000"/>
          <w:sz w:val="24"/>
          <w:szCs w:val="24"/>
        </w:rPr>
        <w:softHyphen/>
        <w:t>каль</w:t>
      </w:r>
      <w:r w:rsidR="00A74DF0" w:rsidRPr="00FA7DDA">
        <w:rPr>
          <w:color w:val="000000"/>
          <w:sz w:val="24"/>
          <w:szCs w:val="24"/>
        </w:rPr>
        <w:softHyphen/>
        <w:t>но.</w:t>
      </w:r>
    </w:p>
    <w:p w:rsidR="00A74DF0" w:rsidRPr="00A74DF0" w:rsidRDefault="00A74DF0" w:rsidP="00FA7DDA">
      <w:pPr>
        <w:widowControl/>
        <w:shd w:val="clear" w:color="auto" w:fill="FFFFFF"/>
        <w:autoSpaceDE/>
        <w:autoSpaceDN/>
        <w:adjustRightInd/>
        <w:spacing w:before="0"/>
        <w:ind w:right="0"/>
        <w:jc w:val="left"/>
        <w:rPr>
          <w:color w:val="000000"/>
          <w:sz w:val="24"/>
          <w:szCs w:val="24"/>
        </w:rPr>
      </w:pPr>
      <w:r w:rsidRPr="00A74DF0">
        <w:rPr>
          <w:color w:val="000000"/>
          <w:sz w:val="22"/>
          <w:szCs w:val="22"/>
        </w:rPr>
        <w:t>Куда на</w:t>
      </w:r>
      <w:r w:rsidRPr="00A74DF0">
        <w:rPr>
          <w:color w:val="000000"/>
          <w:sz w:val="22"/>
          <w:szCs w:val="22"/>
        </w:rPr>
        <w:softHyphen/>
        <w:t>прав</w:t>
      </w:r>
      <w:r w:rsidRPr="00A74DF0">
        <w:rPr>
          <w:color w:val="000000"/>
          <w:sz w:val="22"/>
          <w:szCs w:val="22"/>
        </w:rPr>
        <w:softHyphen/>
        <w:t>ле</w:t>
      </w:r>
      <w:r w:rsidRPr="00A74DF0">
        <w:rPr>
          <w:color w:val="000000"/>
          <w:sz w:val="22"/>
          <w:szCs w:val="22"/>
        </w:rPr>
        <w:softHyphen/>
        <w:t>на дей</w:t>
      </w:r>
      <w:r w:rsidRPr="00A74DF0">
        <w:rPr>
          <w:color w:val="000000"/>
          <w:sz w:val="22"/>
          <w:szCs w:val="22"/>
        </w:rPr>
        <w:softHyphen/>
        <w:t>ству</w:t>
      </w:r>
      <w:r w:rsidRPr="00A74DF0">
        <w:rPr>
          <w:color w:val="000000"/>
          <w:sz w:val="22"/>
          <w:szCs w:val="22"/>
        </w:rPr>
        <w:softHyphen/>
        <w:t>ю</w:t>
      </w:r>
      <w:r w:rsidRPr="00A74DF0">
        <w:rPr>
          <w:color w:val="000000"/>
          <w:sz w:val="22"/>
          <w:szCs w:val="22"/>
        </w:rPr>
        <w:softHyphen/>
        <w:t>щая на про</w:t>
      </w:r>
      <w:r w:rsidRPr="00A74DF0">
        <w:rPr>
          <w:color w:val="000000"/>
          <w:sz w:val="22"/>
          <w:szCs w:val="22"/>
        </w:rPr>
        <w:softHyphen/>
        <w:t>тон сила Ло</w:t>
      </w:r>
      <w:r w:rsidRPr="00A74DF0">
        <w:rPr>
          <w:color w:val="000000"/>
          <w:sz w:val="22"/>
          <w:szCs w:val="22"/>
        </w:rPr>
        <w:softHyphen/>
        <w:t>рен</w:t>
      </w:r>
      <w:r w:rsidRPr="00A74DF0">
        <w:rPr>
          <w:color w:val="000000"/>
          <w:sz w:val="22"/>
          <w:szCs w:val="22"/>
        </w:rPr>
        <w:softHyphen/>
        <w:t>ца </w:t>
      </w:r>
      <w:r w:rsidRPr="00A74DF0">
        <w:rPr>
          <w:i/>
          <w:iCs/>
          <w:color w:val="000000"/>
          <w:sz w:val="24"/>
          <w:szCs w:val="24"/>
        </w:rPr>
        <w:t>F</w:t>
      </w:r>
      <w:r w:rsidRPr="00A74DF0">
        <w:rPr>
          <w:color w:val="000000"/>
          <w:sz w:val="24"/>
          <w:szCs w:val="24"/>
        </w:rPr>
        <w:t>?</w:t>
      </w:r>
    </w:p>
    <w:p w:rsidR="00A74DF0" w:rsidRPr="00A74DF0" w:rsidRDefault="00A74DF0" w:rsidP="00FA7DDA">
      <w:pPr>
        <w:widowControl/>
        <w:shd w:val="clear" w:color="auto" w:fill="FFFFFF"/>
        <w:autoSpaceDE/>
        <w:autoSpaceDN/>
        <w:adjustRightInd/>
        <w:spacing w:before="75"/>
        <w:ind w:right="0"/>
        <w:jc w:val="left"/>
        <w:rPr>
          <w:color w:val="000000"/>
          <w:sz w:val="24"/>
          <w:szCs w:val="24"/>
        </w:rPr>
      </w:pPr>
      <w:r w:rsidRPr="00A74DF0">
        <w:rPr>
          <w:color w:val="000000"/>
          <w:sz w:val="24"/>
          <w:szCs w:val="24"/>
        </w:rPr>
        <w:t>1) от на</w:t>
      </w:r>
      <w:r w:rsidRPr="00A74DF0">
        <w:rPr>
          <w:color w:val="000000"/>
          <w:sz w:val="24"/>
          <w:szCs w:val="24"/>
        </w:rPr>
        <w:softHyphen/>
        <w:t>блю</w:t>
      </w:r>
      <w:r w:rsidRPr="00A74DF0">
        <w:rPr>
          <w:color w:val="000000"/>
          <w:sz w:val="24"/>
          <w:szCs w:val="24"/>
        </w:rPr>
        <w:softHyphen/>
        <w:t>да</w:t>
      </w:r>
      <w:r w:rsidRPr="00A74DF0">
        <w:rPr>
          <w:color w:val="000000"/>
          <w:sz w:val="24"/>
          <w:szCs w:val="24"/>
        </w:rPr>
        <w:softHyphen/>
        <w:t>те</w:t>
      </w:r>
      <w:r w:rsidRPr="00A74DF0">
        <w:rPr>
          <w:color w:val="000000"/>
          <w:sz w:val="24"/>
          <w:szCs w:val="24"/>
        </w:rPr>
        <w:softHyphen/>
        <w:t>ля</w:t>
      </w:r>
      <w:r w:rsidRPr="00A74DF0">
        <w:rPr>
          <w:color w:val="000000"/>
          <w:sz w:val="24"/>
          <w:szCs w:val="24"/>
        </w:rPr>
        <w:br/>
        <w:t>2) к на</w:t>
      </w:r>
      <w:r w:rsidRPr="00A74DF0">
        <w:rPr>
          <w:color w:val="000000"/>
          <w:sz w:val="24"/>
          <w:szCs w:val="24"/>
        </w:rPr>
        <w:softHyphen/>
        <w:t>блю</w:t>
      </w:r>
      <w:r w:rsidRPr="00A74DF0">
        <w:rPr>
          <w:color w:val="000000"/>
          <w:sz w:val="24"/>
          <w:szCs w:val="24"/>
        </w:rPr>
        <w:softHyphen/>
        <w:t>да</w:t>
      </w:r>
      <w:r w:rsidRPr="00A74DF0">
        <w:rPr>
          <w:color w:val="000000"/>
          <w:sz w:val="24"/>
          <w:szCs w:val="24"/>
        </w:rPr>
        <w:softHyphen/>
        <w:t>те</w:t>
      </w:r>
      <w:r w:rsidRPr="00A74DF0">
        <w:rPr>
          <w:color w:val="000000"/>
          <w:sz w:val="24"/>
          <w:szCs w:val="24"/>
        </w:rPr>
        <w:softHyphen/>
        <w:t>лю</w:t>
      </w:r>
      <w:r w:rsidRPr="00A74DF0">
        <w:rPr>
          <w:color w:val="000000"/>
          <w:sz w:val="24"/>
          <w:szCs w:val="24"/>
        </w:rPr>
        <w:br/>
        <w:t>3) го</w:t>
      </w:r>
      <w:r w:rsidRPr="00A74DF0">
        <w:rPr>
          <w:color w:val="000000"/>
          <w:sz w:val="24"/>
          <w:szCs w:val="24"/>
        </w:rPr>
        <w:softHyphen/>
        <w:t>ри</w:t>
      </w:r>
      <w:r w:rsidRPr="00A74DF0">
        <w:rPr>
          <w:color w:val="000000"/>
          <w:sz w:val="24"/>
          <w:szCs w:val="24"/>
        </w:rPr>
        <w:softHyphen/>
        <w:t>зон</w:t>
      </w:r>
      <w:r w:rsidRPr="00A74DF0">
        <w:rPr>
          <w:color w:val="000000"/>
          <w:sz w:val="24"/>
          <w:szCs w:val="24"/>
        </w:rPr>
        <w:softHyphen/>
        <w:t>таль</w:t>
      </w:r>
      <w:r w:rsidRPr="00A74DF0">
        <w:rPr>
          <w:color w:val="000000"/>
          <w:sz w:val="24"/>
          <w:szCs w:val="24"/>
        </w:rPr>
        <w:softHyphen/>
        <w:t>но впра</w:t>
      </w:r>
      <w:r w:rsidRPr="00A74DF0">
        <w:rPr>
          <w:color w:val="000000"/>
          <w:sz w:val="24"/>
          <w:szCs w:val="24"/>
        </w:rPr>
        <w:softHyphen/>
        <w:t>во</w:t>
      </w:r>
      <w:r w:rsidRPr="00A74DF0">
        <w:rPr>
          <w:color w:val="000000"/>
          <w:sz w:val="24"/>
          <w:szCs w:val="24"/>
        </w:rPr>
        <w:br/>
        <w:t>4) вер</w:t>
      </w:r>
      <w:r w:rsidRPr="00A74DF0">
        <w:rPr>
          <w:color w:val="000000"/>
          <w:sz w:val="24"/>
          <w:szCs w:val="24"/>
        </w:rPr>
        <w:softHyphen/>
        <w:t>ти</w:t>
      </w:r>
      <w:r w:rsidRPr="00A74DF0">
        <w:rPr>
          <w:color w:val="000000"/>
          <w:sz w:val="24"/>
          <w:szCs w:val="24"/>
        </w:rPr>
        <w:softHyphen/>
        <w:t>каль</w:t>
      </w:r>
      <w:r w:rsidRPr="00A74DF0">
        <w:rPr>
          <w:color w:val="000000"/>
          <w:sz w:val="24"/>
          <w:szCs w:val="24"/>
        </w:rPr>
        <w:softHyphen/>
        <w:t>но вниз</w:t>
      </w:r>
    </w:p>
    <w:p w:rsidR="00A74DF0" w:rsidRPr="00926617" w:rsidRDefault="00A74DF0" w:rsidP="007052B6">
      <w:pPr>
        <w:jc w:val="both"/>
        <w:rPr>
          <w:sz w:val="24"/>
          <w:szCs w:val="24"/>
        </w:rPr>
      </w:pPr>
    </w:p>
    <w:p w:rsidR="00FA7DDA" w:rsidRDefault="00FA7DDA" w:rsidP="008C46A1">
      <w:pPr>
        <w:jc w:val="both"/>
        <w:rPr>
          <w:b/>
          <w:color w:val="C00000"/>
          <w:sz w:val="32"/>
          <w:szCs w:val="32"/>
        </w:rPr>
      </w:pPr>
    </w:p>
    <w:p w:rsidR="00FA7DDA" w:rsidRDefault="00FA7DDA" w:rsidP="008C46A1">
      <w:pPr>
        <w:jc w:val="both"/>
        <w:rPr>
          <w:b/>
          <w:color w:val="C00000"/>
          <w:sz w:val="32"/>
          <w:szCs w:val="32"/>
        </w:rPr>
      </w:pPr>
    </w:p>
    <w:p w:rsidR="00FA7DDA" w:rsidRDefault="00FA7DDA" w:rsidP="008C46A1">
      <w:pPr>
        <w:jc w:val="both"/>
        <w:rPr>
          <w:b/>
          <w:color w:val="C00000"/>
          <w:sz w:val="32"/>
          <w:szCs w:val="32"/>
        </w:rPr>
      </w:pPr>
    </w:p>
    <w:p w:rsidR="008C46A1" w:rsidRDefault="008C46A1" w:rsidP="008C46A1">
      <w:pPr>
        <w:jc w:val="both"/>
      </w:pPr>
      <w:r>
        <w:rPr>
          <w:b/>
          <w:color w:val="C00000"/>
          <w:sz w:val="32"/>
          <w:szCs w:val="32"/>
        </w:rPr>
        <w:lastRenderedPageBreak/>
        <w:t>Ф.Д.  11- 1        «МАГНИТНОЕ ПОЛЕ</w:t>
      </w:r>
      <w:r w:rsidRPr="0018020A">
        <w:rPr>
          <w:b/>
          <w:color w:val="C00000"/>
          <w:sz w:val="32"/>
          <w:szCs w:val="32"/>
        </w:rPr>
        <w:t>»</w:t>
      </w:r>
    </w:p>
    <w:p w:rsidR="008C46A1" w:rsidRDefault="008C46A1" w:rsidP="008C46A1">
      <w:pPr>
        <w:widowControl/>
        <w:autoSpaceDE/>
        <w:autoSpaceDN/>
        <w:adjustRightInd/>
        <w:spacing w:before="0" w:after="200" w:line="276" w:lineRule="auto"/>
        <w:ind w:right="0"/>
        <w:contextualSpacing/>
        <w:rPr>
          <w:rFonts w:eastAsia="Calibri"/>
          <w:b/>
          <w:color w:val="C00000"/>
          <w:sz w:val="24"/>
          <w:szCs w:val="24"/>
          <w:lang w:eastAsia="en-US"/>
        </w:rPr>
      </w:pPr>
      <w:r>
        <w:rPr>
          <w:rFonts w:eastAsia="Calibri"/>
          <w:b/>
          <w:color w:val="C00000"/>
          <w:sz w:val="24"/>
          <w:szCs w:val="24"/>
          <w:lang w:eastAsia="en-US"/>
        </w:rPr>
        <w:t>ВАРИАНТ №</w:t>
      </w:r>
      <w:r w:rsidR="00FA7DDA"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C00000"/>
          <w:sz w:val="24"/>
          <w:szCs w:val="24"/>
          <w:lang w:eastAsia="en-US"/>
        </w:rPr>
        <w:t>4.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8C46A1" w:rsidRDefault="008C46A1" w:rsidP="007052B6">
      <w:pPr>
        <w:jc w:val="both"/>
        <w:rPr>
          <w:color w:val="000000" w:themeColor="text1"/>
          <w:sz w:val="24"/>
          <w:szCs w:val="24"/>
        </w:rPr>
      </w:pPr>
      <w:r w:rsidRPr="008C46A1">
        <w:rPr>
          <w:b/>
          <w:i/>
          <w:color w:val="C00000"/>
          <w:sz w:val="24"/>
          <w:szCs w:val="24"/>
        </w:rPr>
        <w:t>1. За направление</w:t>
      </w:r>
      <w:r>
        <w:rPr>
          <w:b/>
          <w:i/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вектора магнитной индукции принимают направление, которое показывает  </w:t>
      </w:r>
      <w:r w:rsidRPr="008C46A1">
        <w:rPr>
          <w:b/>
          <w:color w:val="C00000"/>
          <w:sz w:val="24"/>
          <w:szCs w:val="24"/>
        </w:rPr>
        <w:t>….</w:t>
      </w:r>
      <w:r>
        <w:rPr>
          <w:color w:val="000000" w:themeColor="text1"/>
          <w:sz w:val="24"/>
          <w:szCs w:val="24"/>
        </w:rPr>
        <w:t xml:space="preserve"> полюс магнитной стрелки, свободно устанавливающейся в магнитном поле.</w:t>
      </w:r>
    </w:p>
    <w:p w:rsidR="00FA7DDA" w:rsidRDefault="00FA7DDA" w:rsidP="00926617">
      <w:pPr>
        <w:jc w:val="both"/>
        <w:rPr>
          <w:b/>
          <w:i/>
          <w:color w:val="C00000"/>
          <w:sz w:val="24"/>
          <w:szCs w:val="24"/>
        </w:rPr>
      </w:pPr>
    </w:p>
    <w:p w:rsidR="00926617" w:rsidRPr="00926617" w:rsidRDefault="00926617" w:rsidP="00926617">
      <w:pPr>
        <w:jc w:val="both"/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2. Сила Лоренца </w:t>
      </w:r>
      <w:r>
        <w:rPr>
          <w:sz w:val="24"/>
          <w:szCs w:val="24"/>
        </w:rPr>
        <w:t xml:space="preserve">равна произведению модуля </w:t>
      </w:r>
      <w:r w:rsidRPr="00926617">
        <w:rPr>
          <w:b/>
          <w:color w:val="C00000"/>
          <w:sz w:val="24"/>
          <w:szCs w:val="24"/>
        </w:rPr>
        <w:t>….</w:t>
      </w:r>
      <w:r>
        <w:rPr>
          <w:sz w:val="24"/>
          <w:szCs w:val="24"/>
        </w:rPr>
        <w:t xml:space="preserve">,  </w:t>
      </w:r>
      <w:r w:rsidRPr="00926617">
        <w:rPr>
          <w:b/>
          <w:color w:val="C00000"/>
          <w:sz w:val="24"/>
          <w:szCs w:val="24"/>
        </w:rPr>
        <w:t>…,</w:t>
      </w:r>
      <w:r>
        <w:rPr>
          <w:sz w:val="24"/>
          <w:szCs w:val="24"/>
        </w:rPr>
        <w:t xml:space="preserve">  вектора </w:t>
      </w:r>
      <w:r w:rsidRPr="00926617">
        <w:rPr>
          <w:b/>
          <w:color w:val="C00000"/>
          <w:sz w:val="24"/>
          <w:szCs w:val="24"/>
        </w:rPr>
        <w:t>…</w:t>
      </w:r>
      <w:r>
        <w:rPr>
          <w:sz w:val="24"/>
          <w:szCs w:val="24"/>
        </w:rPr>
        <w:t xml:space="preserve"> и </w:t>
      </w:r>
      <w:r w:rsidRPr="00926617">
        <w:rPr>
          <w:b/>
          <w:color w:val="C00000"/>
          <w:sz w:val="24"/>
          <w:szCs w:val="24"/>
        </w:rPr>
        <w:t xml:space="preserve">… </w:t>
      </w:r>
      <w:r>
        <w:rPr>
          <w:sz w:val="24"/>
          <w:szCs w:val="24"/>
        </w:rPr>
        <w:t xml:space="preserve">угла между направлениями вектора </w:t>
      </w:r>
      <w:r w:rsidRPr="00926617">
        <w:rPr>
          <w:b/>
          <w:color w:val="C00000"/>
          <w:sz w:val="24"/>
          <w:szCs w:val="24"/>
        </w:rPr>
        <w:t>…</w:t>
      </w:r>
      <w:r>
        <w:rPr>
          <w:sz w:val="24"/>
          <w:szCs w:val="24"/>
        </w:rPr>
        <w:t xml:space="preserve"> и </w:t>
      </w:r>
      <w:r w:rsidRPr="00926617">
        <w:rPr>
          <w:b/>
          <w:color w:val="C00000"/>
          <w:sz w:val="24"/>
          <w:szCs w:val="24"/>
        </w:rPr>
        <w:t>….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926617" w:rsidRDefault="00926617" w:rsidP="007052B6">
      <w:pPr>
        <w:jc w:val="both"/>
        <w:rPr>
          <w:b/>
          <w:color w:val="C00000"/>
          <w:sz w:val="24"/>
          <w:szCs w:val="24"/>
        </w:rPr>
      </w:pPr>
      <w:r w:rsidRPr="00926617">
        <w:rPr>
          <w:b/>
          <w:i/>
          <w:color w:val="C00000"/>
          <w:sz w:val="24"/>
          <w:szCs w:val="24"/>
        </w:rPr>
        <w:t>3.Линии</w:t>
      </w:r>
      <w:r w:rsidRPr="00926617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магнитной индукции - </w:t>
      </w:r>
      <w:r w:rsidRPr="00926617">
        <w:rPr>
          <w:b/>
          <w:color w:val="C00000"/>
          <w:sz w:val="24"/>
          <w:szCs w:val="24"/>
        </w:rPr>
        <w:t>…..</w:t>
      </w:r>
    </w:p>
    <w:p w:rsidR="00FA7DDA" w:rsidRDefault="00FA7DDA" w:rsidP="007052B6">
      <w:pPr>
        <w:jc w:val="both"/>
        <w:rPr>
          <w:b/>
          <w:i/>
          <w:color w:val="C00000"/>
          <w:sz w:val="24"/>
          <w:szCs w:val="24"/>
        </w:rPr>
      </w:pPr>
    </w:p>
    <w:p w:rsidR="00A74DF0" w:rsidRDefault="00A74DF0" w:rsidP="007052B6">
      <w:pPr>
        <w:jc w:val="both"/>
        <w:rPr>
          <w:sz w:val="24"/>
          <w:szCs w:val="24"/>
        </w:rPr>
      </w:pPr>
      <w:r w:rsidRPr="00A74DF0">
        <w:rPr>
          <w:b/>
          <w:i/>
          <w:color w:val="C00000"/>
          <w:sz w:val="24"/>
          <w:szCs w:val="24"/>
        </w:rPr>
        <w:t>4. Сила</w:t>
      </w:r>
      <w:r>
        <w:rPr>
          <w:b/>
          <w:color w:val="C00000"/>
          <w:sz w:val="24"/>
          <w:szCs w:val="24"/>
        </w:rPr>
        <w:t xml:space="preserve"> </w:t>
      </w:r>
      <w:r w:rsidRPr="00A74DF0">
        <w:rPr>
          <w:b/>
          <w:i/>
          <w:color w:val="C00000"/>
          <w:sz w:val="24"/>
          <w:szCs w:val="24"/>
        </w:rPr>
        <w:t>Лоренца</w:t>
      </w:r>
      <w:r>
        <w:rPr>
          <w:b/>
          <w:color w:val="C00000"/>
          <w:sz w:val="24"/>
          <w:szCs w:val="24"/>
        </w:rPr>
        <w:t xml:space="preserve"> </w:t>
      </w:r>
      <w:r w:rsidRPr="00A74DF0">
        <w:rPr>
          <w:sz w:val="24"/>
          <w:szCs w:val="24"/>
        </w:rPr>
        <w:t>не меняет</w:t>
      </w:r>
      <w:r w:rsidRPr="00A74DF0">
        <w:rPr>
          <w:b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…., </w:t>
      </w:r>
      <w:proofErr w:type="gramStart"/>
      <w:r w:rsidRPr="00A74DF0">
        <w:rPr>
          <w:sz w:val="24"/>
          <w:szCs w:val="24"/>
        </w:rPr>
        <w:t>следовательно</w:t>
      </w:r>
      <w:proofErr w:type="gramEnd"/>
      <w:r w:rsidRPr="00A74DF0">
        <w:rPr>
          <w:sz w:val="24"/>
          <w:szCs w:val="24"/>
        </w:rPr>
        <w:t xml:space="preserve"> не меняет и</w:t>
      </w:r>
      <w:r w:rsidRPr="00A74DF0">
        <w:rPr>
          <w:b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…. </w:t>
      </w:r>
      <w:r w:rsidRPr="00A74DF0">
        <w:rPr>
          <w:sz w:val="24"/>
          <w:szCs w:val="24"/>
        </w:rPr>
        <w:t>частицы.</w:t>
      </w:r>
    </w:p>
    <w:p w:rsidR="00FA7DDA" w:rsidRDefault="00FA7DDA" w:rsidP="00FA7DDA">
      <w:pPr>
        <w:widowControl/>
        <w:shd w:val="clear" w:color="auto" w:fill="FFFFFF"/>
        <w:autoSpaceDE/>
        <w:autoSpaceDN/>
        <w:adjustRightInd/>
        <w:spacing w:before="75"/>
        <w:ind w:right="0"/>
        <w:jc w:val="left"/>
        <w:rPr>
          <w:b/>
          <w:i/>
          <w:color w:val="C00000"/>
          <w:sz w:val="24"/>
          <w:szCs w:val="24"/>
        </w:rPr>
      </w:pPr>
    </w:p>
    <w:p w:rsidR="00FA7DDA" w:rsidRDefault="00FA7DDA" w:rsidP="00FA7DDA">
      <w:pPr>
        <w:widowControl/>
        <w:shd w:val="clear" w:color="auto" w:fill="FFFFFF"/>
        <w:autoSpaceDE/>
        <w:autoSpaceDN/>
        <w:adjustRightInd/>
        <w:spacing w:before="75"/>
        <w:ind w:right="0"/>
        <w:jc w:val="left"/>
        <w:rPr>
          <w:b/>
          <w:i/>
          <w:color w:val="C00000"/>
          <w:sz w:val="24"/>
          <w:szCs w:val="24"/>
        </w:rPr>
      </w:pPr>
    </w:p>
    <w:p w:rsidR="00FA7DDA" w:rsidRPr="00FA7DDA" w:rsidRDefault="00FA7DDA" w:rsidP="00FA7DDA">
      <w:pPr>
        <w:widowControl/>
        <w:shd w:val="clear" w:color="auto" w:fill="FFFFFF"/>
        <w:autoSpaceDE/>
        <w:autoSpaceDN/>
        <w:adjustRightInd/>
        <w:spacing w:before="75"/>
        <w:ind w:right="0"/>
        <w:jc w:val="left"/>
        <w:rPr>
          <w:color w:val="000000"/>
          <w:sz w:val="24"/>
          <w:szCs w:val="24"/>
        </w:rPr>
      </w:pPr>
      <w:r w:rsidRPr="00FA7DDA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0A1EE7" wp14:editId="7450677F">
            <wp:simplePos x="0" y="0"/>
            <wp:positionH relativeFrom="column">
              <wp:posOffset>3784600</wp:posOffset>
            </wp:positionH>
            <wp:positionV relativeFrom="paragraph">
              <wp:posOffset>126365</wp:posOffset>
            </wp:positionV>
            <wp:extent cx="1127125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174" y="21370"/>
                <wp:lineTo x="21174" y="0"/>
                <wp:lineTo x="0" y="0"/>
              </wp:wrapPolygon>
            </wp:wrapTight>
            <wp:docPr id="3" name="Рисунок 3" descr="http://phys.reshuege.ru/get_file?id=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.reshuege.ru/get_file?id=25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DDA">
        <w:rPr>
          <w:b/>
          <w:i/>
          <w:color w:val="C00000"/>
          <w:sz w:val="24"/>
          <w:szCs w:val="24"/>
        </w:rPr>
        <w:t>5. Про</w:t>
      </w:r>
      <w:r w:rsidRPr="00FA7DDA">
        <w:rPr>
          <w:b/>
          <w:i/>
          <w:color w:val="C00000"/>
          <w:sz w:val="24"/>
          <w:szCs w:val="24"/>
        </w:rPr>
        <w:softHyphen/>
        <w:t>тон р</w:t>
      </w:r>
      <w:r w:rsidRPr="00FA7DDA">
        <w:rPr>
          <w:color w:val="C00000"/>
          <w:sz w:val="24"/>
          <w:szCs w:val="24"/>
        </w:rPr>
        <w:t xml:space="preserve"> </w:t>
      </w:r>
      <w:r w:rsidRPr="00FA7DDA">
        <w:rPr>
          <w:color w:val="000000"/>
          <w:sz w:val="24"/>
          <w:szCs w:val="24"/>
        </w:rPr>
        <w:t>вле</w:t>
      </w:r>
      <w:r w:rsidRPr="00FA7DDA">
        <w:rPr>
          <w:color w:val="000000"/>
          <w:sz w:val="24"/>
          <w:szCs w:val="24"/>
        </w:rPr>
        <w:softHyphen/>
        <w:t>та</w:t>
      </w:r>
      <w:r w:rsidRPr="00FA7DDA">
        <w:rPr>
          <w:color w:val="000000"/>
          <w:sz w:val="24"/>
          <w:szCs w:val="24"/>
        </w:rPr>
        <w:softHyphen/>
        <w:t>ет по го</w:t>
      </w:r>
      <w:r w:rsidRPr="00FA7DDA">
        <w:rPr>
          <w:color w:val="000000"/>
          <w:sz w:val="24"/>
          <w:szCs w:val="24"/>
        </w:rPr>
        <w:softHyphen/>
        <w:t>ри</w:t>
      </w:r>
      <w:r w:rsidRPr="00FA7DDA">
        <w:rPr>
          <w:color w:val="000000"/>
          <w:sz w:val="24"/>
          <w:szCs w:val="24"/>
        </w:rPr>
        <w:softHyphen/>
        <w:t>зон</w:t>
      </w:r>
      <w:r w:rsidRPr="00FA7DDA">
        <w:rPr>
          <w:color w:val="000000"/>
          <w:sz w:val="24"/>
          <w:szCs w:val="24"/>
        </w:rPr>
        <w:softHyphen/>
        <w:t>та</w:t>
      </w:r>
      <w:r w:rsidRPr="00FA7DDA">
        <w:rPr>
          <w:color w:val="000000"/>
          <w:sz w:val="24"/>
          <w:szCs w:val="24"/>
        </w:rPr>
        <w:softHyphen/>
        <w:t>ли со ско</w:t>
      </w:r>
      <w:r w:rsidRPr="00FA7DDA">
        <w:rPr>
          <w:color w:val="000000"/>
          <w:sz w:val="24"/>
          <w:szCs w:val="24"/>
        </w:rPr>
        <w:softHyphen/>
        <w:t>ро</w:t>
      </w:r>
      <w:r w:rsidRPr="00FA7DDA">
        <w:rPr>
          <w:color w:val="000000"/>
          <w:sz w:val="24"/>
          <w:szCs w:val="24"/>
        </w:rPr>
        <w:softHyphen/>
        <w:t>стью у в вер</w:t>
      </w:r>
      <w:r w:rsidRPr="00FA7DDA">
        <w:rPr>
          <w:color w:val="000000"/>
          <w:sz w:val="24"/>
          <w:szCs w:val="24"/>
        </w:rPr>
        <w:softHyphen/>
        <w:t>ти</w:t>
      </w:r>
      <w:r w:rsidRPr="00FA7DDA">
        <w:rPr>
          <w:color w:val="000000"/>
          <w:sz w:val="24"/>
          <w:szCs w:val="24"/>
        </w:rPr>
        <w:softHyphen/>
        <w:t>каль</w:t>
      </w:r>
      <w:r w:rsidRPr="00FA7DDA">
        <w:rPr>
          <w:color w:val="000000"/>
          <w:sz w:val="24"/>
          <w:szCs w:val="24"/>
        </w:rPr>
        <w:softHyphen/>
        <w:t>ное маг</w:t>
      </w:r>
      <w:r w:rsidRPr="00FA7DDA">
        <w:rPr>
          <w:color w:val="000000"/>
          <w:sz w:val="24"/>
          <w:szCs w:val="24"/>
        </w:rPr>
        <w:softHyphen/>
        <w:t>нит</w:t>
      </w:r>
      <w:r w:rsidRPr="00FA7DDA">
        <w:rPr>
          <w:color w:val="000000"/>
          <w:sz w:val="24"/>
          <w:szCs w:val="24"/>
        </w:rPr>
        <w:softHyphen/>
        <w:t>ное поле ин</w:t>
      </w:r>
      <w:r w:rsidRPr="00FA7DDA">
        <w:rPr>
          <w:color w:val="000000"/>
          <w:sz w:val="24"/>
          <w:szCs w:val="24"/>
        </w:rPr>
        <w:softHyphen/>
        <w:t>дук</w:t>
      </w:r>
      <w:r w:rsidRPr="00FA7DDA">
        <w:rPr>
          <w:color w:val="000000"/>
          <w:sz w:val="24"/>
          <w:szCs w:val="24"/>
        </w:rPr>
        <w:softHyphen/>
        <w:t>ци</w:t>
      </w:r>
      <w:r w:rsidRPr="00FA7DDA">
        <w:rPr>
          <w:color w:val="000000"/>
          <w:sz w:val="24"/>
          <w:szCs w:val="24"/>
        </w:rPr>
        <w:softHyphen/>
        <w:t>ей</w:t>
      </w:r>
      <w:proofErr w:type="gramStart"/>
      <w:r w:rsidRPr="00FA7DDA">
        <w:rPr>
          <w:color w:val="000000"/>
          <w:sz w:val="24"/>
          <w:szCs w:val="24"/>
        </w:rPr>
        <w:t> </w:t>
      </w:r>
      <w:r w:rsidRPr="00FA7DDA">
        <w:rPr>
          <w:i/>
          <w:iCs/>
          <w:color w:val="000000"/>
          <w:sz w:val="24"/>
          <w:szCs w:val="24"/>
        </w:rPr>
        <w:t>В</w:t>
      </w:r>
      <w:proofErr w:type="gramEnd"/>
      <w:r w:rsidRPr="00FA7DDA">
        <w:rPr>
          <w:color w:val="000000"/>
          <w:sz w:val="24"/>
          <w:szCs w:val="24"/>
        </w:rPr>
        <w:t> между по</w:t>
      </w:r>
      <w:r w:rsidRPr="00FA7DDA">
        <w:rPr>
          <w:color w:val="000000"/>
          <w:sz w:val="24"/>
          <w:szCs w:val="24"/>
        </w:rPr>
        <w:softHyphen/>
        <w:t>лю</w:t>
      </w:r>
      <w:r w:rsidRPr="00FA7DDA">
        <w:rPr>
          <w:color w:val="000000"/>
          <w:sz w:val="24"/>
          <w:szCs w:val="24"/>
        </w:rPr>
        <w:softHyphen/>
        <w:t>са</w:t>
      </w:r>
      <w:r w:rsidRPr="00FA7DDA">
        <w:rPr>
          <w:color w:val="000000"/>
          <w:sz w:val="24"/>
          <w:szCs w:val="24"/>
        </w:rPr>
        <w:softHyphen/>
        <w:t>ми элек</w:t>
      </w:r>
      <w:r w:rsidRPr="00FA7DDA">
        <w:rPr>
          <w:color w:val="000000"/>
          <w:sz w:val="24"/>
          <w:szCs w:val="24"/>
        </w:rPr>
        <w:softHyphen/>
        <w:t>тро</w:t>
      </w:r>
      <w:r w:rsidRPr="00FA7DDA">
        <w:rPr>
          <w:color w:val="000000"/>
          <w:sz w:val="24"/>
          <w:szCs w:val="24"/>
        </w:rPr>
        <w:softHyphen/>
        <w:t>маг</w:t>
      </w:r>
      <w:r w:rsidRPr="00FA7DDA">
        <w:rPr>
          <w:color w:val="000000"/>
          <w:sz w:val="24"/>
          <w:szCs w:val="24"/>
        </w:rPr>
        <w:softHyphen/>
        <w:t>ни</w:t>
      </w:r>
      <w:r w:rsidRPr="00FA7DDA">
        <w:rPr>
          <w:color w:val="000000"/>
          <w:sz w:val="24"/>
          <w:szCs w:val="24"/>
        </w:rPr>
        <w:softHyphen/>
        <w:t>та (см. ри</w:t>
      </w:r>
      <w:r w:rsidRPr="00FA7DDA">
        <w:rPr>
          <w:color w:val="000000"/>
          <w:sz w:val="24"/>
          <w:szCs w:val="24"/>
        </w:rPr>
        <w:softHyphen/>
        <w:t>су</w:t>
      </w:r>
      <w:r w:rsidRPr="00FA7DDA">
        <w:rPr>
          <w:color w:val="000000"/>
          <w:sz w:val="24"/>
          <w:szCs w:val="24"/>
        </w:rPr>
        <w:softHyphen/>
        <w:t>нок).</w:t>
      </w:r>
    </w:p>
    <w:p w:rsidR="00FA7DDA" w:rsidRPr="00FA7DDA" w:rsidRDefault="00FA7DDA" w:rsidP="00FA7DDA">
      <w:pPr>
        <w:widowControl/>
        <w:shd w:val="clear" w:color="auto" w:fill="FFFFFF"/>
        <w:autoSpaceDE/>
        <w:autoSpaceDN/>
        <w:adjustRightInd/>
        <w:spacing w:before="0"/>
        <w:ind w:right="0"/>
        <w:jc w:val="left"/>
        <w:rPr>
          <w:color w:val="000000"/>
          <w:sz w:val="24"/>
          <w:szCs w:val="24"/>
        </w:rPr>
      </w:pPr>
      <w:r w:rsidRPr="00FA7DDA">
        <w:rPr>
          <w:color w:val="000000"/>
          <w:sz w:val="24"/>
          <w:szCs w:val="24"/>
        </w:rPr>
        <w:t>Куда на</w:t>
      </w:r>
      <w:r w:rsidRPr="00FA7DDA">
        <w:rPr>
          <w:color w:val="000000"/>
          <w:sz w:val="24"/>
          <w:szCs w:val="24"/>
        </w:rPr>
        <w:softHyphen/>
        <w:t>прав</w:t>
      </w:r>
      <w:r w:rsidRPr="00FA7DDA">
        <w:rPr>
          <w:color w:val="000000"/>
          <w:sz w:val="24"/>
          <w:szCs w:val="24"/>
        </w:rPr>
        <w:softHyphen/>
        <w:t>ле</w:t>
      </w:r>
      <w:r w:rsidRPr="00FA7DDA">
        <w:rPr>
          <w:color w:val="000000"/>
          <w:sz w:val="24"/>
          <w:szCs w:val="24"/>
        </w:rPr>
        <w:softHyphen/>
        <w:t>на дей</w:t>
      </w:r>
      <w:r w:rsidRPr="00FA7DDA">
        <w:rPr>
          <w:color w:val="000000"/>
          <w:sz w:val="24"/>
          <w:szCs w:val="24"/>
        </w:rPr>
        <w:softHyphen/>
        <w:t>ству</w:t>
      </w:r>
      <w:r w:rsidRPr="00FA7DDA">
        <w:rPr>
          <w:color w:val="000000"/>
          <w:sz w:val="24"/>
          <w:szCs w:val="24"/>
        </w:rPr>
        <w:softHyphen/>
        <w:t>ю</w:t>
      </w:r>
      <w:r w:rsidRPr="00FA7DDA">
        <w:rPr>
          <w:color w:val="000000"/>
          <w:sz w:val="24"/>
          <w:szCs w:val="24"/>
        </w:rPr>
        <w:softHyphen/>
        <w:t>щая на про</w:t>
      </w:r>
      <w:r w:rsidRPr="00FA7DDA">
        <w:rPr>
          <w:color w:val="000000"/>
          <w:sz w:val="24"/>
          <w:szCs w:val="24"/>
        </w:rPr>
        <w:softHyphen/>
        <w:t>тон сила Ло</w:t>
      </w:r>
      <w:r w:rsidRPr="00FA7DDA">
        <w:rPr>
          <w:color w:val="000000"/>
          <w:sz w:val="24"/>
          <w:szCs w:val="24"/>
        </w:rPr>
        <w:softHyphen/>
        <w:t>рен</w:t>
      </w:r>
      <w:r w:rsidRPr="00FA7DDA">
        <w:rPr>
          <w:color w:val="000000"/>
          <w:sz w:val="24"/>
          <w:szCs w:val="24"/>
        </w:rPr>
        <w:softHyphen/>
        <w:t>ца </w:t>
      </w:r>
      <w:r w:rsidRPr="00FA7DDA">
        <w:rPr>
          <w:i/>
          <w:iCs/>
          <w:color w:val="000000"/>
          <w:sz w:val="24"/>
          <w:szCs w:val="24"/>
        </w:rPr>
        <w:t>Р</w:t>
      </w:r>
      <w:r w:rsidRPr="00FA7DDA">
        <w:rPr>
          <w:color w:val="000000"/>
          <w:sz w:val="24"/>
          <w:szCs w:val="24"/>
        </w:rPr>
        <w:t>.</w:t>
      </w:r>
    </w:p>
    <w:p w:rsidR="00FA7DDA" w:rsidRPr="00FA7DDA" w:rsidRDefault="00FA7DDA" w:rsidP="00FA7DDA">
      <w:pPr>
        <w:widowControl/>
        <w:shd w:val="clear" w:color="auto" w:fill="FFFFFF"/>
        <w:autoSpaceDE/>
        <w:autoSpaceDN/>
        <w:adjustRightInd/>
        <w:spacing w:before="75"/>
        <w:ind w:right="0"/>
        <w:jc w:val="left"/>
        <w:rPr>
          <w:color w:val="000000"/>
          <w:sz w:val="24"/>
          <w:szCs w:val="24"/>
        </w:rPr>
      </w:pPr>
      <w:r w:rsidRPr="00FA7DDA">
        <w:rPr>
          <w:color w:val="000000"/>
          <w:sz w:val="24"/>
          <w:szCs w:val="24"/>
        </w:rPr>
        <w:t>1) вер</w:t>
      </w:r>
      <w:r w:rsidRPr="00FA7DDA">
        <w:rPr>
          <w:color w:val="000000"/>
          <w:sz w:val="24"/>
          <w:szCs w:val="24"/>
        </w:rPr>
        <w:softHyphen/>
        <w:t>ти</w:t>
      </w:r>
      <w:r w:rsidRPr="00FA7DDA">
        <w:rPr>
          <w:color w:val="000000"/>
          <w:sz w:val="24"/>
          <w:szCs w:val="24"/>
        </w:rPr>
        <w:softHyphen/>
        <w:t>каль</w:t>
      </w:r>
      <w:r w:rsidRPr="00FA7DDA">
        <w:rPr>
          <w:color w:val="000000"/>
          <w:sz w:val="24"/>
          <w:szCs w:val="24"/>
        </w:rPr>
        <w:softHyphen/>
        <w:t>но вниз </w:t>
      </w:r>
      <w:r w:rsidRPr="00FA7DDA">
        <w:rPr>
          <w:noProof/>
          <w:color w:val="000000"/>
          <w:sz w:val="24"/>
          <w:szCs w:val="24"/>
        </w:rPr>
        <w:drawing>
          <wp:inline distT="0" distB="0" distL="0" distR="0" wp14:anchorId="34F39277" wp14:editId="7F46A775">
            <wp:extent cx="74295" cy="148590"/>
            <wp:effectExtent l="0" t="0" r="1905" b="3810"/>
            <wp:docPr id="4" name="Рисунок 4" descr="http://reshuege.ru/formula/42/42f4ac9a26f75eda6a7716993026a6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42/42f4ac9a26f75eda6a7716993026a6c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DDA">
        <w:rPr>
          <w:color w:val="000000"/>
          <w:sz w:val="24"/>
          <w:szCs w:val="24"/>
        </w:rPr>
        <w:t> </w:t>
      </w:r>
      <w:r w:rsidRPr="00FA7DDA">
        <w:rPr>
          <w:color w:val="000000"/>
          <w:sz w:val="24"/>
          <w:szCs w:val="24"/>
        </w:rPr>
        <w:br/>
        <w:t>2) вер</w:t>
      </w:r>
      <w:r w:rsidRPr="00FA7DDA">
        <w:rPr>
          <w:color w:val="000000"/>
          <w:sz w:val="24"/>
          <w:szCs w:val="24"/>
        </w:rPr>
        <w:softHyphen/>
        <w:t>ти</w:t>
      </w:r>
      <w:r w:rsidRPr="00FA7DDA">
        <w:rPr>
          <w:color w:val="000000"/>
          <w:sz w:val="24"/>
          <w:szCs w:val="24"/>
        </w:rPr>
        <w:softHyphen/>
        <w:t>каль</w:t>
      </w:r>
      <w:r w:rsidRPr="00FA7DDA">
        <w:rPr>
          <w:color w:val="000000"/>
          <w:sz w:val="24"/>
          <w:szCs w:val="24"/>
        </w:rPr>
        <w:softHyphen/>
        <w:t>но вверх </w:t>
      </w:r>
      <w:r w:rsidRPr="00FA7DDA">
        <w:rPr>
          <w:noProof/>
          <w:color w:val="000000"/>
          <w:sz w:val="24"/>
          <w:szCs w:val="24"/>
        </w:rPr>
        <w:drawing>
          <wp:inline distT="0" distB="0" distL="0" distR="0" wp14:anchorId="5493379A" wp14:editId="2EC8F1C7">
            <wp:extent cx="74295" cy="148590"/>
            <wp:effectExtent l="0" t="0" r="1905" b="3810"/>
            <wp:docPr id="5" name="Рисунок 5" descr="http://reshuege.ru/formula/f0/f045028b3e31841b22efbbb9a0911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f0/f045028b3e31841b22efbbb9a0911dc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DDA">
        <w:rPr>
          <w:color w:val="000000"/>
          <w:sz w:val="24"/>
          <w:szCs w:val="24"/>
        </w:rPr>
        <w:t> </w:t>
      </w:r>
      <w:r w:rsidRPr="00FA7DDA">
        <w:rPr>
          <w:color w:val="000000"/>
          <w:sz w:val="24"/>
          <w:szCs w:val="24"/>
        </w:rPr>
        <w:br/>
        <w:t>3) го</w:t>
      </w:r>
      <w:r w:rsidRPr="00FA7DDA">
        <w:rPr>
          <w:color w:val="000000"/>
          <w:sz w:val="24"/>
          <w:szCs w:val="24"/>
        </w:rPr>
        <w:softHyphen/>
        <w:t>ри</w:t>
      </w:r>
      <w:r w:rsidRPr="00FA7DDA">
        <w:rPr>
          <w:color w:val="000000"/>
          <w:sz w:val="24"/>
          <w:szCs w:val="24"/>
        </w:rPr>
        <w:softHyphen/>
        <w:t>зон</w:t>
      </w:r>
      <w:r w:rsidRPr="00FA7DDA">
        <w:rPr>
          <w:color w:val="000000"/>
          <w:sz w:val="24"/>
          <w:szCs w:val="24"/>
        </w:rPr>
        <w:softHyphen/>
        <w:t>таль</w:t>
      </w:r>
      <w:r w:rsidRPr="00FA7DDA">
        <w:rPr>
          <w:color w:val="000000"/>
          <w:sz w:val="24"/>
          <w:szCs w:val="24"/>
        </w:rPr>
        <w:softHyphen/>
        <w:t>но к нам </w:t>
      </w:r>
      <w:r w:rsidRPr="00FA7DDA">
        <w:rPr>
          <w:noProof/>
          <w:color w:val="000000"/>
          <w:sz w:val="24"/>
          <w:szCs w:val="24"/>
        </w:rPr>
        <w:drawing>
          <wp:inline distT="0" distB="0" distL="0" distR="0" wp14:anchorId="6DF0292B" wp14:editId="31685A92">
            <wp:extent cx="106045" cy="138430"/>
            <wp:effectExtent l="0" t="0" r="8255" b="0"/>
            <wp:docPr id="6" name="Рисунок 6" descr="http://reshuege.ru/formula/9d/9d21e01ce4991f34a5811f75149e28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d/9d21e01ce4991f34a5811f75149e284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DDA">
        <w:rPr>
          <w:color w:val="000000"/>
          <w:sz w:val="24"/>
          <w:szCs w:val="24"/>
        </w:rPr>
        <w:t> </w:t>
      </w:r>
      <w:r w:rsidRPr="00FA7DDA">
        <w:rPr>
          <w:color w:val="000000"/>
          <w:sz w:val="24"/>
          <w:szCs w:val="24"/>
        </w:rPr>
        <w:br/>
        <w:t>4) го</w:t>
      </w:r>
      <w:r w:rsidRPr="00FA7DDA">
        <w:rPr>
          <w:color w:val="000000"/>
          <w:sz w:val="24"/>
          <w:szCs w:val="24"/>
        </w:rPr>
        <w:softHyphen/>
        <w:t>ри</w:t>
      </w:r>
      <w:r w:rsidRPr="00FA7DDA">
        <w:rPr>
          <w:color w:val="000000"/>
          <w:sz w:val="24"/>
          <w:szCs w:val="24"/>
        </w:rPr>
        <w:softHyphen/>
        <w:t>зон</w:t>
      </w:r>
      <w:r w:rsidRPr="00FA7DDA">
        <w:rPr>
          <w:color w:val="000000"/>
          <w:sz w:val="24"/>
          <w:szCs w:val="24"/>
        </w:rPr>
        <w:softHyphen/>
        <w:t>таль</w:t>
      </w:r>
      <w:r w:rsidRPr="00FA7DDA">
        <w:rPr>
          <w:color w:val="000000"/>
          <w:sz w:val="24"/>
          <w:szCs w:val="24"/>
        </w:rPr>
        <w:softHyphen/>
        <w:t>но от нас </w:t>
      </w:r>
      <w:r w:rsidRPr="00FA7DDA">
        <w:rPr>
          <w:noProof/>
          <w:color w:val="000000"/>
          <w:sz w:val="24"/>
          <w:szCs w:val="24"/>
        </w:rPr>
        <w:drawing>
          <wp:inline distT="0" distB="0" distL="0" distR="0" wp14:anchorId="0B6767F0" wp14:editId="190B0DF3">
            <wp:extent cx="106045" cy="138430"/>
            <wp:effectExtent l="0" t="0" r="8255" b="0"/>
            <wp:docPr id="7" name="Рисунок 7" descr="http://reshuege.ru/formula/e9/e9dd9013ec300ceba41484dfc2c9a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e9/e9dd9013ec300ceba41484dfc2c9a87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DA" w:rsidRPr="00FA7DDA" w:rsidRDefault="00FA7DDA" w:rsidP="00FA7DDA">
      <w:pPr>
        <w:jc w:val="left"/>
        <w:rPr>
          <w:sz w:val="24"/>
          <w:szCs w:val="24"/>
        </w:rPr>
      </w:pPr>
    </w:p>
    <w:p w:rsidR="00FA7DDA" w:rsidRDefault="00FA7DDA" w:rsidP="007052B6">
      <w:pPr>
        <w:jc w:val="both"/>
        <w:rPr>
          <w:b/>
          <w:color w:val="C00000"/>
          <w:sz w:val="32"/>
          <w:szCs w:val="32"/>
        </w:rPr>
      </w:pPr>
    </w:p>
    <w:p w:rsidR="00FA7DDA" w:rsidRDefault="00FA7DDA" w:rsidP="007052B6">
      <w:pPr>
        <w:jc w:val="both"/>
        <w:rPr>
          <w:b/>
          <w:color w:val="C00000"/>
          <w:sz w:val="32"/>
          <w:szCs w:val="32"/>
        </w:rPr>
      </w:pPr>
    </w:p>
    <w:p w:rsidR="00FA7DDA" w:rsidRDefault="00FA7DDA" w:rsidP="007052B6">
      <w:pPr>
        <w:jc w:val="both"/>
        <w:rPr>
          <w:b/>
          <w:color w:val="C00000"/>
          <w:sz w:val="32"/>
          <w:szCs w:val="32"/>
        </w:rPr>
      </w:pPr>
    </w:p>
    <w:p w:rsidR="00FA7DDA" w:rsidRDefault="00FA7DDA" w:rsidP="007052B6">
      <w:pPr>
        <w:jc w:val="both"/>
        <w:rPr>
          <w:b/>
          <w:color w:val="C00000"/>
          <w:sz w:val="32"/>
          <w:szCs w:val="32"/>
        </w:rPr>
      </w:pPr>
      <w:bookmarkStart w:id="0" w:name="_GoBack"/>
      <w:bookmarkEnd w:id="0"/>
    </w:p>
    <w:sectPr w:rsidR="00FA7DDA" w:rsidSect="00B77037">
      <w:pgSz w:w="16838" w:h="11906" w:orient="landscape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37"/>
    <w:rsid w:val="00121067"/>
    <w:rsid w:val="00256CC2"/>
    <w:rsid w:val="00476F61"/>
    <w:rsid w:val="004E47F8"/>
    <w:rsid w:val="0053047F"/>
    <w:rsid w:val="00565681"/>
    <w:rsid w:val="005858F1"/>
    <w:rsid w:val="00634532"/>
    <w:rsid w:val="0064273A"/>
    <w:rsid w:val="006A4463"/>
    <w:rsid w:val="006A67C0"/>
    <w:rsid w:val="007052B6"/>
    <w:rsid w:val="007813B8"/>
    <w:rsid w:val="007D522E"/>
    <w:rsid w:val="00875202"/>
    <w:rsid w:val="008C46A1"/>
    <w:rsid w:val="00926617"/>
    <w:rsid w:val="00935DB7"/>
    <w:rsid w:val="00A74DF0"/>
    <w:rsid w:val="00AB2E08"/>
    <w:rsid w:val="00B63FD1"/>
    <w:rsid w:val="00B77037"/>
    <w:rsid w:val="00C55D15"/>
    <w:rsid w:val="00CA2E60"/>
    <w:rsid w:val="00F31115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037"/>
    <w:pPr>
      <w:widowControl w:val="0"/>
      <w:autoSpaceDE w:val="0"/>
      <w:autoSpaceDN w:val="0"/>
      <w:adjustRightInd w:val="0"/>
      <w:spacing w:before="139" w:after="0" w:line="240" w:lineRule="auto"/>
      <w:ind w:left="0" w:right="74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681"/>
    <w:pPr>
      <w:widowControl/>
      <w:autoSpaceDE/>
      <w:autoSpaceDN/>
      <w:adjustRightInd/>
      <w:spacing w:before="400" w:after="60"/>
      <w:ind w:left="2160" w:right="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 w:right="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 w:right="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81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 w:right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81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 w:right="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 w:right="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 w:right="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 w:right="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 w:right="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56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56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656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5681"/>
    <w:pPr>
      <w:widowControl/>
      <w:autoSpaceDE/>
      <w:autoSpaceDN/>
      <w:adjustRightInd/>
      <w:spacing w:before="0" w:after="160" w:line="288" w:lineRule="auto"/>
      <w:ind w:left="2160" w:right="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5656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56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56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5681"/>
    <w:rPr>
      <w:b/>
      <w:bCs/>
      <w:spacing w:val="0"/>
    </w:rPr>
  </w:style>
  <w:style w:type="character" w:styleId="a9">
    <w:name w:val="Emphasis"/>
    <w:uiPriority w:val="20"/>
    <w:qFormat/>
    <w:rsid w:val="005656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65681"/>
    <w:pPr>
      <w:widowControl/>
      <w:autoSpaceDE/>
      <w:autoSpaceDN/>
      <w:adjustRightInd/>
      <w:spacing w:before="0"/>
      <w:ind w:left="2160" w:right="0"/>
      <w:jc w:val="left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65681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65681"/>
    <w:pPr>
      <w:widowControl/>
      <w:autoSpaceDE/>
      <w:autoSpaceDN/>
      <w:adjustRightInd/>
      <w:spacing w:before="0" w:after="160" w:line="288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5681"/>
    <w:pPr>
      <w:widowControl/>
      <w:autoSpaceDE/>
      <w:autoSpaceDN/>
      <w:adjustRightInd/>
      <w:spacing w:before="0" w:after="160" w:line="288" w:lineRule="auto"/>
      <w:ind w:left="2160" w:right="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5681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65681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6568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65681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65681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5656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656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5656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6568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B7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B77037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sz w:val="24"/>
      <w:szCs w:val="24"/>
    </w:rPr>
  </w:style>
  <w:style w:type="character" w:styleId="af7">
    <w:name w:val="Placeholder Text"/>
    <w:basedOn w:val="a0"/>
    <w:uiPriority w:val="99"/>
    <w:semiHidden/>
    <w:rsid w:val="00C55D1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C55D15"/>
    <w:pPr>
      <w:spacing w:befor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55D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037"/>
    <w:pPr>
      <w:widowControl w:val="0"/>
      <w:autoSpaceDE w:val="0"/>
      <w:autoSpaceDN w:val="0"/>
      <w:adjustRightInd w:val="0"/>
      <w:spacing w:before="139" w:after="0" w:line="240" w:lineRule="auto"/>
      <w:ind w:left="0" w:right="74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681"/>
    <w:pPr>
      <w:widowControl/>
      <w:autoSpaceDE/>
      <w:autoSpaceDN/>
      <w:adjustRightInd/>
      <w:spacing w:before="400" w:after="60"/>
      <w:ind w:left="2160" w:right="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 w:right="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 w:right="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81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 w:right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81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 w:right="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 w:right="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 w:right="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 w:right="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 w:right="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56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56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656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5681"/>
    <w:pPr>
      <w:widowControl/>
      <w:autoSpaceDE/>
      <w:autoSpaceDN/>
      <w:adjustRightInd/>
      <w:spacing w:before="0" w:after="160" w:line="288" w:lineRule="auto"/>
      <w:ind w:left="2160" w:right="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5656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56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56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5681"/>
    <w:rPr>
      <w:b/>
      <w:bCs/>
      <w:spacing w:val="0"/>
    </w:rPr>
  </w:style>
  <w:style w:type="character" w:styleId="a9">
    <w:name w:val="Emphasis"/>
    <w:uiPriority w:val="20"/>
    <w:qFormat/>
    <w:rsid w:val="005656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65681"/>
    <w:pPr>
      <w:widowControl/>
      <w:autoSpaceDE/>
      <w:autoSpaceDN/>
      <w:adjustRightInd/>
      <w:spacing w:before="0"/>
      <w:ind w:left="2160" w:right="0"/>
      <w:jc w:val="left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65681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65681"/>
    <w:pPr>
      <w:widowControl/>
      <w:autoSpaceDE/>
      <w:autoSpaceDN/>
      <w:adjustRightInd/>
      <w:spacing w:before="0" w:after="160" w:line="288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5681"/>
    <w:pPr>
      <w:widowControl/>
      <w:autoSpaceDE/>
      <w:autoSpaceDN/>
      <w:adjustRightInd/>
      <w:spacing w:before="0" w:after="160" w:line="288" w:lineRule="auto"/>
      <w:ind w:left="2160" w:right="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5681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65681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6568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65681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65681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5656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656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5656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6568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B7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B77037"/>
    <w:pPr>
      <w:widowControl/>
      <w:autoSpaceDE/>
      <w:autoSpaceDN/>
      <w:adjustRightInd/>
      <w:spacing w:before="100" w:beforeAutospacing="1" w:after="100" w:afterAutospacing="1"/>
      <w:ind w:right="0"/>
      <w:jc w:val="left"/>
    </w:pPr>
    <w:rPr>
      <w:sz w:val="24"/>
      <w:szCs w:val="24"/>
    </w:rPr>
  </w:style>
  <w:style w:type="character" w:styleId="af7">
    <w:name w:val="Placeholder Text"/>
    <w:basedOn w:val="a0"/>
    <w:uiPriority w:val="99"/>
    <w:semiHidden/>
    <w:rsid w:val="00C55D1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C55D15"/>
    <w:pPr>
      <w:spacing w:before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55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D5EC-1102-49CE-8C88-91147AB0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 Говорин</dc:creator>
  <cp:lastModifiedBy>Артем</cp:lastModifiedBy>
  <cp:revision>8</cp:revision>
  <dcterms:created xsi:type="dcterms:W3CDTF">2014-07-11T16:42:00Z</dcterms:created>
  <dcterms:modified xsi:type="dcterms:W3CDTF">2014-10-22T16:17:00Z</dcterms:modified>
</cp:coreProperties>
</file>