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C8" w:rsidRPr="001A72A0" w:rsidRDefault="00F97EC8" w:rsidP="001A72A0">
      <w:pPr>
        <w:rPr>
          <w:b/>
          <w:sz w:val="28"/>
          <w:szCs w:val="28"/>
        </w:rPr>
      </w:pPr>
      <w:r w:rsidRPr="001A72A0">
        <w:rPr>
          <w:b/>
        </w:rPr>
        <w:t>С</w:t>
      </w:r>
      <w:r w:rsidRPr="00F97EC8">
        <w:rPr>
          <w:b/>
        </w:rPr>
        <w:t>тарый – новый Брянск</w:t>
      </w:r>
    </w:p>
    <w:p w:rsidR="00F5356B" w:rsidRDefault="00852A5A">
      <w:r>
        <w:t>Сценарий Литературно-музыкальной композиции «Нашим городом можно гордиться!»</w:t>
      </w:r>
    </w:p>
    <w:p w:rsidR="00852A5A" w:rsidRDefault="00852A5A">
      <w:r>
        <w:t>Звучит музыка «Улетай на крыльях ветра…»</w:t>
      </w:r>
    </w:p>
    <w:p w:rsidR="00852A5A" w:rsidRDefault="00852A5A">
      <w:r>
        <w:t>- Мой юный друг пройдём по площадям</w:t>
      </w:r>
    </w:p>
    <w:p w:rsidR="00852A5A" w:rsidRDefault="00852A5A">
      <w:r>
        <w:t xml:space="preserve">По улицам </w:t>
      </w:r>
      <w:r w:rsidR="00696AA8">
        <w:t>и</w:t>
      </w:r>
      <w:r>
        <w:t xml:space="preserve"> кручам </w:t>
      </w:r>
      <w:proofErr w:type="spellStart"/>
      <w:r>
        <w:t>придеснянским</w:t>
      </w:r>
      <w:proofErr w:type="spellEnd"/>
    </w:p>
    <w:p w:rsidR="00852A5A" w:rsidRDefault="00852A5A">
      <w:r>
        <w:t>Растет он не по дням</w:t>
      </w:r>
      <w:proofErr w:type="gramStart"/>
      <w:r>
        <w:t xml:space="preserve"> ,</w:t>
      </w:r>
      <w:proofErr w:type="gramEnd"/>
      <w:r>
        <w:t xml:space="preserve"> а по часам</w:t>
      </w:r>
    </w:p>
    <w:p w:rsidR="00852A5A" w:rsidRDefault="00852A5A">
      <w:r>
        <w:t xml:space="preserve">И </w:t>
      </w:r>
      <w:proofErr w:type="gramStart"/>
      <w:r>
        <w:t>в ширь</w:t>
      </w:r>
      <w:proofErr w:type="gramEnd"/>
      <w:r>
        <w:t xml:space="preserve"> и ввысь, наш город  партизанский!</w:t>
      </w:r>
    </w:p>
    <w:p w:rsidR="00852A5A" w:rsidRDefault="00852A5A">
      <w:r>
        <w:t xml:space="preserve">- </w:t>
      </w:r>
      <w:proofErr w:type="gramStart"/>
      <w:r>
        <w:t>Есть</w:t>
      </w:r>
      <w:proofErr w:type="gramEnd"/>
      <w:r>
        <w:t xml:space="preserve"> возможно уголок красивей</w:t>
      </w:r>
    </w:p>
    <w:p w:rsidR="00852A5A" w:rsidRDefault="00852A5A">
      <w:r>
        <w:t>Есть богаче, шире есть края,</w:t>
      </w:r>
    </w:p>
    <w:p w:rsidR="00852A5A" w:rsidRDefault="00852A5A">
      <w:r>
        <w:t>Только мне из всей моей России</w:t>
      </w:r>
    </w:p>
    <w:p w:rsidR="00852A5A" w:rsidRDefault="00852A5A">
      <w:r>
        <w:t xml:space="preserve">Ближе к сердцу </w:t>
      </w:r>
      <w:proofErr w:type="spellStart"/>
      <w:r>
        <w:t>Брянщина</w:t>
      </w:r>
      <w:proofErr w:type="spellEnd"/>
      <w:r>
        <w:t xml:space="preserve"> </w:t>
      </w:r>
      <w:proofErr w:type="gramStart"/>
      <w:r>
        <w:t>моя</w:t>
      </w:r>
      <w:proofErr w:type="gramEnd"/>
      <w:r>
        <w:t>!</w:t>
      </w:r>
    </w:p>
    <w:p w:rsidR="00E21662" w:rsidRDefault="00E21662">
      <w:r>
        <w:t>Слайд  1</w:t>
      </w:r>
    </w:p>
    <w:p w:rsidR="00852A5A" w:rsidRDefault="00852A5A" w:rsidP="00F02D0E">
      <w:pPr>
        <w:jc w:val="both"/>
      </w:pPr>
      <w:r>
        <w:t>-Брянс</w:t>
      </w:r>
      <w:proofErr w:type="gramStart"/>
      <w:r>
        <w:t>к-</w:t>
      </w:r>
      <w:proofErr w:type="gramEnd"/>
      <w:r>
        <w:t xml:space="preserve"> административный цент Брянской области, расположен на берегах реки Десна  при впадении в нее </w:t>
      </w:r>
      <w:proofErr w:type="spellStart"/>
      <w:r>
        <w:t>Болвы</w:t>
      </w:r>
      <w:proofErr w:type="spellEnd"/>
      <w:r>
        <w:t xml:space="preserve"> и </w:t>
      </w:r>
      <w:proofErr w:type="spellStart"/>
      <w:r>
        <w:t>Снежети</w:t>
      </w:r>
      <w:proofErr w:type="spellEnd"/>
      <w:r>
        <w:t>. Площадь города 230 км</w:t>
      </w:r>
      <w:r w:rsidR="005B5363">
        <w:t>(2). Население 411 тыс</w:t>
      </w:r>
      <w:proofErr w:type="gramStart"/>
      <w:r w:rsidR="005B5363">
        <w:t>.ч</w:t>
      </w:r>
      <w:proofErr w:type="gramEnd"/>
      <w:r w:rsidR="005B5363">
        <w:t>еловек.</w:t>
      </w:r>
    </w:p>
    <w:p w:rsidR="005B5363" w:rsidRDefault="005B5363" w:rsidP="00F02D0E">
      <w:pPr>
        <w:jc w:val="both"/>
      </w:pPr>
      <w:r>
        <w:t>-Брянск основан в 985 г., как укреплённое поселение на правом берегу реки Десны 1252г</w:t>
      </w:r>
      <w:proofErr w:type="gramStart"/>
      <w:r>
        <w:t>.-.</w:t>
      </w:r>
      <w:proofErr w:type="gramEnd"/>
      <w:r>
        <w:t>Брянск стольный город удельного Брянского княжества, в 1356 г.  Брянск захвачен и присоединен к удельному княжеству Литовскому. В 1500 г. Окончательно вошел в состав Московского государства. С 1708 г. Брянск входит в состав Киевской губернии, позднее в состав Орловской, с 1920г. Брянск – в составе Брянской губернии. Во время Великой отечественной войны город был оккупирован с октября 1941 по сентябрь 1943 гг., и сильно разрушен. С 1944 г. С образование Брянской области Брянск стал ее административным центром. В 2010 Брянску присвоено почетное звание «Город воинской славы»</w:t>
      </w:r>
    </w:p>
    <w:p w:rsidR="005B5363" w:rsidRDefault="005B5363" w:rsidP="00F02D0E">
      <w:pPr>
        <w:jc w:val="both"/>
      </w:pPr>
      <w:r>
        <w:t xml:space="preserve">- </w:t>
      </w:r>
      <w:proofErr w:type="gramStart"/>
      <w:r>
        <w:t>г</w:t>
      </w:r>
      <w:proofErr w:type="gramEnd"/>
      <w:r>
        <w:t>. Брянск начинает свою историю с давних времён</w:t>
      </w:r>
      <w:r w:rsidR="00822025">
        <w:t>, она уникальна и самобытна. Сегодня мы вам расскажем, лишь частичку из того, что для нас</w:t>
      </w:r>
      <w:proofErr w:type="gramStart"/>
      <w:r w:rsidR="00822025">
        <w:t xml:space="preserve"> ,</w:t>
      </w:r>
      <w:proofErr w:type="gramEnd"/>
      <w:r w:rsidR="00822025">
        <w:t xml:space="preserve"> Брянцев представляет огромную ценность, и чем мы очень гордимся.</w:t>
      </w:r>
    </w:p>
    <w:p w:rsidR="00E21662" w:rsidRDefault="00E21662" w:rsidP="00F02D0E">
      <w:pPr>
        <w:jc w:val="both"/>
      </w:pPr>
      <w:r>
        <w:t>Слайд 2</w:t>
      </w:r>
    </w:p>
    <w:p w:rsidR="00B323A1" w:rsidRPr="00B323A1" w:rsidRDefault="001869E1" w:rsidP="00F02D0E">
      <w:pPr>
        <w:shd w:val="clear" w:color="auto" w:fill="D8D8C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</w:pPr>
      <w:r>
        <w:t>-</w:t>
      </w:r>
      <w:r w:rsidR="00B323A1"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 xml:space="preserve">Первыми объектами, за восстановление которых принялись в Брянске сразу же после освобождения, были кинотеатр, драматический театр. Старый довоенный драматический театр, находившийся, кстати, на месте </w:t>
      </w:r>
      <w:proofErr w:type="gramStart"/>
      <w:r w:rsidR="00B323A1"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теперешнего</w:t>
      </w:r>
      <w:proofErr w:type="gramEnd"/>
      <w:r w:rsidR="00B323A1"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, лежал в развалинах. Старый драмтеатр был того же стиля, что стоящее рядом здание Дома Советов. Они составляли единый архитектурный ансамбль.</w:t>
      </w:r>
    </w:p>
    <w:p w:rsidR="00B323A1" w:rsidRPr="00B323A1" w:rsidRDefault="00B323A1" w:rsidP="00F02D0E">
      <w:pPr>
        <w:shd w:val="clear" w:color="auto" w:fill="D8D8C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</w:pPr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Новый драмтеатр строили в классическом стиле – с сатирами по фронтону и портиком на гигантских колоннах. Венчали здание, по моде тех времен, статуи рабочего, крестьянки, воинов-освободителей под знаменем.</w:t>
      </w:r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br/>
        <w:t>Драмтеатр строили немецкие военнопленные. </w:t>
      </w:r>
    </w:p>
    <w:p w:rsidR="00B323A1" w:rsidRPr="00B323A1" w:rsidRDefault="00B323A1" w:rsidP="00F02D0E">
      <w:pPr>
        <w:shd w:val="clear" w:color="auto" w:fill="D8D8C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</w:pPr>
      <w:r>
        <w:lastRenderedPageBreak/>
        <w:t>-</w:t>
      </w:r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В качестве утеплителя на перекрытия был насыпан толстый слой шлака. Когда 1959 году обвалился кинотеатр «Октябрь», с драмтеатра убрали весь шлак: его было так много, что засыпали почти всю площадь вокруг.</w:t>
      </w:r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br/>
        <w:t>Может быть, сцена и зал драмтеатра уже не соответствуют современным требованиям, но внешний вид и особенно металлическая решетка ворот справа от входа и сегодня впечатляют</w:t>
      </w:r>
      <w:proofErr w:type="gramStart"/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…</w:t>
      </w:r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br/>
        <w:t>В</w:t>
      </w:r>
      <w:proofErr w:type="gramEnd"/>
      <w:r w:rsidRPr="00B323A1"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 xml:space="preserve"> те, уже далекие времена посещение театра носило поистине торжественный, ритуальный характер. Люди надевали самые лучшие из имеющихся вещей. Из шкафов вынимались выходные или нарядные костюмы, надеваемые только в особых случаях: на торжественные собрания и демонстрации.</w:t>
      </w:r>
    </w:p>
    <w:p w:rsidR="001869E1" w:rsidRDefault="00B323A1" w:rsidP="00B323A1">
      <w:pPr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  <w:t>(слайд 3)</w:t>
      </w:r>
    </w:p>
    <w:p w:rsidR="00E21662" w:rsidRDefault="00E21662" w:rsidP="00B323A1">
      <w:pPr>
        <w:rPr>
          <w:rFonts w:ascii="Times New Roman" w:eastAsia="Times New Roman" w:hAnsi="Times New Roman" w:cs="Times New Roman"/>
          <w:color w:val="494840"/>
          <w:sz w:val="24"/>
          <w:szCs w:val="24"/>
          <w:lang w:eastAsia="ru-RU"/>
        </w:rPr>
      </w:pPr>
    </w:p>
    <w:p w:rsidR="00F02D0E" w:rsidRDefault="00F02D0E" w:rsidP="00F02D0E">
      <w:pPr>
        <w:jc w:val="both"/>
      </w:pPr>
      <w:r>
        <w:t>Ново-Покровский собор.</w:t>
      </w:r>
    </w:p>
    <w:p w:rsidR="00F02D0E" w:rsidRDefault="00F02D0E" w:rsidP="00F02D0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 xml:space="preserve"> Величественный соборный храм, главная достопримечательность города Брянска. </w:t>
      </w:r>
      <w:proofErr w:type="gramStart"/>
      <w:r>
        <w:t>Построен</w:t>
      </w:r>
      <w:proofErr w:type="gramEnd"/>
      <w:r>
        <w:t xml:space="preserve"> в 1897 году на месте Преображенской церкви </w:t>
      </w:r>
      <w:proofErr w:type="spellStart"/>
      <w:r>
        <w:t>Спасо-Поликарпова</w:t>
      </w:r>
      <w:proofErr w:type="spellEnd"/>
      <w:r>
        <w:t xml:space="preserve"> монастыря. Храм находился на Соборной площади. В 1922 году собор был закрыт, а с 1925 года приспособлен под так называемый народный дом. В 1929 году в нем был оборудован окружной антирелигиозный музей. Значительно </w:t>
      </w:r>
      <w:proofErr w:type="gramStart"/>
      <w:r>
        <w:t>разрушен</w:t>
      </w:r>
      <w:proofErr w:type="gramEnd"/>
      <w:r>
        <w:t xml:space="preserve"> в годы Великой Отечественной войны. </w:t>
      </w:r>
      <w:proofErr w:type="gramStart"/>
      <w:r>
        <w:t>Снесен</w:t>
      </w:r>
      <w:proofErr w:type="gramEnd"/>
      <w:r>
        <w:t xml:space="preserve"> 20 июля 1968 года. В 1988 году на его месте построен киноконцертный зал "Дружба". Соборная площадь переименована в площадь Дружбы народов (Набережная).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F02D0E" w:rsidRDefault="00F02D0E" w:rsidP="00F02D0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(слайд 4)</w:t>
      </w:r>
    </w:p>
    <w:p w:rsidR="00822025" w:rsidRDefault="00822025" w:rsidP="00822025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20"/>
          <w:szCs w:val="20"/>
        </w:rPr>
      </w:pPr>
      <w:r>
        <w:t>-</w:t>
      </w:r>
      <w:r>
        <w:rPr>
          <w:rFonts w:ascii="Verdana" w:hAnsi="Verdana"/>
          <w:color w:val="272723"/>
          <w:sz w:val="20"/>
          <w:szCs w:val="20"/>
        </w:rPr>
        <w:t>27 февраля 1778 года императрица Екатерина II передает в Сенат свое повеление:</w:t>
      </w:r>
    </w:p>
    <w:p w:rsidR="00822025" w:rsidRDefault="00822025" w:rsidP="00F02D0E">
      <w:pPr>
        <w:pStyle w:val="a3"/>
        <w:shd w:val="clear" w:color="auto" w:fill="F9F8EF"/>
        <w:spacing w:before="144" w:beforeAutospacing="0" w:after="288" w:afterAutospacing="0" w:line="307" w:lineRule="atLeast"/>
        <w:ind w:left="240"/>
        <w:jc w:val="both"/>
        <w:rPr>
          <w:rFonts w:ascii="Verdana" w:hAnsi="Verdana"/>
          <w:color w:val="272723"/>
          <w:sz w:val="20"/>
          <w:szCs w:val="20"/>
        </w:rPr>
      </w:pPr>
      <w:r>
        <w:rPr>
          <w:rFonts w:ascii="Verdana" w:hAnsi="Verdana"/>
          <w:color w:val="272723"/>
          <w:sz w:val="20"/>
          <w:szCs w:val="20"/>
        </w:rPr>
        <w:t>«Князю Репнину, не упуская времени, объехать вновь учреждаемую Орловскую губернию, которая по примерному расписанию должна будет состоять из двенадцати уездов».</w:t>
      </w:r>
    </w:p>
    <w:p w:rsidR="00822025" w:rsidRDefault="00822025" w:rsidP="00F02D0E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jc w:val="both"/>
        <w:rPr>
          <w:rFonts w:ascii="Verdana" w:hAnsi="Verdana"/>
          <w:color w:val="272723"/>
          <w:sz w:val="20"/>
          <w:szCs w:val="20"/>
        </w:rPr>
      </w:pPr>
      <w:r>
        <w:rPr>
          <w:rFonts w:ascii="Verdana" w:hAnsi="Verdana"/>
          <w:color w:val="272723"/>
          <w:sz w:val="20"/>
          <w:szCs w:val="20"/>
        </w:rPr>
        <w:t>Именно тогда князь Репнин составляет подроб</w:t>
      </w:r>
      <w:r>
        <w:rPr>
          <w:rFonts w:ascii="Verdana" w:hAnsi="Verdana"/>
          <w:color w:val="272723"/>
          <w:sz w:val="20"/>
          <w:szCs w:val="20"/>
        </w:rPr>
        <w:softHyphen/>
        <w:t>ное описание Брянска со схемами, а спустя всего два го</w:t>
      </w:r>
      <w:r>
        <w:rPr>
          <w:rFonts w:ascii="Verdana" w:hAnsi="Verdana"/>
          <w:color w:val="272723"/>
          <w:sz w:val="20"/>
          <w:szCs w:val="20"/>
        </w:rPr>
        <w:softHyphen/>
        <w:t xml:space="preserve">да, уже в марте 1780-го, Екатерина Великая утверждает план регулярной генеральной </w:t>
      </w:r>
      <w:proofErr w:type="gramStart"/>
      <w:r>
        <w:rPr>
          <w:rFonts w:ascii="Verdana" w:hAnsi="Verdana"/>
          <w:color w:val="272723"/>
          <w:sz w:val="20"/>
          <w:szCs w:val="20"/>
        </w:rPr>
        <w:t>застройки города</w:t>
      </w:r>
      <w:proofErr w:type="gramEnd"/>
      <w:r>
        <w:rPr>
          <w:rFonts w:ascii="Verdana" w:hAnsi="Verdana"/>
          <w:color w:val="272723"/>
          <w:sz w:val="20"/>
          <w:szCs w:val="20"/>
        </w:rPr>
        <w:t xml:space="preserve"> Брянска. По этому плану в городе должны были появиться три но</w:t>
      </w:r>
      <w:r>
        <w:rPr>
          <w:rFonts w:ascii="Verdana" w:hAnsi="Verdana"/>
          <w:color w:val="272723"/>
          <w:sz w:val="20"/>
          <w:szCs w:val="20"/>
        </w:rPr>
        <w:softHyphen/>
        <w:t>вые площади, среди которых Красная (центральная), Яр</w:t>
      </w:r>
      <w:r>
        <w:rPr>
          <w:rFonts w:ascii="Verdana" w:hAnsi="Verdana"/>
          <w:color w:val="272723"/>
          <w:sz w:val="20"/>
          <w:szCs w:val="20"/>
        </w:rPr>
        <w:softHyphen/>
        <w:t>марочная, или Щепная — на территории нынешнего ста</w:t>
      </w:r>
      <w:r>
        <w:rPr>
          <w:rFonts w:ascii="Verdana" w:hAnsi="Verdana"/>
          <w:color w:val="272723"/>
          <w:sz w:val="20"/>
          <w:szCs w:val="20"/>
        </w:rPr>
        <w:softHyphen/>
        <w:t>диона «Динамо» и Хлебная — на территории, где в наши дни расположена площадь Партизан.</w:t>
      </w:r>
    </w:p>
    <w:p w:rsidR="001869E1" w:rsidRDefault="001869E1" w:rsidP="00F02D0E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jc w:val="both"/>
        <w:rPr>
          <w:rFonts w:ascii="Verdana" w:hAnsi="Verdana"/>
          <w:color w:val="272723"/>
          <w:sz w:val="20"/>
          <w:szCs w:val="20"/>
        </w:rPr>
      </w:pPr>
      <w:r>
        <w:t>-</w:t>
      </w:r>
      <w:proofErr w:type="gramStart"/>
      <w:r>
        <w:rPr>
          <w:rFonts w:ascii="Verdana" w:hAnsi="Verdana"/>
          <w:color w:val="272723"/>
          <w:sz w:val="20"/>
          <w:szCs w:val="20"/>
        </w:rPr>
        <w:t>Застройка города</w:t>
      </w:r>
      <w:proofErr w:type="gramEnd"/>
      <w:r>
        <w:rPr>
          <w:rFonts w:ascii="Verdana" w:hAnsi="Verdana"/>
          <w:color w:val="272723"/>
          <w:sz w:val="20"/>
          <w:szCs w:val="20"/>
        </w:rPr>
        <w:t xml:space="preserve"> по новому плану затянулась на двадцать лет. Где-то в середине этого срока посетил Брянск генерал-губернатор орловский и курский Александр Ан</w:t>
      </w:r>
      <w:r>
        <w:rPr>
          <w:rFonts w:ascii="Verdana" w:hAnsi="Verdana"/>
          <w:color w:val="272723"/>
          <w:sz w:val="20"/>
          <w:szCs w:val="20"/>
        </w:rPr>
        <w:softHyphen/>
        <w:t xml:space="preserve">дреевич </w:t>
      </w:r>
      <w:proofErr w:type="spellStart"/>
      <w:r>
        <w:rPr>
          <w:rFonts w:ascii="Verdana" w:hAnsi="Verdana"/>
          <w:color w:val="272723"/>
          <w:sz w:val="20"/>
          <w:szCs w:val="20"/>
        </w:rPr>
        <w:t>Беклешев</w:t>
      </w:r>
      <w:proofErr w:type="spellEnd"/>
      <w:r>
        <w:rPr>
          <w:rFonts w:ascii="Verdana" w:hAnsi="Verdana"/>
          <w:color w:val="272723"/>
          <w:sz w:val="20"/>
          <w:szCs w:val="20"/>
        </w:rPr>
        <w:t xml:space="preserve"> с инспекцией. Глянул, а тут еще, как го</w:t>
      </w:r>
      <w:r>
        <w:rPr>
          <w:rFonts w:ascii="Verdana" w:hAnsi="Verdana"/>
          <w:color w:val="272723"/>
          <w:sz w:val="20"/>
          <w:szCs w:val="20"/>
        </w:rPr>
        <w:softHyphen/>
        <w:t>ворится, конь не валялся. Тогда губернатор издал стро</w:t>
      </w:r>
      <w:r>
        <w:rPr>
          <w:rFonts w:ascii="Verdana" w:hAnsi="Verdana"/>
          <w:color w:val="272723"/>
          <w:sz w:val="20"/>
          <w:szCs w:val="20"/>
        </w:rPr>
        <w:softHyphen/>
        <w:t>гое предписание:</w:t>
      </w:r>
    </w:p>
    <w:p w:rsidR="001869E1" w:rsidRDefault="001869E1" w:rsidP="00F02D0E">
      <w:pPr>
        <w:pStyle w:val="a3"/>
        <w:shd w:val="clear" w:color="auto" w:fill="F9F8EF"/>
        <w:spacing w:before="144" w:beforeAutospacing="0" w:after="288" w:afterAutospacing="0" w:line="307" w:lineRule="atLeast"/>
        <w:ind w:left="240"/>
        <w:jc w:val="both"/>
        <w:rPr>
          <w:rFonts w:ascii="Verdana" w:hAnsi="Verdana"/>
          <w:color w:val="272723"/>
          <w:sz w:val="20"/>
          <w:szCs w:val="20"/>
        </w:rPr>
      </w:pPr>
      <w:r>
        <w:rPr>
          <w:rFonts w:ascii="Verdana" w:hAnsi="Verdana"/>
          <w:color w:val="272723"/>
          <w:sz w:val="20"/>
          <w:szCs w:val="20"/>
        </w:rPr>
        <w:t>«Первоначально нужно открыть Большую улицу и место для Красной площади, где будут присутственные места и каменные для красного товара лавки».</w:t>
      </w:r>
    </w:p>
    <w:p w:rsidR="00F02D0E" w:rsidRDefault="001869E1" w:rsidP="00F02D0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lastRenderedPageBreak/>
        <w:t>-</w:t>
      </w:r>
      <w:r>
        <w:rPr>
          <w:rFonts w:ascii="Verdana" w:hAnsi="Verdana"/>
          <w:color w:val="272723"/>
          <w:sz w:val="20"/>
          <w:szCs w:val="20"/>
          <w:shd w:val="clear" w:color="auto" w:fill="F9F8EF"/>
        </w:rPr>
        <w:t>Вокруг Красной площади располагались и два театра. Один из них — летний. В нем ставили пьесы Островского, Горького. С удовольствием предоставля</w:t>
      </w:r>
      <w:r>
        <w:rPr>
          <w:rFonts w:ascii="Verdana" w:hAnsi="Verdana"/>
          <w:color w:val="272723"/>
          <w:sz w:val="20"/>
          <w:szCs w:val="20"/>
          <w:shd w:val="clear" w:color="auto" w:fill="F9F8EF"/>
        </w:rPr>
        <w:softHyphen/>
        <w:t>ли сцену и цыганским ансамблям.</w:t>
      </w:r>
      <w:r w:rsidR="00F02D0E" w:rsidRP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Под названием «</w:t>
      </w:r>
      <w:r w:rsidR="00F02D0E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Красная</w:t>
      </w:r>
      <w:r w:rsid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» площадь была известна вплоть до установления Советской власти; около</w:t>
      </w:r>
      <w:r w:rsidR="00F02D0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6" w:tooltip="1920 год" w:history="1">
        <w:r w:rsidR="00F02D0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1920 года</w:t>
        </w:r>
      </w:hyperlink>
      <w:r w:rsidR="00F02D0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переименована в честь немецкого экономист</w:t>
      </w:r>
      <w:r w:rsidR="00F02D0E" w:rsidRP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а и философа</w:t>
      </w:r>
      <w:r w:rsidR="00F02D0E" w:rsidRPr="00F02D0E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7" w:tooltip="Карл Маркс" w:history="1">
        <w:r w:rsidR="00F02D0E" w:rsidRPr="00F02D0E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Карла Маркса</w:t>
        </w:r>
      </w:hyperlink>
      <w:r w:rsidR="00F02D0E" w:rsidRP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. Важных исторических событий с этой площадью не связано.</w:t>
      </w:r>
    </w:p>
    <w:p w:rsidR="00B323A1" w:rsidRDefault="00B323A1" w:rsidP="00F02D0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F02D0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proofErr w:type="gramStart"/>
      <w:r w:rsidR="00F02D0E" w:rsidRPr="00F02D0E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О</w:t>
      </w:r>
      <w:r w:rsidRP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>дна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из старейших площадей города</w:t>
      </w:r>
      <w:r w:rsidR="00F02D0E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hyperlink r:id="rId8" w:tooltip="Брянск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Брянска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 Расположена в возвышенной части исторического центра города, при пересечении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9" w:tooltip="Бульвар Гагарина (Брянск)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бульвара Гагарина</w:t>
        </w:r>
      </w:hyperlink>
      <w:r w:rsidR="002C7248"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0" w:tooltip="Улица Карла Маркса (Брянск) (страница отсутствует)" w:history="1">
        <w:r>
          <w:rPr>
            <w:rStyle w:val="a4"/>
            <w:rFonts w:ascii="Arial" w:hAnsi="Arial" w:cs="Arial"/>
            <w:color w:val="A55858"/>
            <w:sz w:val="21"/>
            <w:szCs w:val="21"/>
            <w:shd w:val="clear" w:color="auto" w:fill="FFFFFF"/>
          </w:rPr>
          <w:t>улицы Карла Маркса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="00EA0FA6">
        <w:rPr>
          <w:rFonts w:ascii="Arial" w:hAnsi="Arial" w:cs="Arial"/>
          <w:color w:val="252525"/>
          <w:sz w:val="21"/>
          <w:szCs w:val="21"/>
          <w:shd w:val="clear" w:color="auto" w:fill="FFFFFF"/>
        </w:rPr>
        <w:t>Площадь не имеет транспортного значения и традиционно является местом массовых праздничных мероприятий (</w:t>
      </w:r>
      <w:hyperlink r:id="rId11" w:tooltip="Новый год" w:history="1">
        <w:r w:rsidR="00EA0FA6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новогодние</w:t>
        </w:r>
      </w:hyperlink>
      <w:r w:rsidR="00EA0FA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EA0FA6"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 w:rsidR="00EA0FA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hyperlink r:id="rId12" w:tooltip="Масленица" w:history="1">
        <w:r w:rsidR="00EA0FA6"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масленичные</w:t>
        </w:r>
      </w:hyperlink>
      <w:r w:rsidR="00EA0FA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EA0FA6">
        <w:rPr>
          <w:rFonts w:ascii="Arial" w:hAnsi="Arial" w:cs="Arial"/>
          <w:color w:val="252525"/>
          <w:sz w:val="21"/>
          <w:szCs w:val="21"/>
          <w:shd w:val="clear" w:color="auto" w:fill="FFFFFF"/>
        </w:rPr>
        <w:t>гуляния, отдельные ярмарки — например, медовая</w:t>
      </w:r>
      <w:hyperlink r:id="rId13" w:anchor="cite_note-1" w:history="1">
        <w:r w:rsidR="00EA0FA6">
          <w:rPr>
            <w:rStyle w:val="a4"/>
            <w:rFonts w:ascii="Arial" w:hAnsi="Arial" w:cs="Arial"/>
            <w:color w:val="0B0080"/>
            <w:shd w:val="clear" w:color="auto" w:fill="FFFFFF"/>
            <w:vertAlign w:val="superscript"/>
          </w:rPr>
          <w:t>[1]</w:t>
        </w:r>
      </w:hyperlink>
      <w:r w:rsidR="00EA0FA6">
        <w:rPr>
          <w:rFonts w:ascii="Arial" w:hAnsi="Arial" w:cs="Arial"/>
          <w:color w:val="252525"/>
          <w:sz w:val="21"/>
          <w:szCs w:val="21"/>
          <w:shd w:val="clear" w:color="auto" w:fill="FFFFFF"/>
        </w:rPr>
        <w:t>), а также используется для проведения митингов, пикетов и тому подобных акций политической оппозиции.</w:t>
      </w:r>
      <w:proofErr w:type="gramEnd"/>
    </w:p>
    <w:p w:rsidR="00F02D0E" w:rsidRDefault="00F02D0E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5</w:t>
      </w:r>
    </w:p>
    <w:p w:rsidR="00F02D0E" w:rsidRDefault="00683840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Брянская площадь Ленина - образование сугубо послевоенное и застройкой своей, прямо скажем, не слишком впечатляющее. </w:t>
      </w:r>
      <w:proofErr w:type="gramStart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Возникла она пересечении двух важных городских магистралей: проспекта Ленина, пересекающего Советский район с северо-востока на юго-запада и перпендикулярного ей бульвара Гагарина, бывшего до революции улицей Смоленской, трассой, соединявшей центр уездного города (пл. </w:t>
      </w:r>
      <w:proofErr w:type="spellStart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Соборная-Набережная</w:t>
      </w:r>
      <w:proofErr w:type="spellEnd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 </w:t>
      </w:r>
      <w:proofErr w:type="spellStart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Красная-Маркса</w:t>
      </w:r>
      <w:proofErr w:type="spellEnd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) с выездом в сторону соответственно Смоленска.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Здесь сконцентрированы важнейшие административные здания Брянска, в ее ближайших окрестностях </w:t>
      </w:r>
      <w:proofErr w:type="spellStart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ПКиО</w:t>
      </w:r>
      <w:proofErr w:type="spellEnd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стадион, областной театр и ЦУМ, </w:t>
      </w:r>
      <w:proofErr w:type="gramStart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наконец</w:t>
      </w:r>
      <w:proofErr w:type="gramEnd"/>
      <w:r w:rsidRP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здесь стоит самый большой Ленин - по всему выходит, что это главная городская площадь.</w:t>
      </w:r>
    </w:p>
    <w:p w:rsidR="00683840" w:rsidRDefault="00683840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6</w:t>
      </w:r>
    </w:p>
    <w:p w:rsidR="00683840" w:rsidRDefault="00144408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</w:t>
      </w:r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вое название улица получила от имени некого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Авилы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Проживающего там, как говорят документы, в районе современного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мед</w:t>
      </w:r>
      <w:proofErr w:type="gram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.у</w:t>
      </w:r>
      <w:proofErr w:type="gram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чилище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Кто был то т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Авила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носивший такое древнее, дохристианское имя, установить не удалось.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Авиловская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гора (ныне ул. Горького до пересечения с ул. К. Маркса) интересна тем, что как бы переломлена пополам «перерезавшей» её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Старособорной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ныне улица им. Луначарского. На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Авиловской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улице жили преимущественно священнослужители, ремесленники, работники Арсенала. С 1922 г.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Авиловская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улица носила имена: сначала Адлера, потом Розы Люксембург, с июля 1927 года она была имени Васильева, а с 23 июня 1951 г. стала носить имя М. Горького. Венчают </w:t>
      </w:r>
      <w:proofErr w:type="spellStart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Авиловскую</w:t>
      </w:r>
      <w:proofErr w:type="spellEnd"/>
      <w:r w:rsidR="00683840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гору два здания современной постройки ТЮЗ и Кооперативный техникум.</w:t>
      </w:r>
    </w:p>
    <w:p w:rsidR="00144408" w:rsidRDefault="00144408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7</w:t>
      </w:r>
    </w:p>
    <w:p w:rsidR="00144408" w:rsidRDefault="00144408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Московска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ныне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улиуа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Калинина единая транспортная магистраль. Ранее она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состояа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из трех улиц. Первая от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Авиловской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до Новой слободы (начало дамбы на Брянск -1). Вторая  от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Авиловской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Комарьевской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Третья от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Комарьевской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до Черного моста. Когда к Брянску стали прокладывать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Ж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/Д и возникла необходимость доставлять к станции тяжелые артиллерийский орудия и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снаяжение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от Арсенала, стал вопрос о реконструкции улиц. </w:t>
      </w:r>
      <w:r w:rsidR="001315F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 результате проделанных работ, во второй половине 19 </w:t>
      </w:r>
      <w:proofErr w:type="gramStart"/>
      <w:r w:rsidR="001315F4"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proofErr w:type="gramEnd"/>
      <w:r w:rsidR="001315F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proofErr w:type="gramStart"/>
      <w:r w:rsidR="001315F4">
        <w:rPr>
          <w:rFonts w:ascii="Arial" w:hAnsi="Arial" w:cs="Arial"/>
          <w:color w:val="252525"/>
          <w:sz w:val="21"/>
          <w:szCs w:val="21"/>
          <w:shd w:val="clear" w:color="auto" w:fill="FFFFFF"/>
        </w:rPr>
        <w:t>Улица</w:t>
      </w:r>
      <w:proofErr w:type="gramEnd"/>
      <w:r w:rsidR="001315F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Московская стала единой и на ней обосновался нижний базар. На Московской улице находилась первая телеграфная станция города (ул. Калинина 83),типография, первая телефонная станция, женская прогимназия, почта. После революции улицу переименовали: она стала называться 3-го интернационала, в настоящее время носит название Калинина.</w:t>
      </w:r>
    </w:p>
    <w:p w:rsidR="001315F4" w:rsidRDefault="001315F4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8</w:t>
      </w:r>
    </w:p>
    <w:p w:rsidR="00A85508" w:rsidRDefault="001315F4" w:rsidP="00A85508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Всего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каких то два века назад в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нжней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части этой улицы протекал ручей под название ручей Белого Колодезя. Переправа через его топкие и заболоченные берега,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всегды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приносила беспокойства при доставке </w:t>
      </w:r>
      <w:proofErr w:type="gram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тяжелого артиллерийского оружия</w:t>
      </w:r>
      <w:proofErr w:type="gram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 снаряжения изготавливаемого на заводе Арсенал. </w:t>
      </w:r>
      <w:proofErr w:type="gram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В сер. 19 в. Русло ручья решено было засыпать.</w:t>
      </w:r>
      <w:proofErr w:type="gram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 концу века </w:t>
      </w:r>
      <w:proofErr w:type="gram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дома</w:t>
      </w:r>
      <w:proofErr w:type="gram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которые строились на засыпанном русле ручья образовали улицу, дома запечатлены на снимке. Улица имела два названия.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Комаровская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гора и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Комаревская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гора. Связано это с тем, что на улице проживали два клана купцов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Комаревы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более старого рода, исконно брянские купцы и </w:t>
      </w:r>
      <w:proofErr w:type="gram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Комаровы</w:t>
      </w:r>
      <w:proofErr w:type="gram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появившиеся лишь в конце 19 века. Кто какой клан почитал, той фамилией и называл улицу. После революции </w:t>
      </w:r>
      <w:proofErr w:type="spellStart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Комаревскую</w:t>
      </w:r>
      <w:proofErr w:type="spellEnd"/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гору переименовали в ул. Ленина, ныне это ул. Фокина.</w:t>
      </w:r>
    </w:p>
    <w:p w:rsidR="00A85508" w:rsidRDefault="00A85508" w:rsidP="00A85508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85508" w:rsidRPr="00E21662" w:rsidRDefault="00A85508" w:rsidP="00A85508">
      <w:pPr>
        <w:rPr>
          <w:color w:val="272723"/>
          <w:sz w:val="24"/>
          <w:szCs w:val="24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-</w:t>
      </w:r>
      <w:r w:rsidR="00EE7BA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E21662">
        <w:rPr>
          <w:rStyle w:val="a5"/>
          <w:rFonts w:ascii="Times New Roman" w:hAnsi="Times New Roman" w:cs="Times New Roman"/>
          <w:i/>
          <w:iCs/>
          <w:color w:val="008080"/>
          <w:sz w:val="24"/>
          <w:szCs w:val="24"/>
        </w:rPr>
        <w:t>А нынче стоит Брянск от солнца лучистый.</w:t>
      </w:r>
      <w:r w:rsidRPr="00E21662">
        <w:rPr>
          <w:sz w:val="24"/>
          <w:szCs w:val="24"/>
        </w:rPr>
        <w:br/>
      </w:r>
      <w:r w:rsidRPr="00E21662">
        <w:rPr>
          <w:rStyle w:val="a5"/>
          <w:rFonts w:ascii="Times New Roman" w:hAnsi="Times New Roman" w:cs="Times New Roman"/>
          <w:i/>
          <w:iCs/>
          <w:color w:val="008080"/>
          <w:sz w:val="24"/>
          <w:szCs w:val="24"/>
        </w:rPr>
        <w:t>Гордится не зря красотою своей.</w:t>
      </w:r>
      <w:r w:rsidRPr="00E21662">
        <w:rPr>
          <w:sz w:val="24"/>
          <w:szCs w:val="24"/>
        </w:rPr>
        <w:br/>
      </w:r>
      <w:r w:rsidRPr="00E21662">
        <w:rPr>
          <w:rStyle w:val="a5"/>
          <w:rFonts w:ascii="Times New Roman" w:hAnsi="Times New Roman" w:cs="Times New Roman"/>
          <w:i/>
          <w:iCs/>
          <w:color w:val="008080"/>
          <w:sz w:val="24"/>
          <w:szCs w:val="24"/>
        </w:rPr>
        <w:t>И звон колокольный, волшебный и чистый,</w:t>
      </w:r>
      <w:r w:rsidRPr="00E21662">
        <w:rPr>
          <w:sz w:val="24"/>
          <w:szCs w:val="24"/>
        </w:rPr>
        <w:br/>
      </w:r>
      <w:r w:rsidRPr="00E21662">
        <w:rPr>
          <w:rStyle w:val="a5"/>
          <w:rFonts w:ascii="Times New Roman" w:hAnsi="Times New Roman" w:cs="Times New Roman"/>
          <w:i/>
          <w:iCs/>
          <w:color w:val="008080"/>
          <w:sz w:val="24"/>
          <w:szCs w:val="24"/>
        </w:rPr>
        <w:t>Летит от его православных церквей!</w:t>
      </w:r>
    </w:p>
    <w:p w:rsidR="001315F4" w:rsidRDefault="001315F4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85508" w:rsidRDefault="00A85508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2B4211" w:rsidRDefault="002B4211" w:rsidP="00683840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9</w:t>
      </w:r>
    </w:p>
    <w:p w:rsidR="002B4211" w:rsidRPr="002B4211" w:rsidRDefault="002B4211" w:rsidP="002B421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Церковь Введения, или, как еще именуют ее, Введенская, построена местными помещиками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Фотием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 Петром Саловыми на месте древней деревянной церкви. Это единственный сохранившийся памятник древнего </w:t>
      </w:r>
      <w:proofErr w:type="spellStart"/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Петро-Павловского</w:t>
      </w:r>
      <w:proofErr w:type="spellEnd"/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(Петровского монастыря), основанного еще во второй половине тринадцатого столетия. В XIX веке неоднократно перестраивалась. В 1930 году разобраны главы храма и колокольня, позднее с запада сделана пристройка. Стены и своды здания из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болыпемерного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кирпича, снаружи с обмазкой, внутри оштукатуренные, пристройка деревянная. По проекту В.Н.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Городкова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памятник реставрирован в 1987-1988 годах. При исследовании были обнаружены скрытые под позднейшей кровлей остатки очень эффектного древнего завершения церкви, состоявшего из трех родов кокошников, о которых упоминалось в документах. «Такое завершение вместе с другими архитектурными деталями, — отмечал Василий Николаевич, — позволяет отнести к разряду памятников архитектуры Москвы последней четверти XVII века, которые и повлияли на создание архитектурного образа Брянской Введенской (ныне </w:t>
      </w:r>
      <w:proofErr w:type="spellStart"/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Петро-Павловской</w:t>
      </w:r>
      <w:proofErr w:type="spellEnd"/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) церкви».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Древнейшую обитель Брянского края – </w:t>
      </w:r>
      <w:proofErr w:type="spellStart"/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Петро-Павловский</w:t>
      </w:r>
      <w:proofErr w:type="spellEnd"/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монастырь города Брянска – можно сравнить с краеугольным камнем Православной веры на Брянской земле.</w:t>
      </w:r>
    </w:p>
    <w:p w:rsidR="002B4211" w:rsidRDefault="002B4211" w:rsidP="002B421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Монастырь был основан в 1275 году и на протяжении веков почитался верующими, в особенности это было связано с пребыванием в нем Святых мощей его основателя – Преподобного благоверного князя Олега Брянского, который сочетал служение государственного мужа с монашеской аскезой, </w:t>
      </w:r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удалившись от княжения, заботился о своем народе молитвой и милостыней. При императрице Екатерине II обитель была лишена всех вотчин и угодий, постепенно пришла в упадок и в 1830 году была упразднена. Однако по прошению градского Брянского общества и ходатайству местных купцов Ивана и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Козьмы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Семыкиных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, пожертвовавших средства на восстановление обители, для вдов, девиц и сирот, монастырь был восстановлен как женский на правах общежития.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 1944 году возобновилось приходское Богослужение </w:t>
      </w:r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в</w:t>
      </w:r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Введенском храме. В начале 30-ых годов, по благословению Брянского архиепископа Даниила (Троицкого) были обретены и вновь погребены под Алтарем Введенского храма во избежание поругания от безбожных властей мощи Преподобного князя Олега.</w:t>
      </w:r>
    </w:p>
    <w:p w:rsidR="002B4211" w:rsidRDefault="002B4211" w:rsidP="002B421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Слайд 10</w:t>
      </w:r>
    </w:p>
    <w:p w:rsidR="002B4211" w:rsidRDefault="002B4211" w:rsidP="002B421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Поставлена она на месте «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владычьих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гробов» - захоронения брянских епископов. Отсюда и происходит наименование церкви –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Гробовская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Спасо</w:t>
      </w:r>
      <w:proofErr w:type="spell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– Грабовская церковь расположена на возвышении Петровской горы. Деревянный храм, существовал здесь уже в XIV веке. А в 1778 году </w:t>
      </w:r>
      <w:proofErr w:type="gramStart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построен</w:t>
      </w:r>
      <w:proofErr w:type="gramEnd"/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каменный.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2B4211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 времени Своего строительства является одной из самых молодых в Брянске, однако, по дате основание принадлежит к числу древнейших в городе.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Строительство ныне существующего </w:t>
      </w:r>
      <w:proofErr w:type="spellStart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Спасо-Гробовского</w:t>
      </w:r>
      <w:proofErr w:type="spellEnd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храма было закончено в 1904 г. Автором проекта был брянский архитектор Н.А. Лебедев, спроектировавший его в </w:t>
      </w:r>
      <w:proofErr w:type="spellStart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новорусском</w:t>
      </w:r>
      <w:proofErr w:type="spellEnd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стиле. Строительство велось на средства брянского купца Н.С. </w:t>
      </w:r>
      <w:proofErr w:type="spellStart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Могилевцева</w:t>
      </w:r>
      <w:proofErr w:type="spellEnd"/>
      <w:r w:rsidR="00714BBB"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. Храм заменил рядом стоящую старинную деревянную церковь, которая по причине ветхости в 1925 г. была снесена.</w:t>
      </w:r>
    </w:p>
    <w:p w:rsidR="002B4211" w:rsidRDefault="00714BBB" w:rsidP="002B4211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 11</w:t>
      </w:r>
    </w:p>
    <w:p w:rsidR="00714BBB" w:rsidRDefault="00714BBB" w:rsidP="00714BBB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Свенский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Свято – Успенский монастырь один из древнейших русских центров духовности, культуры и просвещения. Судьба его – это история всего Государства Российского.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Монастырь расположен против места впадения в Десну речки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Свини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(Свени), вследствие чего до половины XVIII столетия назывался Свинским. Но затем ввиду явной неблагозвучности его во всех официальных документах стали означать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Свенским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714BBB" w:rsidRPr="00714BBB" w:rsidRDefault="00714BBB" w:rsidP="00714BBB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По легенде….</w:t>
      </w:r>
    </w:p>
    <w:p w:rsidR="00714BBB" w:rsidRDefault="00714BBB" w:rsidP="00714BBB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Когда Роман Михайлович </w:t>
      </w:r>
      <w:proofErr w:type="gram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сделался</w:t>
      </w:r>
      <w:proofErr w:type="gram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стар, он заболел глазами и ослеп. Слыша, что от образа Печерской Божией Матери исходят чудеса, князь отправил в Киево-Печерский монастырь гонца с просьбою отпустить к нему на время чудотворный образ для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испрошения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исцеления. Архимандрит уважил просьбу Романа Михайловича и отправил на лодках в Брянск три иконы: Печерской Божией Матери, св. Николая Чудотворца и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свв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Афанасия и Кирилла. Посланные уже подъезжали к месту назначения, как вдруг в двух верстах от Брянска, лодка, на которой находились иконы, остановилась. Все усилия гребцов не могли сдвинуть ее с места. Пробившись бесполезно целый день, гонцы решили здесь заночевать. Когда же настала ночь, то лодка с иконами сама собою приплыла к правому берегу реки Десны и стала около того места, где теперь стоит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Свенский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монастырь.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714BBB" w:rsidRDefault="00714BBB" w:rsidP="00714BBB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На другой день народ опять собрался к лодкам, чтобы пробовать продолжать путь; но каково же их было изумление, когда в лодках не оказалось ни одной иконы: все три образа исчезли ночью неизвестно куда. Начались деятельные поиски.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Иконы были найдены в разных местах, далеко друг от друга. Икона "Николая Чудотворца" — в селе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Уты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в 48 верстах от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Свенского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монастыря, а икона "Афанасия и Кирилла" </w:t>
      </w:r>
      <w:proofErr w:type="gram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—в</w:t>
      </w:r>
      <w:proofErr w:type="gram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селе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Лопашь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- в 30 верст. Между прочим, икона Печерской Божией Матери стояла на ветвях высокого дуба на правом берегу реки Десны, близ того места, где в нее впадает небольшая речка </w:t>
      </w:r>
      <w:proofErr w:type="spellStart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Свинь</w:t>
      </w:r>
      <w:proofErr w:type="spellEnd"/>
      <w:r w:rsidRPr="00714BBB">
        <w:rPr>
          <w:rFonts w:ascii="Arial" w:hAnsi="Arial" w:cs="Arial"/>
          <w:color w:val="252525"/>
          <w:sz w:val="21"/>
          <w:szCs w:val="21"/>
          <w:shd w:val="clear" w:color="auto" w:fill="FFFFFF"/>
        </w:rPr>
        <w:t>. Роман Михайлович, узнав о новом чуде, совершенном чрез привезенный образ, вместе с епископом, боярами и духовенством, пешком отправился к тому месту, где была найдена икона.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Над Десной на холме величаво,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Как из древних былин богатырь,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proofErr w:type="gram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Утомлённый</w:t>
      </w:r>
      <w:proofErr w:type="gram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и битвой, и славой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Гордо </w:t>
      </w:r>
      <w:proofErr w:type="spell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Свенский</w:t>
      </w:r>
      <w:proofErr w:type="spell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стоит монастырь.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И </w:t>
      </w:r>
      <w:proofErr w:type="gram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</w:t>
      </w:r>
      <w:proofErr w:type="gram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времён незапамятно давних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От десятой Орловской версты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Стен видны поседевшие камни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lastRenderedPageBreak/>
        <w:t>И церквей золотые кресты.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Он стоит то в печали, то </w:t>
      </w:r>
      <w:proofErr w:type="gram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в</w:t>
      </w:r>
      <w:proofErr w:type="gram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славе —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Свет его за века не иссяк —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Над Десной, над зелёной дубравой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Православный духовный маяк.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По великому свыше веленью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Волю Божью смиренно вершит,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proofErr w:type="spell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Указуя</w:t>
      </w:r>
      <w:proofErr w:type="spell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нам путь к исцеленью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И врачуя недуги души.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Здесь духовно готовясь на битву,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Для высоких отечества лет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proofErr w:type="spell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Сотворял</w:t>
      </w:r>
      <w:proofErr w:type="spell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 свою клятву-молитву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 xml:space="preserve">Знаменитый монах </w:t>
      </w:r>
      <w:proofErr w:type="spellStart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Пересвет</w:t>
      </w:r>
      <w:proofErr w:type="spellEnd"/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И над сенью обители Бога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От души отлетают грехи.</w:t>
      </w:r>
    </w:p>
    <w:p w:rsidR="00714BBB" w:rsidRPr="00714BBB" w:rsidRDefault="00714BBB" w:rsidP="00714BBB">
      <w:pPr>
        <w:spacing w:line="240" w:lineRule="auto"/>
        <w:rPr>
          <w:rFonts w:ascii="Times New Roman" w:hAnsi="Times New Roman" w:cs="Times New Roman"/>
          <w:color w:val="272723"/>
        </w:rPr>
      </w:pPr>
      <w:r w:rsidRPr="00714BBB"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  <w:t>С колокольной мелодией строгой</w:t>
      </w:r>
    </w:p>
    <w:p w:rsidR="00561A22" w:rsidRDefault="00714BBB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Style w:val="a5"/>
          <w:i/>
          <w:iCs/>
          <w:color w:val="008080"/>
          <w:sz w:val="20"/>
          <w:szCs w:val="20"/>
        </w:rPr>
      </w:pPr>
      <w:r w:rsidRPr="00714BBB">
        <w:rPr>
          <w:rStyle w:val="a5"/>
          <w:i/>
          <w:iCs/>
          <w:color w:val="008080"/>
          <w:sz w:val="20"/>
          <w:szCs w:val="20"/>
        </w:rPr>
        <w:t>Выплывают из сердца стихи.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pple-converted-space"/>
          <w:rFonts w:ascii="Verdana" w:hAnsi="Verdana"/>
          <w:i/>
          <w:iCs/>
          <w:color w:val="008080"/>
          <w:sz w:val="20"/>
          <w:szCs w:val="20"/>
        </w:rPr>
        <w:t xml:space="preserve"> </w:t>
      </w: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Ширь окинь необъятную взглядом,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В соловьиную вслушайся трель,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Очищенья захочешь, так рядом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Есть святая криница-купель!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 xml:space="preserve">Красота-то! </w:t>
      </w:r>
      <w:proofErr w:type="gramStart"/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Аж</w:t>
      </w:r>
      <w:proofErr w:type="gramEnd"/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 xml:space="preserve"> дух замирает!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Я её описать не берусь.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Встанет выбор меж Русью и раем,</w:t>
      </w:r>
    </w:p>
    <w:p w:rsidR="00561A22" w:rsidRPr="00561A22" w:rsidRDefault="00561A22" w:rsidP="00561A22">
      <w:pPr>
        <w:pStyle w:val="a3"/>
        <w:shd w:val="clear" w:color="auto" w:fill="F9F8EF"/>
        <w:spacing w:before="144" w:beforeAutospacing="0" w:after="288" w:afterAutospacing="0" w:line="307" w:lineRule="atLeast"/>
        <w:ind w:left="20"/>
        <w:rPr>
          <w:rFonts w:ascii="Verdana" w:hAnsi="Verdana"/>
          <w:color w:val="272723"/>
          <w:sz w:val="16"/>
          <w:szCs w:val="16"/>
        </w:rPr>
      </w:pPr>
      <w:r w:rsidRPr="00561A22">
        <w:rPr>
          <w:rStyle w:val="a5"/>
          <w:rFonts w:ascii="Verdana" w:hAnsi="Verdana"/>
          <w:i/>
          <w:iCs/>
          <w:color w:val="008080"/>
          <w:sz w:val="16"/>
          <w:szCs w:val="16"/>
        </w:rPr>
        <w:t>Как Есенин, я выберу Русь!</w:t>
      </w:r>
    </w:p>
    <w:p w:rsidR="00714BBB" w:rsidRDefault="00714BBB" w:rsidP="00714BBB">
      <w:pPr>
        <w:spacing w:line="240" w:lineRule="auto"/>
        <w:rPr>
          <w:rStyle w:val="a5"/>
          <w:rFonts w:ascii="Times New Roman" w:hAnsi="Times New Roman" w:cs="Times New Roman"/>
          <w:i/>
          <w:iCs/>
          <w:color w:val="008080"/>
          <w:sz w:val="20"/>
          <w:szCs w:val="20"/>
        </w:rPr>
      </w:pPr>
    </w:p>
    <w:p w:rsidR="00561A22" w:rsidRPr="00714BBB" w:rsidRDefault="00561A22" w:rsidP="00714BBB">
      <w:pPr>
        <w:spacing w:line="240" w:lineRule="auto"/>
        <w:rPr>
          <w:rFonts w:ascii="Times New Roman" w:hAnsi="Times New Roman" w:cs="Times New Roman"/>
          <w:color w:val="272723"/>
        </w:rPr>
      </w:pPr>
    </w:p>
    <w:p w:rsidR="00714BBB" w:rsidRDefault="00714BBB" w:rsidP="00714BBB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Это лишь малая частица огромной, древней, интереснейшей истории нашего города.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-Наш город с каждым днём растёт, каким он стал большим и новым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Не верится, что был он стёрт, с лица земли в году суровом,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Мне он дороже стал вдвойне, с тех пор как онемели пули,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За смерть, что принял на войне, за жизнь, что мы ему вернули,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Как в майский день вхожу в него, влечет меня от моста к мосту,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Осанка гордая его и белокаменная поступь.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Однажды прописавшись  в нём, я признаюсь, его частица,</w:t>
      </w:r>
    </w:p>
    <w:p w:rsidR="00E21662" w:rsidRDefault="00E21662" w:rsidP="00E21662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Прописан в сердце он моём,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покуда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сердце будет биться!</w:t>
      </w:r>
    </w:p>
    <w:p w:rsidR="00E21662" w:rsidRPr="00B323A1" w:rsidRDefault="00E21662" w:rsidP="00E21662">
      <w:pPr>
        <w:rPr>
          <w:rFonts w:ascii="Verdana" w:hAnsi="Verdana"/>
          <w:color w:val="272723"/>
          <w:sz w:val="20"/>
          <w:szCs w:val="20"/>
          <w:shd w:val="clear" w:color="auto" w:fill="F9F8E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Слайды с 12 до конца.</w:t>
      </w:r>
    </w:p>
    <w:p w:rsidR="00E21662" w:rsidRDefault="00E21662" w:rsidP="00E21662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Современный Брянск –  инд</w:t>
      </w:r>
      <w:r w:rsidR="00A8550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устриальный и культурный центр. </w:t>
      </w: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Брянс</w:t>
      </w:r>
      <w:r w:rsidR="00A85508">
        <w:rPr>
          <w:rFonts w:ascii="Arial" w:hAnsi="Arial" w:cs="Arial"/>
          <w:color w:val="252525"/>
          <w:sz w:val="21"/>
          <w:szCs w:val="21"/>
          <w:shd w:val="clear" w:color="auto" w:fill="FFFFFF"/>
        </w:rPr>
        <w:t>к — крупный железнодорожный узел.</w:t>
      </w: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Брянск это развязка стратегических и международных автотрасс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«Брянск – город боевой и партизанской славы»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. </w:t>
      </w: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Богата талантами земля Брянская.  По праву гордимся мы нашими земляками: - и не даром земля Русская чтит и почитает наших земляков "Почётных граждан города Брянска"</w:t>
      </w:r>
      <w:proofErr w:type="gramStart"/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proofErr w:type="gramEnd"/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С Брянском связана жизнь и деятельность многих выдающихся людей нашего Отечества, мы гордится своими знаменитыми земляками: Героем Советского Союза, чекистом, партизаном, писателем Д.Н. Медведевым,  выдающимся математиком, академиком И.Г. Петровским, долгие годы возглавлявшим Московский университет, советским писателем П.Л. Проскуриным.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Большой вклад в развитие Брянска внесли одни из основателей Брянского машиностроительного завода и самые известные меценаты города Брянска братья </w:t>
      </w:r>
      <w:proofErr w:type="spellStart"/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Могилевцевы</w:t>
      </w:r>
      <w:proofErr w:type="spellEnd"/>
      <w:r w:rsidRPr="00E21662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E21662" w:rsidRDefault="00E21662" w:rsidP="00E21662">
      <w:r w:rsidRPr="00E21662">
        <w:t>Брянск стал для нас – частичкой нашей жизни!</w:t>
      </w:r>
      <w:r w:rsidRPr="00E21662">
        <w:br/>
        <w:t>Стал вехой каждому для нас в судьбе.</w:t>
      </w:r>
      <w:r w:rsidRPr="00E21662">
        <w:br/>
        <w:t>Поэтому, пока мы будем живы,</w:t>
      </w:r>
      <w:r w:rsidRPr="00E21662">
        <w:br/>
        <w:t>Всегда, о Брянск, мы помним о тебе!</w:t>
      </w:r>
    </w:p>
    <w:p w:rsidR="00E21662" w:rsidRDefault="00E21662" w:rsidP="00E21662">
      <w:r>
        <w:t xml:space="preserve">Звучит песня </w:t>
      </w:r>
      <w:proofErr w:type="spellStart"/>
      <w:r>
        <w:rPr>
          <w:lang w:val="en-US"/>
        </w:rPr>
        <w:t>Necomedia</w:t>
      </w:r>
      <w:proofErr w:type="spellEnd"/>
      <w:r>
        <w:t xml:space="preserve"> – Брянск. Ученики танцуют </w:t>
      </w:r>
      <w:proofErr w:type="spellStart"/>
      <w:r>
        <w:t>Хип-хоп</w:t>
      </w:r>
      <w:proofErr w:type="spellEnd"/>
      <w:r>
        <w:t>.</w:t>
      </w:r>
    </w:p>
    <w:p w:rsidR="00E21662" w:rsidRPr="00F85BBA" w:rsidRDefault="00E21662" w:rsidP="00E21662">
      <w:r>
        <w:rPr>
          <w:rFonts w:ascii="Verdana" w:hAnsi="Verdana"/>
          <w:color w:val="272723"/>
          <w:sz w:val="20"/>
          <w:szCs w:val="20"/>
          <w:shd w:val="clear" w:color="auto" w:fill="F9F8EF"/>
        </w:rPr>
        <w:t>Брянск – это звоны минувших столетий,</w:t>
      </w:r>
      <w:r>
        <w:rPr>
          <w:rFonts w:ascii="Verdana" w:hAnsi="Verdana"/>
          <w:color w:val="272723"/>
          <w:sz w:val="20"/>
          <w:szCs w:val="20"/>
        </w:rPr>
        <w:br/>
      </w:r>
      <w:r>
        <w:rPr>
          <w:rFonts w:ascii="Verdana" w:hAnsi="Verdana"/>
          <w:color w:val="272723"/>
          <w:sz w:val="20"/>
          <w:szCs w:val="20"/>
          <w:shd w:val="clear" w:color="auto" w:fill="F9F8EF"/>
        </w:rPr>
        <w:t>Брянск – это летопись славных побед,</w:t>
      </w:r>
      <w:r>
        <w:rPr>
          <w:rFonts w:ascii="Verdana" w:hAnsi="Verdana"/>
          <w:color w:val="272723"/>
          <w:sz w:val="20"/>
          <w:szCs w:val="20"/>
        </w:rPr>
        <w:br/>
      </w:r>
      <w:r>
        <w:rPr>
          <w:rFonts w:ascii="Verdana" w:hAnsi="Verdana"/>
          <w:color w:val="272723"/>
          <w:sz w:val="20"/>
          <w:szCs w:val="20"/>
          <w:shd w:val="clear" w:color="auto" w:fill="F9F8EF"/>
        </w:rPr>
        <w:t>Брянск – ты хранитель российских наследий,</w:t>
      </w:r>
      <w:r>
        <w:rPr>
          <w:rFonts w:ascii="Verdana" w:hAnsi="Verdana"/>
          <w:color w:val="272723"/>
          <w:sz w:val="20"/>
          <w:szCs w:val="20"/>
        </w:rPr>
        <w:br/>
      </w:r>
      <w:r>
        <w:rPr>
          <w:rFonts w:ascii="Verdana" w:hAnsi="Verdana"/>
          <w:color w:val="272723"/>
          <w:sz w:val="20"/>
          <w:szCs w:val="20"/>
          <w:shd w:val="clear" w:color="auto" w:fill="F9F8EF"/>
        </w:rPr>
        <w:t>Брянск – отчий край, ты надежда и свет.</w:t>
      </w:r>
    </w:p>
    <w:p w:rsidR="00E21662" w:rsidRPr="00E21662" w:rsidRDefault="00E21662" w:rsidP="00E21662">
      <w:r>
        <w:t>Звучит финальная песня.</w:t>
      </w:r>
      <w:r w:rsidR="00BD7CD5">
        <w:t xml:space="preserve"> </w:t>
      </w:r>
      <w:proofErr w:type="spellStart"/>
      <w:r w:rsidR="00BD7CD5" w:rsidRPr="00BD7CD5">
        <w:t>Мария_Кожевникова_и_Виталий_Гогунский</w:t>
      </w:r>
      <w:proofErr w:type="gramStart"/>
      <w:r w:rsidR="00BD7CD5" w:rsidRPr="00BD7CD5">
        <w:t>_</w:t>
      </w:r>
      <w:proofErr w:type="spellEnd"/>
      <w:r w:rsidR="00BD7CD5" w:rsidRPr="00BD7CD5">
        <w:t>-</w:t>
      </w:r>
      <w:proofErr w:type="gramEnd"/>
      <w:r w:rsidR="00A85508">
        <w:t>«</w:t>
      </w:r>
      <w:proofErr w:type="spellStart"/>
      <w:r w:rsidR="00BD7CD5" w:rsidRPr="00BD7CD5">
        <w:t>_Кто,_если_не_мы</w:t>
      </w:r>
      <w:proofErr w:type="spellEnd"/>
      <w:r w:rsidR="00A85508">
        <w:t>…»</w:t>
      </w:r>
    </w:p>
    <w:p w:rsidR="00E21662" w:rsidRPr="00E21662" w:rsidRDefault="00E21662" w:rsidP="00E21662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E21662" w:rsidRPr="00E21662" w:rsidSect="00F5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A7" w:rsidRDefault="00F801A7" w:rsidP="00B323A1">
      <w:pPr>
        <w:spacing w:after="0" w:line="240" w:lineRule="auto"/>
      </w:pPr>
      <w:r>
        <w:separator/>
      </w:r>
    </w:p>
  </w:endnote>
  <w:endnote w:type="continuationSeparator" w:id="0">
    <w:p w:rsidR="00F801A7" w:rsidRDefault="00F801A7" w:rsidP="00B3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A7" w:rsidRDefault="00F801A7" w:rsidP="00B323A1">
      <w:pPr>
        <w:spacing w:after="0" w:line="240" w:lineRule="auto"/>
      </w:pPr>
      <w:r>
        <w:separator/>
      </w:r>
    </w:p>
  </w:footnote>
  <w:footnote w:type="continuationSeparator" w:id="0">
    <w:p w:rsidR="00F801A7" w:rsidRDefault="00F801A7" w:rsidP="00B32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A5A"/>
    <w:rsid w:val="00110508"/>
    <w:rsid w:val="001315F4"/>
    <w:rsid w:val="00144408"/>
    <w:rsid w:val="001869E1"/>
    <w:rsid w:val="001A72A0"/>
    <w:rsid w:val="002B4211"/>
    <w:rsid w:val="002C4B77"/>
    <w:rsid w:val="002C7248"/>
    <w:rsid w:val="00530EF3"/>
    <w:rsid w:val="00561A22"/>
    <w:rsid w:val="005B5363"/>
    <w:rsid w:val="00683840"/>
    <w:rsid w:val="00696AA8"/>
    <w:rsid w:val="00714BBB"/>
    <w:rsid w:val="00822025"/>
    <w:rsid w:val="00852A5A"/>
    <w:rsid w:val="00A85508"/>
    <w:rsid w:val="00B323A1"/>
    <w:rsid w:val="00BD7CD5"/>
    <w:rsid w:val="00CD739B"/>
    <w:rsid w:val="00D762F5"/>
    <w:rsid w:val="00E21662"/>
    <w:rsid w:val="00EA0FA6"/>
    <w:rsid w:val="00EE7BAA"/>
    <w:rsid w:val="00F02D0E"/>
    <w:rsid w:val="00F5356B"/>
    <w:rsid w:val="00F801A7"/>
    <w:rsid w:val="00F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3A1"/>
  </w:style>
  <w:style w:type="character" w:customStyle="1" w:styleId="cuttagcontainer">
    <w:name w:val="cuttag_container"/>
    <w:basedOn w:val="a0"/>
    <w:rsid w:val="00B323A1"/>
  </w:style>
  <w:style w:type="character" w:customStyle="1" w:styleId="cuttag">
    <w:name w:val="cuttag"/>
    <w:basedOn w:val="a0"/>
    <w:rsid w:val="00B323A1"/>
  </w:style>
  <w:style w:type="character" w:styleId="a4">
    <w:name w:val="Hyperlink"/>
    <w:basedOn w:val="a0"/>
    <w:uiPriority w:val="99"/>
    <w:semiHidden/>
    <w:unhideWhenUsed/>
    <w:rsid w:val="00B323A1"/>
    <w:rPr>
      <w:color w:val="0000FF"/>
      <w:u w:val="single"/>
    </w:rPr>
  </w:style>
  <w:style w:type="character" w:styleId="a5">
    <w:name w:val="Strong"/>
    <w:basedOn w:val="a0"/>
    <w:uiPriority w:val="22"/>
    <w:qFormat/>
    <w:rsid w:val="00714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0%D1%8F%D0%BD%D1%81%D0%BA" TargetMode="External"/><Relationship Id="rId13" Type="http://schemas.openxmlformats.org/officeDocument/2006/relationships/hyperlink" Target="https://ru.wikipedia.org/wiki/%CF%EB%EE%F9%E0%E4%FC_%CA%E0%F0%EB%E0_%CC%E0%F0%EA%F1%E0_(%C1%F0%FF%ED%F1%EA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1%80%D0%BB_%D0%9C%D0%B0%D1%80%D0%BA%D1%81" TargetMode="External"/><Relationship Id="rId12" Type="http://schemas.openxmlformats.org/officeDocument/2006/relationships/hyperlink" Target="https://ru.wikipedia.org/wiki/%D0%9C%D0%B0%D1%81%D0%BB%D0%B5%D0%BD%D0%B8%D1%86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20_%D0%B3%D0%BE%D0%B4" TargetMode="External"/><Relationship Id="rId11" Type="http://schemas.openxmlformats.org/officeDocument/2006/relationships/hyperlink" Target="https://ru.wikipedia.org/wiki/%D0%9D%D0%BE%D0%B2%D1%8B%D0%B9_%D0%B3%D0%BE%D0%B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/index.php?title=%D0%A3%D0%BB%D0%B8%D1%86%D0%B0_%D0%9A%D0%B0%D1%80%D0%BB%D0%B0_%D0%9C%D0%B0%D1%80%D0%BA%D1%81%D0%B0_(%D0%91%D1%80%D1%8F%D0%BD%D1%81%D0%BA)&amp;action=edit&amp;redlink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1%D1%83%D0%BB%D1%8C%D0%B2%D0%B0%D1%80_%D0%93%D0%B0%D0%B3%D0%B0%D1%80%D0%B8%D0%BD%D0%B0_(%D0%91%D1%80%D1%8F%D0%BD%D1%81%D0%BA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</cp:lastModifiedBy>
  <cp:revision>12</cp:revision>
  <cp:lastPrinted>2014-09-26T10:01:00Z</cp:lastPrinted>
  <dcterms:created xsi:type="dcterms:W3CDTF">2014-09-12T17:32:00Z</dcterms:created>
  <dcterms:modified xsi:type="dcterms:W3CDTF">2014-10-16T07:11:00Z</dcterms:modified>
</cp:coreProperties>
</file>