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</w:p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</w:p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</w:p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</w:p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</w:p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</w:p>
    <w:p w:rsidR="00431691" w:rsidRDefault="00431691" w:rsidP="00400D23">
      <w:pPr>
        <w:pStyle w:val="1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>МЕТОДИЧЕСКАЯ РАЗРАБОТКА УЧИТЕЛЯ ФИЗИЧЕСКОЙ КУЛЬТУРЫ ГБОУ ГИМНАЗИЯ №446 ВЛАСОВОЙ Л.Н. на тему:</w:t>
      </w:r>
    </w:p>
    <w:p w:rsidR="00940C20" w:rsidRDefault="00400D23" w:rsidP="00400D23">
      <w:pPr>
        <w:pStyle w:val="1"/>
        <w:jc w:val="center"/>
        <w:rPr>
          <w:rStyle w:val="a7"/>
          <w:sz w:val="40"/>
          <w:szCs w:val="40"/>
        </w:rPr>
      </w:pPr>
      <w:r w:rsidRPr="003F7317">
        <w:rPr>
          <w:rStyle w:val="a7"/>
          <w:sz w:val="40"/>
          <w:szCs w:val="40"/>
        </w:rPr>
        <w:t>Волейбол в 9 классе</w:t>
      </w:r>
    </w:p>
    <w:p w:rsidR="00431691" w:rsidRDefault="00431691" w:rsidP="00431691"/>
    <w:p w:rsidR="00431691" w:rsidRDefault="00431691" w:rsidP="00431691"/>
    <w:p w:rsidR="00431691" w:rsidRDefault="00431691" w:rsidP="00431691"/>
    <w:p w:rsidR="00431691" w:rsidRDefault="00431691" w:rsidP="00431691"/>
    <w:p w:rsidR="00431691" w:rsidRDefault="00431691" w:rsidP="00431691"/>
    <w:p w:rsidR="00431691" w:rsidRDefault="00431691" w:rsidP="00431691"/>
    <w:p w:rsidR="00431691" w:rsidRDefault="00431691" w:rsidP="00431691"/>
    <w:p w:rsidR="00431691" w:rsidRDefault="00431691" w:rsidP="00431691"/>
    <w:p w:rsidR="00431691" w:rsidRDefault="00431691" w:rsidP="00431691">
      <w:pPr>
        <w:jc w:val="center"/>
      </w:pPr>
    </w:p>
    <w:p w:rsidR="00431691" w:rsidRDefault="00431691" w:rsidP="00431691"/>
    <w:p w:rsidR="00431691" w:rsidRDefault="00431691" w:rsidP="00431691"/>
    <w:p w:rsidR="00431691" w:rsidRDefault="00431691" w:rsidP="00431691"/>
    <w:p w:rsidR="00431691" w:rsidRPr="00431691" w:rsidRDefault="00431691" w:rsidP="00431691"/>
    <w:p w:rsidR="00400D23" w:rsidRDefault="00400D23" w:rsidP="003F7317">
      <w:pPr>
        <w:ind w:firstLine="567"/>
      </w:pPr>
      <w:proofErr w:type="gramStart"/>
      <w:r>
        <w:t>Учебной программой в 9 классе предусмотрено изучение передачи мяча сверху двумя руками в зонах 5-3-4, 6-2-4 и 1-3-2 стоя лицом к цели; в зонах 6-3-2 и 6-3-34 стоя спиной к цели; передача через сетку в прыжке на заднюю линию; прием  мяча снизу двумя руками и одной рукой с последующим падением и перекатом на бедро и спину;</w:t>
      </w:r>
      <w:proofErr w:type="gramEnd"/>
      <w:r>
        <w:t xml:space="preserve"> верхней прямой подачи из-за лицевой линии; прямого нападающего удара из зон 4 и 2; одиночного блокирования. В ходе уроков организуется учебные игры с заданиями, для закрепления изученного материала применяются двусторонние игры. Часть приемов игры уже знакома девятиклассникам, но теперь они выполняются в более сложных условия, приближенных к игровой обстановке. </w:t>
      </w:r>
    </w:p>
    <w:p w:rsidR="00DD23FC" w:rsidRDefault="00DD23FC" w:rsidP="003F7317">
      <w:pPr>
        <w:pStyle w:val="a6"/>
        <w:ind w:firstLine="567"/>
        <w:jc w:val="center"/>
      </w:pPr>
      <w:r>
        <w:t>ПЕРЕДАЧА МЯЧА СВЕРХУ ДВУМЯ РУКАМИ.</w:t>
      </w:r>
    </w:p>
    <w:p w:rsidR="00DD23FC" w:rsidRPr="00DD23FC" w:rsidRDefault="00DD23FC" w:rsidP="003F7317">
      <w:pPr>
        <w:ind w:firstLine="567"/>
      </w:pPr>
      <w:r w:rsidRPr="00DD23FC">
        <w:t>      Уверенное овладение навыком передачи мяча сверху двумя руками, обеспечивает на уроках физической культуры решение многих задач: изучение тактических действий, нападающего удара, блокирования и даже ведение двусторонней игры в волейбол (без подачи). К 9 классу учащиеся должны освоить передачу сверху настолько, чтобы уверенно выполнять групповые и индивидуальные упражнения в передачах в сочетании с различными перемещениями.</w:t>
      </w:r>
    </w:p>
    <w:p w:rsidR="00DD23FC" w:rsidRPr="00DD23FC" w:rsidRDefault="00DD23FC" w:rsidP="003F7317">
      <w:pPr>
        <w:ind w:firstLine="567"/>
      </w:pPr>
      <w:r w:rsidRPr="00DD23FC">
        <w:br/>
        <w:t>     В групповых упражнениях совершенствуется направление первых (после приема подачи) и вторых (для нападающего удара) передач мяча: с задней линии (из зон 6, 5, 1) в зону 3 или 2 — первые передачи, из зоны 3 в зоны 4 и 2 стоя лицом или спиной к цели и из зоны 2 в зоны 3 и 4 — вторые передачи. Передачи через сетку выполняются в прыжке.</w:t>
      </w:r>
      <w:r w:rsidRPr="00DD23FC">
        <w:br/>
        <w:t xml:space="preserve">      </w:t>
      </w:r>
      <w:proofErr w:type="gramStart"/>
      <w:r w:rsidRPr="00DD23FC">
        <w:t>Перед тем как выполнить групповое упражнение с волейбольным мячом, его выполняют с набивным.</w:t>
      </w:r>
      <w:proofErr w:type="gramEnd"/>
      <w:r w:rsidRPr="00DD23FC">
        <w:t xml:space="preserve"> Во-первых, это способствует развитию необходимых при передаче двигательных качеств. Во-вторых, учащимся легче освоить характер упражнения, связанного с перемещениями игроков и направлением передач. Рекомендуем использовать для овладения данным навыком следующие упражнения.</w:t>
      </w:r>
    </w:p>
    <w:p w:rsidR="00DD23FC" w:rsidRPr="00DD23FC" w:rsidRDefault="00DD23FC" w:rsidP="003F7317">
      <w:pPr>
        <w:ind w:firstLine="567"/>
      </w:pPr>
      <w:r w:rsidRPr="00DD23FC">
        <w:br/>
        <w:t>1. На рис. 2 показаны прием мяча от соперника, первая и вторая передачи и отбивание мяча через сетку. Игрок 6 передает мяч в зону 3, а отсюда игрок 3 — в зону 4, из которой мяч направляют через сетку в зону 6. На другой стороне площадки выполняют те же передачи, но из зоны 3 мяч передают в зону 2 (см. рис) 1). Переходят учащиеся после передачи в ту колонну, куда они направили мяч: из зоны 6 — в зону 3, из зоны 3 — в зону 4, из зоны 4 — в зону 6 на противоположной стороне площадки. На другом краю сетки выполняют передачи через сетку во встречных колоннах (без перехода из колонны в колонну и с переходом, с передачей в прыжке в одной из колонн).</w:t>
      </w:r>
    </w:p>
    <w:p w:rsidR="00DD23FC" w:rsidRPr="00DD23FC" w:rsidRDefault="00DD23FC" w:rsidP="003F7317">
      <w:pPr>
        <w:ind w:firstLine="567"/>
      </w:pPr>
      <w:r w:rsidRPr="00DD23FC">
        <w:br/>
        <w:t>2. Учащиеся расположены так же, как в упражнении 1, только одна группа находится в зоне 2, и вторая передача из зоны 3 направляется туда.</w:t>
      </w:r>
    </w:p>
    <w:p w:rsidR="00DD23FC" w:rsidRPr="00DD23FC" w:rsidRDefault="00DD23FC" w:rsidP="003F7317">
      <w:pPr>
        <w:ind w:firstLine="567"/>
      </w:pPr>
      <w:r w:rsidRPr="00DD23FC">
        <w:br/>
        <w:t xml:space="preserve">3. Расположение учащихся такое же, как в упражнении 1, но группа игроков находится не в зоне 6, а ближе к зоне 5, и вторая передача в зоне 3 делается в зону 2 стоя спиной к ней. Это же упражнение </w:t>
      </w:r>
      <w:proofErr w:type="spellStart"/>
      <w:r w:rsidRPr="00DD23FC">
        <w:t>выпол¬няется</w:t>
      </w:r>
      <w:proofErr w:type="spellEnd"/>
      <w:r w:rsidRPr="00DD23FC">
        <w:t xml:space="preserve"> в расстановке в зонах 1—3—4 (</w:t>
      </w:r>
      <w:proofErr w:type="gramStart"/>
      <w:r w:rsidRPr="00DD23FC">
        <w:t>передача</w:t>
      </w:r>
      <w:proofErr w:type="gramEnd"/>
      <w:r w:rsidRPr="00DD23FC">
        <w:t xml:space="preserve"> стоя спиной к цели в зону 4).</w:t>
      </w:r>
    </w:p>
    <w:p w:rsidR="00DD23FC" w:rsidRPr="00DD23FC" w:rsidRDefault="00DD23FC" w:rsidP="003F7317">
      <w:pPr>
        <w:ind w:firstLine="567"/>
      </w:pPr>
      <w:r w:rsidRPr="00DD23FC">
        <w:br/>
        <w:t>4. Упражнение по своему характеру такое же, как предыдущее, но учащиеся располагаются в зонах 6, 2 и 3, первая передача — из зоны 6 в зону 2, вторая — из зоны 2 в зону 3.</w:t>
      </w:r>
    </w:p>
    <w:p w:rsidR="00DD23FC" w:rsidRPr="00DD23FC" w:rsidRDefault="00DD23FC" w:rsidP="003F7317">
      <w:pPr>
        <w:ind w:firstLine="567"/>
      </w:pPr>
      <w:r w:rsidRPr="00DD23FC">
        <w:lastRenderedPageBreak/>
        <w:br/>
        <w:t>5. Учащиеся располагаются в колонне. Напротив них стоит водящий. Он передает мяч первому в колонне, тот передачей в прыжке</w:t>
      </w:r>
      <w:r w:rsidRPr="00DD23FC">
        <w:rPr>
          <w:rStyle w:val="apple-converted-space"/>
          <w:color w:val="242C2E"/>
        </w:rPr>
        <w:t> </w:t>
      </w:r>
      <w:r w:rsidRPr="00DD23FC">
        <w:t>посылает мяч водящему и уходит в конец колонны. После двух-трех серий передач водящего меняют. Более сложный вариант (для юношей): после передачи из колонны учащийся бежит на место водящего, а водящий после передачи идет в конец колонны.</w:t>
      </w:r>
    </w:p>
    <w:p w:rsidR="00DD23FC" w:rsidRPr="00DD23FC" w:rsidRDefault="00DD23FC" w:rsidP="003F7317">
      <w:pPr>
        <w:ind w:firstLine="567"/>
      </w:pPr>
      <w:r w:rsidRPr="00DD23FC">
        <w:br/>
        <w:t>6. Учащиеся располагаются по кругу, в середине которого стоят один или двое водящих. Водящие поочередно посылают передачей мяч стоящим в круге, те возвращают мяч им обратно. То же, но водящие стоят на месте, а учащиеся движутся по кругу приставными шагами.</w:t>
      </w:r>
    </w:p>
    <w:p w:rsidR="00DD23FC" w:rsidRPr="00DD23FC" w:rsidRDefault="00DD23FC" w:rsidP="003F7317">
      <w:pPr>
        <w:ind w:firstLine="567"/>
      </w:pPr>
      <w:r w:rsidRPr="00DD23FC">
        <w:br/>
        <w:t>7. Учащиеся располагаются во встречных колоннах. В каждой колонне игроки выполняют передачи в прыжке и после передачи идут в конец противоположной колонны.</w:t>
      </w:r>
    </w:p>
    <w:p w:rsidR="00DD23FC" w:rsidRPr="00DD23FC" w:rsidRDefault="00DD23FC" w:rsidP="003F7317">
      <w:pPr>
        <w:ind w:firstLine="567"/>
      </w:pPr>
      <w:r w:rsidRPr="00DD23FC">
        <w:br/>
        <w:t>8. По мере того как учащиеся станут уверенно выполнять упражнения, их проводят в виде игр и соревнований. Основное условие — качественное выполнение приемов игры, чтобы мяч держался в воздухе как можно дольше.</w:t>
      </w:r>
    </w:p>
    <w:p w:rsidR="00DD23FC" w:rsidRPr="003F7317" w:rsidRDefault="00DD23FC" w:rsidP="003F7317">
      <w:pPr>
        <w:pStyle w:val="a6"/>
        <w:ind w:firstLine="567"/>
        <w:jc w:val="center"/>
      </w:pPr>
    </w:p>
    <w:p w:rsidR="00DD23FC" w:rsidRPr="003F7317" w:rsidRDefault="00DD23FC" w:rsidP="003F7317">
      <w:pPr>
        <w:pStyle w:val="a6"/>
        <w:ind w:firstLine="567"/>
        <w:jc w:val="center"/>
      </w:pPr>
      <w:r w:rsidRPr="003F7317">
        <w:rPr>
          <w:szCs w:val="24"/>
        </w:rPr>
        <w:t>ПРИЕМ МЯЧА СНИЗУ ДВУМЯ РУКАМИ ВОЛЕЙБОЛ 9 КЛАСС.</w:t>
      </w:r>
    </w:p>
    <w:p w:rsidR="00DD23FC" w:rsidRPr="00DD23FC" w:rsidRDefault="00DD23FC" w:rsidP="003F7317">
      <w:pPr>
        <w:ind w:firstLine="567"/>
      </w:pPr>
      <w:r w:rsidRPr="00DD23FC">
        <w:rPr>
          <w:rFonts w:ascii="Verdana" w:hAnsi="Verdana"/>
        </w:rPr>
        <w:t>       </w:t>
      </w:r>
      <w:r w:rsidRPr="00DD23FC">
        <w:t>В предыдущих классах на уроках волейбола учащиеся овладели основой навыка приема мяча снизу двумя руками и теперь, в IX классе, могут применять его в игре. Это создает благоприятные условия для совершенствования данного приема в более сложных ситуациях. Для закрепления навыка применяют следующие упражнения.</w:t>
      </w:r>
    </w:p>
    <w:p w:rsidR="00DD23FC" w:rsidRPr="00DD23FC" w:rsidRDefault="00DD23FC" w:rsidP="003F7317">
      <w:pPr>
        <w:ind w:firstLine="567"/>
      </w:pPr>
      <w:r w:rsidRPr="00DD23FC">
        <w:br/>
        <w:t>1. Учащиеся располагаются так же, как в упражнении 5 из раздела «Передача». Водящий посылает мяч передачей сверху двумя руками (или набрасывает), первый в колонне принимает мяч снизу.</w:t>
      </w:r>
      <w:r w:rsidRPr="00DD23FC">
        <w:br/>
        <w:t>2—5. То же, что в упражнениях 1—4 из раздела «Передача», но мяч, посланный через сетку, принимают снизу двумя руками и направляют к сетке в заданную зону.</w:t>
      </w:r>
      <w:r w:rsidRPr="00DD23FC">
        <w:br/>
        <w:t>6. В парах, один учащийся после подбрасывания мяча ударом одной руки посылает мяч партнеру, который принимает его снизу двумя руками.</w:t>
      </w:r>
      <w:r w:rsidRPr="00DD23FC">
        <w:br/>
        <w:t>7. В парах, расстояние между игроками 10— 12 м. Один игрок посылает мяч верхней прямой подачей, другой принимает снизу двумя руками.</w:t>
      </w:r>
      <w:r w:rsidRPr="00DD23FC">
        <w:br/>
        <w:t>8. То же, что в упражнениях 1 и 2 из раздела «Передача», но мяч через сетку посылают нападающим ударом, а на другой стороне площадки принимают снизу.</w:t>
      </w:r>
    </w:p>
    <w:p w:rsidR="00DD23FC" w:rsidRDefault="00DD23FC" w:rsidP="003F7317">
      <w:pPr>
        <w:ind w:firstLine="567"/>
        <w:rPr>
          <w:rFonts w:ascii="Verdana" w:hAnsi="Verdana"/>
        </w:rPr>
      </w:pPr>
      <w:r>
        <w:rPr>
          <w:rFonts w:ascii="Verdana" w:hAnsi="Verdana"/>
        </w:rPr>
        <w:t> </w:t>
      </w:r>
    </w:p>
    <w:p w:rsidR="00DD23FC" w:rsidRDefault="00DD23FC" w:rsidP="003F7317">
      <w:pPr>
        <w:pStyle w:val="a6"/>
        <w:ind w:firstLine="567"/>
        <w:jc w:val="center"/>
      </w:pPr>
      <w:r>
        <w:t>ПРИЕМ МЯЧА СНИЗУ ОДНОЙ РУКОЙ С ПАДЕНИЕМ И ПЕРЕКАТОМ В СТОРОНУ НА БЕДРО И СПИНУ ВОЛЕЙБОЛ 9 КЛАСС</w:t>
      </w:r>
    </w:p>
    <w:p w:rsidR="00DD23FC" w:rsidRPr="00DD23FC" w:rsidRDefault="00DD23FC" w:rsidP="003F7317">
      <w:pPr>
        <w:ind w:firstLine="567"/>
      </w:pPr>
      <w:r w:rsidRPr="00DD23FC">
        <w:t>     </w:t>
      </w:r>
      <w:proofErr w:type="gramStart"/>
      <w:r w:rsidRPr="00DD23FC">
        <w:t>Показан на рис. 3.</w:t>
      </w:r>
      <w:proofErr w:type="gramEnd"/>
      <w:r w:rsidRPr="00DD23FC">
        <w:t xml:space="preserve"> Мяч принимается одной рукой — если правой, то падение и перекат в сторону на бедро и спину выполняется вправо, если левой рукой — то влево. Рекомендуем при обучении использовать следующие упражнения.</w:t>
      </w:r>
    </w:p>
    <w:p w:rsidR="00DD23FC" w:rsidRPr="00DD23FC" w:rsidRDefault="00DD23FC" w:rsidP="003F7317">
      <w:pPr>
        <w:ind w:firstLine="567"/>
      </w:pPr>
      <w:r w:rsidRPr="00DD23FC">
        <w:t>1. Имитация приема: падение и перекат с места, затем — после перемещения.</w:t>
      </w:r>
      <w:r w:rsidRPr="00DD23FC">
        <w:br/>
        <w:t>2. Прием снизу наброшенного мяча.</w:t>
      </w:r>
      <w:r w:rsidRPr="00DD23FC">
        <w:br/>
        <w:t>3. Упражнения, в которых условия выполнения усложняются по тому же принципу, как это было показано применительно к передачам сверху и приему мяча снизу.</w:t>
      </w:r>
    </w:p>
    <w:p w:rsidR="00DD23FC" w:rsidRDefault="00DD23FC" w:rsidP="003F7317">
      <w:pPr>
        <w:pStyle w:val="a6"/>
        <w:ind w:firstLine="567"/>
        <w:jc w:val="center"/>
      </w:pPr>
      <w:r>
        <w:t>ПОДАЧА МЯЧА В ВОЛЕЙБОЛЕ 9 КЛАСС</w:t>
      </w:r>
    </w:p>
    <w:p w:rsidR="00DD23FC" w:rsidRPr="00DD23FC" w:rsidRDefault="00DD23FC" w:rsidP="003F7317">
      <w:pPr>
        <w:rPr>
          <w:rFonts w:ascii="Verdana" w:hAnsi="Verdana"/>
        </w:rPr>
      </w:pPr>
      <w:r w:rsidRPr="00DD23FC">
        <w:lastRenderedPageBreak/>
        <w:t>      В IX классе учащиеся совершенствуют навык нижней прямой подачи и изучают верхнюю прямую подачу. Нижняя подача дает возможность более успешно разучить упражнения, связанные с приемом подачи. Интереснее проходит и двусторонняя игра: меньше ошибок при подаче и приеме мяча.</w:t>
      </w:r>
      <w:r w:rsidRPr="00DD23FC">
        <w:br/>
        <w:t xml:space="preserve">     При совершенствовании нижней подачи надо следить, чтобы при замахе рука отводилась назад, а в ударном движении шла </w:t>
      </w:r>
      <w:proofErr w:type="spellStart"/>
      <w:r w:rsidRPr="00DD23FC">
        <w:t>вниз-вперед</w:t>
      </w:r>
      <w:proofErr w:type="spellEnd"/>
      <w:r w:rsidRPr="00DD23FC">
        <w:t>, чтобы удар по мячу наносился открытой ладонью выпрямленной руки, а после удара учащийся по инерции делал шаг вперед сзади стоящей ногой. Приводим упражнения, которые можно использовать при совершенствовании нижней прямой подачи</w:t>
      </w:r>
      <w:proofErr w:type="gramStart"/>
      <w:r w:rsidRPr="00DD23FC">
        <w:t>1</w:t>
      </w:r>
      <w:proofErr w:type="gramEnd"/>
      <w:r w:rsidRPr="00DD23FC">
        <w:t>. Броски набивного мяча (1 кг) снизу одной 2. Подача на точность: в правую и левую</w:t>
      </w:r>
      <w:r w:rsidRPr="00DD23FC">
        <w:br/>
        <w:t>рукой: в стену, в парах, расстояние 10—12 м. дальнюю и ближнюю к сетке половину площадки</w:t>
      </w:r>
      <w:r w:rsidRPr="00DD23FC">
        <w:rPr>
          <w:rFonts w:ascii="Verdana" w:hAnsi="Verdana"/>
        </w:rPr>
        <w:t>.</w:t>
      </w:r>
      <w:r w:rsidRPr="00DD23FC">
        <w:rPr>
          <w:rFonts w:ascii="Verdana" w:hAnsi="Verdana"/>
        </w:rPr>
        <w:br/>
        <w:t> </w:t>
      </w:r>
    </w:p>
    <w:p w:rsidR="00DD23FC" w:rsidRDefault="00DD23FC" w:rsidP="003F7317">
      <w:pPr>
        <w:pStyle w:val="a6"/>
        <w:jc w:val="center"/>
      </w:pPr>
      <w:r>
        <w:t>УПРАЖНЕНИЕ СОЧЕТАЕТСЯ С ПРИЕМОМ ПОДАЧИ.</w:t>
      </w:r>
    </w:p>
    <w:p w:rsidR="00DD23FC" w:rsidRPr="00DD23FC" w:rsidRDefault="00DD23FC" w:rsidP="003F7317">
      <w:r w:rsidRPr="00DD23FC">
        <w:t>     Верхняя прямая подача включена в программу для юношей, однако девушкам этот способ также доступен. В исходном положении игрок расположен лицом к сетке. На (рис. 4) показаны основные положения при верхней прямой подаче. Удар по мячу производится в высшей точке над головой выпрямленной рукой, ладонь открыта и напряжена, пальцы сомкнуты. Не следует поощрять попытки учащихся прилагать максимальные усилия, главное внимание сосредоточивать на подбрасывании, замахе и согласованности движений. При обучении применяют такие упражнения.</w:t>
      </w:r>
    </w:p>
    <w:p w:rsidR="00DD23FC" w:rsidRPr="00DD23FC" w:rsidRDefault="00DD23FC" w:rsidP="003F7317">
      <w:r w:rsidRPr="00DD23FC">
        <w:t>1. Подача мяча, закрепленного на резиновых амортизаторах.</w:t>
      </w:r>
      <w:r w:rsidRPr="00DD23FC">
        <w:br/>
        <w:t>2.Подача мяча, установленного в держателе.</w:t>
      </w:r>
      <w:r w:rsidRPr="00DD23FC">
        <w:br/>
        <w:t>3.Подача мяча через сетку с расстояния 6 м.</w:t>
      </w:r>
      <w:r w:rsidRPr="00DD23FC">
        <w:br/>
        <w:t>4. Подача из-за лицевой пинии в пределы площадки.</w:t>
      </w:r>
    </w:p>
    <w:p w:rsidR="00DD23FC" w:rsidRDefault="00DD23FC" w:rsidP="003F7317">
      <w:pPr>
        <w:pStyle w:val="a6"/>
        <w:jc w:val="center"/>
      </w:pPr>
      <w:r>
        <w:br/>
        <w:t>НАПАДАЮЩИЙ УДАР В ВОЛЕЙБОЛЕ.</w:t>
      </w:r>
    </w:p>
    <w:p w:rsidR="00DD23FC" w:rsidRPr="00DD23FC" w:rsidRDefault="00DD23FC" w:rsidP="003F7317">
      <w:r>
        <w:rPr>
          <w:rFonts w:ascii="Verdana" w:hAnsi="Verdana"/>
        </w:rPr>
        <w:t>       </w:t>
      </w:r>
      <w:r w:rsidRPr="00DD23FC">
        <w:t xml:space="preserve">В нападающем ударе выделяют разбег, прыжок и замах, удар по мячу, приземление (рис. 5). В разбеге делают от одного до трех шагов. Для последнего шага характерна жесткая постановка ноги (чаще правой) на пятку, левая приставляется с </w:t>
      </w:r>
      <w:proofErr w:type="spellStart"/>
      <w:proofErr w:type="gramStart"/>
      <w:r w:rsidRPr="00DD23FC">
        <w:t>одно-временным</w:t>
      </w:r>
      <w:proofErr w:type="spellEnd"/>
      <w:proofErr w:type="gramEnd"/>
      <w:r w:rsidRPr="00DD23FC">
        <w:t xml:space="preserve"> движением рук вперед. При отталкивании важно согласовать движения рук с разгибанием ног. Удар производится в высшей точке прыжка. Приземление должно быть</w:t>
      </w:r>
    </w:p>
    <w:p w:rsidR="00DD23FC" w:rsidRPr="00DD23FC" w:rsidRDefault="00DD23FC" w:rsidP="003F7317">
      <w:proofErr w:type="gramStart"/>
      <w:r w:rsidRPr="00DD23FC">
        <w:t>мягким</w:t>
      </w:r>
      <w:proofErr w:type="gramEnd"/>
      <w:r w:rsidRPr="00DD23FC">
        <w:t xml:space="preserve"> (ноги надо обязательно сгибать).</w:t>
      </w:r>
    </w:p>
    <w:p w:rsidR="00DD23FC" w:rsidRPr="00DD23FC" w:rsidRDefault="00DD23FC" w:rsidP="003F7317">
      <w:r w:rsidRPr="00DD23FC">
        <w:br/>
        <w:t>Для освоения нападающего удара выполняют обычно следующие упражнения.</w:t>
      </w:r>
    </w:p>
    <w:p w:rsidR="00DD23FC" w:rsidRPr="003F7317" w:rsidRDefault="00DD23FC" w:rsidP="003F7317">
      <w:pPr>
        <w:ind w:firstLine="567"/>
      </w:pPr>
      <w:r w:rsidRPr="00DD23FC">
        <w:br/>
      </w:r>
      <w:r w:rsidRPr="003F7317">
        <w:t>1. Броски набивного мяча (1 кг) из-за головы двумя руками в прыжке. То же после спрыгивания с возвышения (высота до 40 см).</w:t>
      </w:r>
      <w:r w:rsidRPr="003F7317">
        <w:br/>
        <w:t>2. Удары кистью по мячу: «</w:t>
      </w:r>
      <w:proofErr w:type="spellStart"/>
      <w:r w:rsidRPr="003F7317">
        <w:t>полстена</w:t>
      </w:r>
      <w:proofErr w:type="spellEnd"/>
      <w:r w:rsidRPr="003F7317">
        <w:t>», в поролоновый мат, стоя на коленях.</w:t>
      </w:r>
      <w:r w:rsidRPr="003F7317">
        <w:br/>
        <w:t>3. Нападающие удары по мячу, укрепленному на амортизаторе: стоя на месте, в прыжке с места, с разбега.</w:t>
      </w:r>
      <w:r w:rsidRPr="003F7317">
        <w:br/>
        <w:t>4. Нападающий удар по мячу, находящемуся в держателе (рис. 6).</w:t>
      </w:r>
      <w:r w:rsidRPr="003F7317">
        <w:br/>
        <w:t>5. Нападающий удар по мячу, подброшенному партнером.</w:t>
      </w:r>
      <w:r w:rsidRPr="003F7317">
        <w:br/>
        <w:t>6. Нападающие удары из зоны 4 с передачи из зоны 3. Организация такая же, как в упражнениях 1—4 раздела «Передача».</w:t>
      </w:r>
    </w:p>
    <w:p w:rsidR="00DD23FC" w:rsidRPr="00DD23FC" w:rsidRDefault="00DD23FC" w:rsidP="003F7317">
      <w:pPr>
        <w:ind w:firstLine="567"/>
      </w:pPr>
      <w:r w:rsidRPr="00DD23FC">
        <w:t> </w:t>
      </w:r>
    </w:p>
    <w:p w:rsidR="00DD23FC" w:rsidRPr="00DD23FC" w:rsidRDefault="00DD23FC" w:rsidP="003F7317">
      <w:pPr>
        <w:ind w:firstLine="567"/>
      </w:pPr>
      <w:r w:rsidRPr="00DD23FC">
        <w:t> </w:t>
      </w:r>
    </w:p>
    <w:p w:rsidR="00DD23FC" w:rsidRPr="00DD23FC" w:rsidRDefault="00DD23FC" w:rsidP="003F7317">
      <w:pPr>
        <w:ind w:firstLine="567"/>
      </w:pPr>
      <w:r w:rsidRPr="00DD23FC">
        <w:lastRenderedPageBreak/>
        <w:t>        Учащимся обычно трудно удержаться от того, чтобы, не попытаться ударить по мячу как можно сильнее. Однако подобное стремление при обучении удару сковывает движения и не способствует становлению правильного навыка, при котором главное — согласованность движений с траекторией полета мяча. Лишь по мере совершенствования навыка можно увеличивать прилагаемые усилия при ударе. Для тех же, у кого еще нападающий удар не получается, надо рекомендовать удары по мячу, находящемуся в держателе, а также удары через сетку по мячу, подброшенному партнером.</w:t>
      </w:r>
    </w:p>
    <w:p w:rsidR="00DD23FC" w:rsidRPr="00DD23FC" w:rsidRDefault="00DD23FC" w:rsidP="003F7317">
      <w:pPr>
        <w:pStyle w:val="a3"/>
        <w:shd w:val="clear" w:color="auto" w:fill="FFFFFF"/>
        <w:spacing w:before="163" w:beforeAutospacing="0" w:after="163" w:afterAutospacing="0" w:line="340" w:lineRule="atLeast"/>
        <w:ind w:left="-1134" w:firstLine="567"/>
        <w:jc w:val="both"/>
        <w:rPr>
          <w:rFonts w:asciiTheme="minorHAnsi" w:hAnsiTheme="minorHAnsi"/>
          <w:color w:val="242C2E"/>
          <w:sz w:val="22"/>
          <w:szCs w:val="22"/>
        </w:rPr>
      </w:pPr>
      <w:r w:rsidRPr="00DD23FC">
        <w:rPr>
          <w:rFonts w:asciiTheme="minorHAnsi" w:hAnsiTheme="minorHAnsi"/>
          <w:color w:val="242C2E"/>
          <w:sz w:val="22"/>
          <w:szCs w:val="22"/>
        </w:rPr>
        <w:t> </w:t>
      </w:r>
    </w:p>
    <w:p w:rsidR="00DD23FC" w:rsidRPr="00DD23FC" w:rsidRDefault="00DD23FC" w:rsidP="003F7317">
      <w:pPr>
        <w:pStyle w:val="a6"/>
        <w:ind w:left="-1134" w:firstLine="567"/>
        <w:jc w:val="center"/>
      </w:pPr>
      <w:r w:rsidRPr="00DD23FC">
        <w:t>ВОЛЕЙБОЛ 9 КЛАСС. БЛОКИРОВАНИЕ</w:t>
      </w:r>
    </w:p>
    <w:p w:rsidR="00DD23FC" w:rsidRPr="00DD23FC" w:rsidRDefault="00DD23FC" w:rsidP="003F7317">
      <w:pPr>
        <w:ind w:firstLine="567"/>
      </w:pPr>
      <w:r w:rsidRPr="00DD23FC">
        <w:t xml:space="preserve">        При изучении волейбола в 9 классе, блокирование (рис. 7) является самой надежной защитой от нападающих ударов. Суть его в том, чтобы своевременно поставить руки над сеткой на пути мяча. Определив направление передачи для нападающего удара и положение нападающего, </w:t>
      </w:r>
      <w:proofErr w:type="gramStart"/>
      <w:r w:rsidRPr="00DD23FC">
        <w:t>блокирующий</w:t>
      </w:r>
      <w:proofErr w:type="gramEnd"/>
      <w:r w:rsidRPr="00DD23FC">
        <w:t xml:space="preserve"> выбирает место для отталкивания, продолжая наблюдать за направлением разбега нападающего. Отталкивание производят так, чтобы в момент удара ладони были над сеткой, при этом характерно встречное движение руками и кистями сверху вниз, касание мяча происходит на стороне нападающего. Для освоения навыка блокирования полезны такие упражнения.</w:t>
      </w:r>
    </w:p>
    <w:p w:rsidR="00DD23FC" w:rsidRPr="00DD23FC" w:rsidRDefault="00DD23FC" w:rsidP="003F7317">
      <w:pPr>
        <w:ind w:firstLine="567"/>
      </w:pPr>
      <w:r w:rsidRPr="00DD23FC">
        <w:br/>
        <w:t>1. Прыжки толчком двумя с места и разбега в один-два шага</w:t>
      </w:r>
      <w:proofErr w:type="gramStart"/>
      <w:r w:rsidRPr="00DD23FC">
        <w:t>4</w:t>
      </w:r>
      <w:proofErr w:type="gramEnd"/>
      <w:r w:rsidRPr="00DD23FC">
        <w:t xml:space="preserve"> с доставанием подвешенного набивного мяча.</w:t>
      </w:r>
      <w:r w:rsidRPr="00DD23FC">
        <w:br/>
        <w:t xml:space="preserve">2. </w:t>
      </w:r>
      <w:proofErr w:type="gramStart"/>
      <w:r w:rsidRPr="00DD23FC">
        <w:t>Блокирование</w:t>
      </w:r>
      <w:proofErr w:type="gramEnd"/>
      <w:r w:rsidRPr="00DD23FC">
        <w:t xml:space="preserve"> стоя на подставке, руки над сеткой, нападающие бросают мяч через сетку в прыжке двумя руками.</w:t>
      </w:r>
      <w:r w:rsidRPr="00DD23FC">
        <w:br/>
        <w:t>3. Блокирование с места в прыжке нападающего удара по мячу, находящемуся в держателе.</w:t>
      </w:r>
      <w:r w:rsidRPr="00DD23FC">
        <w:br/>
        <w:t xml:space="preserve">4. </w:t>
      </w:r>
      <w:proofErr w:type="gramStart"/>
      <w:r w:rsidRPr="00DD23FC">
        <w:t>Блокирование</w:t>
      </w:r>
      <w:proofErr w:type="gramEnd"/>
      <w:r w:rsidRPr="00DD23FC">
        <w:t xml:space="preserve"> стоя на подставке нападающего удара по мячу, подброшенному партнером.</w:t>
      </w:r>
    </w:p>
    <w:p w:rsidR="00DD23FC" w:rsidRPr="00DD23FC" w:rsidRDefault="00DD23FC" w:rsidP="003F7317">
      <w:pPr>
        <w:pStyle w:val="a3"/>
        <w:shd w:val="clear" w:color="auto" w:fill="FFFFFF"/>
        <w:spacing w:before="163" w:beforeAutospacing="0" w:after="163" w:afterAutospacing="0" w:line="340" w:lineRule="atLeast"/>
        <w:ind w:left="-1134" w:firstLine="567"/>
        <w:jc w:val="both"/>
        <w:rPr>
          <w:rFonts w:asciiTheme="minorHAnsi" w:hAnsiTheme="minorHAnsi"/>
          <w:color w:val="242C2E"/>
          <w:sz w:val="22"/>
          <w:szCs w:val="22"/>
        </w:rPr>
      </w:pPr>
      <w:r w:rsidRPr="00DD23FC">
        <w:rPr>
          <w:rFonts w:asciiTheme="minorHAnsi" w:hAnsiTheme="minorHAnsi"/>
          <w:color w:val="000000"/>
          <w:sz w:val="22"/>
          <w:szCs w:val="22"/>
        </w:rPr>
        <w:t> </w:t>
      </w:r>
    </w:p>
    <w:p w:rsidR="00DD23FC" w:rsidRPr="00DD23FC" w:rsidRDefault="00DD23FC" w:rsidP="003F7317">
      <w:pPr>
        <w:pStyle w:val="a6"/>
        <w:ind w:left="-1134" w:firstLine="567"/>
        <w:jc w:val="center"/>
      </w:pPr>
      <w:r w:rsidRPr="00DD23FC">
        <w:t>ТАКТИЧЕСКИЕ</w:t>
      </w:r>
      <w:r w:rsidRPr="00DD23FC">
        <w:rPr>
          <w:rStyle w:val="apple-converted-space"/>
          <w:caps/>
          <w:color w:val="000000"/>
        </w:rPr>
        <w:t> </w:t>
      </w:r>
      <w:r w:rsidRPr="00DD23FC">
        <w:t>ДЕЙСТВИЯ</w:t>
      </w:r>
      <w:r w:rsidRPr="00DD23FC">
        <w:rPr>
          <w:rStyle w:val="apple-converted-space"/>
          <w:caps/>
          <w:color w:val="000000"/>
        </w:rPr>
        <w:t> </w:t>
      </w:r>
      <w:r w:rsidRPr="00DD23FC">
        <w:t>В</w:t>
      </w:r>
      <w:r w:rsidRPr="00DD23FC">
        <w:rPr>
          <w:rStyle w:val="apple-converted-space"/>
          <w:caps/>
          <w:color w:val="000000"/>
        </w:rPr>
        <w:t> </w:t>
      </w:r>
      <w:r w:rsidRPr="00DD23FC">
        <w:t>НАПАДЕНИИ</w:t>
      </w:r>
      <w:r w:rsidRPr="00DD23FC">
        <w:rPr>
          <w:rStyle w:val="apple-converted-space"/>
          <w:caps/>
          <w:color w:val="000000"/>
        </w:rPr>
        <w:t> </w:t>
      </w:r>
      <w:r w:rsidRPr="00DD23FC">
        <w:t>И</w:t>
      </w:r>
      <w:r w:rsidRPr="00DD23FC">
        <w:rPr>
          <w:rStyle w:val="apple-converted-space"/>
          <w:caps/>
          <w:color w:val="000000"/>
        </w:rPr>
        <w:t> </w:t>
      </w:r>
      <w:r w:rsidRPr="00DD23FC">
        <w:t>ЗАЩИТЕ</w:t>
      </w:r>
    </w:p>
    <w:p w:rsidR="00DD23FC" w:rsidRPr="00DD23FC" w:rsidRDefault="00DD23FC" w:rsidP="003F7317">
      <w:pPr>
        <w:ind w:firstLine="567"/>
      </w:pPr>
      <w:r w:rsidRPr="00DD23FC">
        <w:t>       Тактические действия в нападении и защите служат для организации игр</w:t>
      </w:r>
      <w:r>
        <w:t xml:space="preserve">овой деятельности волейболистов </w:t>
      </w:r>
      <w:r w:rsidRPr="00DD23FC">
        <w:t>во время игры.</w:t>
      </w:r>
      <w:r w:rsidRPr="00DD23FC">
        <w:br/>
        <w:t xml:space="preserve">При подаче игрок стремится направить мяч так, чтобы затруднить прием мяча игрокам команды соперников. </w:t>
      </w:r>
      <w:proofErr w:type="gramStart"/>
      <w:r w:rsidRPr="00DD23FC">
        <w:t>Обычно мяч посылают на игрока, слабо владеющего приемом, а также к лицевой или к боковой линиям.</w:t>
      </w:r>
      <w:proofErr w:type="gramEnd"/>
      <w:r w:rsidRPr="00DD23FC">
        <w:t xml:space="preserve"> При передаче мяча для завершающего удара игрок, который ее выполняет, выбирает такое положение, чтобы стоять лицом к нападающему игроку.</w:t>
      </w:r>
      <w:r w:rsidRPr="00DD23FC">
        <w:br/>
        <w:t>Учащиеся должны уметь осуществлять прием мяча двумя руками сверху или снизу в зависимости от расстояния до места падения мяча и скорости его полета. Для этого применяют следующие упражнения в парах.</w:t>
      </w:r>
    </w:p>
    <w:p w:rsidR="00DD23FC" w:rsidRPr="00DD23FC" w:rsidRDefault="00DD23FC" w:rsidP="003F7317">
      <w:pPr>
        <w:ind w:firstLine="567"/>
      </w:pPr>
      <w:r w:rsidRPr="00DD23FC">
        <w:br/>
        <w:t>1. Один учащийся направляет мяч партнеру по различной траектории сверху двумя руками или ударом одной рукой. Другой игрок выполняет прием мяча сверху или снизу.</w:t>
      </w:r>
      <w:r w:rsidRPr="00DD23FC">
        <w:br/>
        <w:t>2. То же, но учащихся разделяет сетка. Учебная игра. Проведение двусторонних игр в волейбол полностью зависит от степени овладения учащимися навыками подачи, приема и передачи мяча. При невысоком уровне подготовки следует применять нижнюю прямую подачу или вводить мяч верхней прямой подачей с расстояния 3—6 м. Не следует разрешать учащимся производить сильные нападающие удары. Игроки, полностью не овладевшие этим навыком, должны выполнять передачу через сетку в прыжке.</w:t>
      </w:r>
      <w:r w:rsidRPr="00DD23FC">
        <w:br/>
        <w:t>     </w:t>
      </w:r>
    </w:p>
    <w:p w:rsidR="00DD23FC" w:rsidRPr="00DD23FC" w:rsidRDefault="00DD23FC" w:rsidP="003F7317">
      <w:pPr>
        <w:ind w:firstLine="567"/>
      </w:pPr>
      <w:r w:rsidRPr="00DD23FC">
        <w:lastRenderedPageBreak/>
        <w:t>     На каждом уроке при проведении учебной двусторонней игры учащимся даются определенные задания. Приводим основные виды этих заданий.</w:t>
      </w:r>
    </w:p>
    <w:p w:rsidR="00DD23FC" w:rsidRPr="00DD23FC" w:rsidRDefault="00DD23FC" w:rsidP="003F7317">
      <w:pPr>
        <w:ind w:firstLine="567"/>
      </w:pPr>
      <w:r w:rsidRPr="00DD23FC">
        <w:br/>
        <w:t>1. При приеме подачи мяч направлять в зону 3, в зону 2.</w:t>
      </w:r>
      <w:r w:rsidRPr="00DD23FC">
        <w:br/>
        <w:t xml:space="preserve">2. Вторую передачу выполнять игроку, к которому </w:t>
      </w:r>
      <w:proofErr w:type="gramStart"/>
      <w:r w:rsidRPr="00DD23FC">
        <w:t>передающий</w:t>
      </w:r>
      <w:proofErr w:type="gramEnd"/>
      <w:r w:rsidRPr="00DD23FC">
        <w:t xml:space="preserve"> обращен лицом, спиной.</w:t>
      </w:r>
      <w:r w:rsidRPr="00DD23FC">
        <w:br/>
        <w:t>3. Игрок зоны 6 располагается ближе к сетке и осуществляет страховку при блокировании или играет в защите, когда нападающий удар не производится.</w:t>
      </w:r>
    </w:p>
    <w:p w:rsidR="00DD23FC" w:rsidRPr="00DD23FC" w:rsidRDefault="00DD23FC" w:rsidP="003F7317">
      <w:pPr>
        <w:ind w:firstLine="567"/>
      </w:pPr>
      <w:r w:rsidRPr="00DD23FC">
        <w:br/>
        <w:t>      Игру проводят на двух площадках (можно уменьшенного размера). Учащиеся, которые в данный момент не играют, по заданию педагога выполняют различные упражнения с волейбольными и набивными мячами. При построении уроков учителя должны учитывать уровень подготовленности учащихся, степень освоения ими материала предыдущих классов, условия проведения учебных занятий и др. В приведенном ниже примерном распределении материала по отдельным урокам отражен только основной программный материал IX класса. Вопросы, связанные с повторением, решает в каждом конкретном случае сам учитель, руководствуясь стремлением успешно осуществить задачи урока.</w:t>
      </w:r>
    </w:p>
    <w:p w:rsidR="00DD23FC" w:rsidRPr="00DD23FC" w:rsidRDefault="00DD23FC" w:rsidP="003F7317">
      <w:pPr>
        <w:ind w:firstLine="567"/>
      </w:pPr>
    </w:p>
    <w:sectPr w:rsidR="00DD23FC" w:rsidRPr="00DD23FC" w:rsidSect="003F73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0D23"/>
    <w:rsid w:val="003F7317"/>
    <w:rsid w:val="00400D23"/>
    <w:rsid w:val="00431691"/>
    <w:rsid w:val="00435D0C"/>
    <w:rsid w:val="00940C20"/>
    <w:rsid w:val="00DD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20"/>
  </w:style>
  <w:style w:type="paragraph" w:styleId="1">
    <w:name w:val="heading 1"/>
    <w:basedOn w:val="a"/>
    <w:next w:val="a"/>
    <w:link w:val="10"/>
    <w:uiPriority w:val="9"/>
    <w:qFormat/>
    <w:rsid w:val="00400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D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23FC"/>
  </w:style>
  <w:style w:type="paragraph" w:styleId="a4">
    <w:name w:val="Balloon Text"/>
    <w:basedOn w:val="a"/>
    <w:link w:val="a5"/>
    <w:uiPriority w:val="99"/>
    <w:semiHidden/>
    <w:unhideWhenUsed/>
    <w:rsid w:val="00D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23FC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F731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Гимназия 446</cp:lastModifiedBy>
  <cp:revision>2</cp:revision>
  <dcterms:created xsi:type="dcterms:W3CDTF">2014-10-01T05:54:00Z</dcterms:created>
  <dcterms:modified xsi:type="dcterms:W3CDTF">2014-10-01T05:54:00Z</dcterms:modified>
</cp:coreProperties>
</file>