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E" w:rsidRDefault="00917A7E" w:rsidP="00917A7E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7E" w:rsidRDefault="00917A7E" w:rsidP="00917A7E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ЯН ДИДЕРИК ВАН-ДЕР-ВААЛЬС</w:t>
      </w:r>
    </w:p>
    <w:p w:rsidR="00917A7E" w:rsidRDefault="00917A7E" w:rsidP="00917A7E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7A7E" w:rsidRDefault="00917A7E" w:rsidP="00917A7E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Ваальс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Нидерландский физик, удостоенный Нобелевской премии по физике 1910 г. за вывод уравнений агрегатных состояний газов и жидкостей. Родился 23 ноября 1837 г.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Лейдене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Изучал физику в Лейденском университете. В 1873 г. представил докторскую диссертацию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непрерывности газообразного и жидкого состояния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1877 по 1907 г. - профессор физики Амстердамского университета. </w:t>
      </w:r>
    </w:p>
    <w:p w:rsidR="00917A7E" w:rsidRDefault="00917A7E" w:rsidP="00917A7E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Работы Ван-дер-Ваальса посвящены молекулярной физике и низкотемпературным явлениям. В 1873 г. ученый вывел уравнение состояния реального газа, учитывающее как собственный объем молекул, так и взаимодействие между ними (уравнение Ван-дер-Ваальса). Из этого уравнения следовало, что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давлении, температуре и объеме вещество находится в критическом состоянии. Введя т.н. «приведенные параметры», Ван-дер-Ваальс получил уравнение состояния, не содержащее индивидуальных для каждого вещества констант; из этого уравнения следовал закон соответственных состояний. В 1890 г. Ван-дер-Ваальс открыл закон бинарных смесей, в 1894 г. разработал термодинамическую теорию капиллярности. </w:t>
      </w:r>
    </w:p>
    <w:p w:rsidR="004B420A" w:rsidRDefault="00917A7E" w:rsidP="00917A7E">
      <w:r>
        <w:rPr>
          <w:rFonts w:ascii="Times New Roman" w:hAnsi="Times New Roman" w:cs="Times New Roman"/>
          <w:color w:val="000000"/>
          <w:sz w:val="28"/>
          <w:szCs w:val="28"/>
        </w:rPr>
        <w:t>Умер Ван-дер-Ваальс в Амстердаме 9 марта 1923 г.</w:t>
      </w:r>
    </w:p>
    <w:sectPr w:rsidR="004B420A" w:rsidSect="004B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7A7E"/>
    <w:rsid w:val="004B420A"/>
    <w:rsid w:val="0091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17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17A7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17A7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2013-11-20T06:10:00Z</dcterms:created>
  <dcterms:modified xsi:type="dcterms:W3CDTF">2013-11-20T06:10:00Z</dcterms:modified>
</cp:coreProperties>
</file>