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D" w:rsidRDefault="00EB183D" w:rsidP="00EB183D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3D" w:rsidRDefault="00EB183D" w:rsidP="00EB183D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НИЛЬС ХЕНРИК ДАВИД БОР</w:t>
      </w:r>
    </w:p>
    <w:p w:rsidR="00EB183D" w:rsidRDefault="00EB183D" w:rsidP="00EB183D">
      <w:pPr>
        <w:pStyle w:val="Centered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183D" w:rsidRDefault="00EB183D" w:rsidP="00EB183D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Датский физик, лауреат Нобелевской премии по физике 1922 г., присужденной за создание квантовой теории строения атома. Родился 7 октября 1885 г. в Копенгагене. Физическое образование получил в Копенгагенском университете, который окончил в 1908 г. Здесь же выполнил свою первую научную работу - экспериментальное и теоретическое исследование поверхностного натяжения воды (1907-1910), за которую был удостоен золотой медали Датского научного общества. В 1911 г. получил степень доктора философии, написав работу по электронной теории металлов. После защиты диссертации провел несколько месяцев в Кембридже в Кавендишской лаборатории у Дж. Дж. Томсона, затем направился в Манчестер, где работал под руководством Э. Резерфорда и читал курс математической физики. В 1916 г. стал профессором Копенгагенского университета, а с 1920 г. и до конца жизни руководил созданным им Институтом теоретической физики. </w:t>
      </w:r>
    </w:p>
    <w:p w:rsidR="00EB183D" w:rsidRDefault="00EB183D" w:rsidP="00EB183D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1943 г., спасаясь от преследований нацистов, Бор бежал из Дании - датские антифашисты переправили его в Швецию, откуда он перебрался в Англию, а затем в США. Здесь Бор консультировал физиков, работавших над созданием атомной бомбы, но не участвовал непосредственно в этой работе и выступал против применения атомного оружия. В 1945 г. он вернулся в Копенгаген и вознобновил работу в своем институте. </w:t>
      </w:r>
    </w:p>
    <w:p w:rsidR="00EB183D" w:rsidRDefault="00EB183D" w:rsidP="00EB183D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1917 г. Бор был избран членом Датского королевского научного общества, в 1939 г. - его президентом. С самого основания датской Комиссии по атомной энергии (1955) и Института теоретической ядерной физики (НОРДИТА, 1957) Бор был их бессменным председателем. Ученый создал целую школу физиков. В его Институте теоретической физики в разное время работали Ф. Блох, В. Вайскопф, Х. Краммерс, Л. Д. Ландау, Дж. Уилер и др. </w:t>
      </w:r>
    </w:p>
    <w:p w:rsidR="00EB183D" w:rsidRDefault="00EB183D" w:rsidP="00EB183D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Становление Бора как ученого происходило в очень острый для физики период, когда она вплотную подошла к изучению атомных процессов. Был накоплен огромный экспериментальный материал, весьма противоречивый с точки зрения известных законов и представлений о строении атома. Речь идет прежде всего о спектроскопических данных: неизменные, с дискретными линиями спектры атомов нельзя было объяснить в рамках планетарной модели строения атома, предложенной Резерфордом. Резерфордовский атом не согласовывался также с законами электродинамики Максвелла - Лоренца: при таком строении атом должен быть в высшей степени неустойчивым. Заслуга Бора состояла в том, что он устранил принципиальные недостатки модели Резерфорда, введя квантовые представления в теорию строения атома. В 1913 г. он создал свою теорию строения водородоподобного атома, основанную на двух постулатах, прямо противоречащих законам классической физики. Первый из них состоял в том, что электрон может находиться в атоме лишь на стационарных разрешенных орбитах, двигаясь по которым, он, вопреки законам электродинамики, не излучает энергию. Второй постулат утверждал, что электрон может скачком перейти на более близкую к ядру, также разрешенную орбиту, испустив при этом квант энергии, равный разности энергий атома в стационарных состояниях. Теория Бора позволила объяснить целый ряд экспериментальных фактов, в частности природу линейчатых спектров атомов и закономерности перехода от одного элемента к другому в периодической таблице Менделеева. В 1923 г. Бор пришел к идее оболочечной структуры атома, основанной на классификации электронных орбит по главному и азимутальному квантовым числам. В 1918 г. он сформулировал так называемый принцип соответствия, показывающий, при каких условиях существенны квантовые ограничения, а когда с достаточной степенью точности выполняются законы классической физики. </w:t>
      </w:r>
    </w:p>
    <w:p w:rsidR="00EB183D" w:rsidRDefault="00EB183D" w:rsidP="00EB183D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Большой вклад внес Бор и в развитие квантовой механики. В 1927 г. он сформулировал важный для ее понимания принцип дополнительности, породивший известные дискуссии с А. Эйнштейном о детерминизме. </w:t>
      </w:r>
    </w:p>
    <w:p w:rsidR="00EB183D" w:rsidRDefault="00EB183D" w:rsidP="00EB183D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Примерно с 1930-х годов круг интересов Бора все более сосредоточивался на проблемах ядерной физики. В 1936 г. он предложил общую теорию составного ядра, объясняющую механизм протекания ядерных реакций. Согласно Бору, ядерная реакция протекает в две стадии. На первой происходит захват налетающей частицы ядром и образование «составного ядра» с высокой энергией, подобного сильно нагретой капле жидкости. На второй стадии ядро отдает излишек энергии, испуская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элементарную частицу или излучение (испарение капли). Тяжелое ядро может после захвата частицы распасться на два «осколка» сравнимых размеров. В 1939 г. Бор совместно с Дж. Уилером создал теорию деления ядер, в котором высвобождается огромное количество энергии, показал спонтанное деление урана. В 1940-1950-х годах ученый занимался вопросами взаимодействия элементарных частиц со средой. </w:t>
      </w:r>
    </w:p>
    <w:p w:rsidR="00EB183D" w:rsidRDefault="00EB183D" w:rsidP="00EB183D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Бор был членом многих иностранных научных обществ и академий, в том числе АН СССР (с 1929 г.). Среди наград ученого высший орден Дании - Орден Слона, медаль Гельмгольца. В 1957 г. ему была присуждена премия «Атом во имя мира». Бор - автор книг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Теория спектров и строение атомов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Theory of Spectra and Atomic Constitution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1922),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Атомная теория и описание природы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Atomteorie og Naturbeskrivelse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1929),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Атомная физика и человеческое познание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Atomic Physics and Human Knowledge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1958) и др. </w:t>
      </w:r>
    </w:p>
    <w:p w:rsidR="004B7F03" w:rsidRDefault="00EB183D" w:rsidP="00EB183D">
      <w:r>
        <w:rPr>
          <w:rFonts w:ascii="Times New Roman" w:hAnsi="Times New Roman" w:cs="Times New Roman"/>
          <w:color w:val="000000"/>
          <w:sz w:val="28"/>
          <w:szCs w:val="28"/>
        </w:rPr>
        <w:t>Умер Бор в Копенгагене 18 ноября 1962 г.</w:t>
      </w:r>
    </w:p>
    <w:sectPr w:rsidR="004B7F03" w:rsidSect="004B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EB183D"/>
    <w:rsid w:val="004B7F03"/>
    <w:rsid w:val="00E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B1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EB183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EB183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2013-11-20T06:08:00Z</dcterms:created>
  <dcterms:modified xsi:type="dcterms:W3CDTF">2013-11-20T06:08:00Z</dcterms:modified>
</cp:coreProperties>
</file>