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7D" w:rsidRDefault="00E25C7D" w:rsidP="00E25C7D">
      <w:pPr>
        <w:pStyle w:val="Centered"/>
        <w:rPr>
          <w:rStyle w:val="Normaltext"/>
        </w:rPr>
      </w:pPr>
      <w:r>
        <w:rPr>
          <w:noProof/>
          <w:lang w:val="ru-RU" w:eastAsia="ru-RU"/>
        </w:rPr>
        <w:drawing>
          <wp:inline distT="0" distB="0" distL="0" distR="0">
            <wp:extent cx="2854325" cy="44481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C7D" w:rsidRDefault="00E25C7D" w:rsidP="00E25C7D">
      <w:pPr>
        <w:pStyle w:val="Centered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ГЕНРИХ РУДОЛЬФ ГЕРЦ</w:t>
      </w:r>
    </w:p>
    <w:p w:rsidR="00E25C7D" w:rsidRDefault="00E25C7D" w:rsidP="00E25C7D">
      <w:pPr>
        <w:pStyle w:val="Centered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5C7D" w:rsidRDefault="00E25C7D" w:rsidP="00E25C7D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Немецкий физик. Родился 22 февраля 1857 г. в Гамбурге. Учился в Высшей технической школе в Дрездене, в Мюнхенском, а затем в Берлинском университете, по окончании которого в 1880 г. защитил докторскую диссертацию и стал ассистентом Г. Гельмгольца. За три года работы в Берлине опубликовал 15 статей на самые разные темы - от электромагнетизма до твердости материалов и испарения жидкостей. В 1883 г. стал доцентом кафедры теоретической физики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университете. В 1885-1889 гг. - профессор Высшей технической школы в Карлсруэ, с 1889 г. - профессор физики Боннского университета, преемник 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Клаузиуса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Основные работы Герца относятся к области электродинамики, интерес к которой возник у него под влиянием Гельмгольца. Возможность заняться ею появилась у него в Карлсруэ в 1886 г., где оказались подходящие для экспериментов приборы. Но еще в Киле Герц написал теоретическую статью, посвященную электродинамике Максвелла, и был хорошо подготовлен к работе в этой области. В 1887 г. он предложил удачную конструкцию генератора электромагнитных колебаний (вибратор Герца) и метод их обнаружения (резонатор Герца). Наблюдая отражение, преломление, интерференцию, дифракцию и поляризацию электромагнитных волн, показал их тождественность излучению, предсказанному Максвеллом. Установил, что скорость распространения электромагнитных волн в воздухе равна скорости света. Развивая теорию Максвелла, он придал уравнениям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электродинамики симметричную форму, что позволило обнаружить полную связь между электрическими и магнитными явлениями (электродинамика Максвелла - Герца). В 1887 г. впервые наблюдал внешний фотоэффект, исследуя влияние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УФ-лучей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электрический разряд; изучал свойства катодных лучей. Работы Герца в области электродинамики послужили основой при создании беспроволочной телеграфии, радио и телевидения. Именем Герца названа единица частоты колебаний. </w:t>
      </w:r>
    </w:p>
    <w:p w:rsidR="005905FF" w:rsidRDefault="00E25C7D" w:rsidP="00E25C7D">
      <w:r>
        <w:rPr>
          <w:rFonts w:ascii="Times New Roman" w:hAnsi="Times New Roman" w:cs="Times New Roman"/>
          <w:color w:val="000000"/>
          <w:sz w:val="28"/>
          <w:szCs w:val="28"/>
        </w:rPr>
        <w:t>Умер Герц в Бонне 1 января 1894 г.</w:t>
      </w:r>
    </w:p>
    <w:sectPr w:rsidR="005905FF" w:rsidSect="0059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25C7D"/>
    <w:rsid w:val="005905FF"/>
    <w:rsid w:val="00E2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25C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E25C7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E25C7D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1</cp:revision>
  <dcterms:created xsi:type="dcterms:W3CDTF">2013-11-20T05:57:00Z</dcterms:created>
  <dcterms:modified xsi:type="dcterms:W3CDTF">2013-11-20T05:57:00Z</dcterms:modified>
</cp:coreProperties>
</file>