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825265" w:rsidRPr="00825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object w:dxaOrig="9922" w:dyaOrig="1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42.5pt" o:ole="">
            <v:imagedata r:id="rId7" o:title=""/>
          </v:shape>
          <o:OLEObject Type="Embed" ProgID="Word.Document.12" ShapeID="_x0000_i1025" DrawAspect="Content" ObjectID="_1469018484" r:id="rId8"/>
        </w:objec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</w:t>
      </w: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Содержание</w:t>
      </w: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-------------------------------------------------------------------------  стр.2</w:t>
      </w: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</w:t>
      </w: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1.1.Из  истории  залегания грунтовых  вод----------------------------- стр.4</w:t>
      </w: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</w:t>
      </w:r>
    </w:p>
    <w:p w:rsidR="0069642A" w:rsidRDefault="0069642A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2.1 Способы определения глубины залегания грунтовых вод---------стр.6</w:t>
      </w:r>
    </w:p>
    <w:p w:rsidR="0069642A" w:rsidRDefault="0069642A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2.2. Простейшие приспособления для определения--------------------- стр.7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.3.Изготовление прибора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определения глубины залегания и проверка работы    прибора   ------------------------------------------</w:t>
      </w:r>
      <w:r w:rsidR="00481207">
        <w:rPr>
          <w:rFonts w:ascii="Times New Roman" w:hAnsi="Times New Roman" w:cs="Times New Roman"/>
          <w:bCs/>
          <w:iCs/>
          <w:sz w:val="28"/>
          <w:szCs w:val="28"/>
        </w:rPr>
        <w:t>------------------</w:t>
      </w:r>
      <w:r w:rsidR="00481207" w:rsidRPr="00481207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стр.8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2.4. Проведение  эксперимента. Определение залегания воды в селе Старая      Топовка --------------------------------------------------------------------------- стр.9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Заключение ---------------------------------------------------------------------- стр.11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Используемые  источники ---------------------------------------------------- стр.12</w:t>
      </w:r>
    </w:p>
    <w:p w:rsidR="0069642A" w:rsidRDefault="001C3948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Приложения</w:t>
      </w:r>
      <w:r w:rsidR="0069642A">
        <w:rPr>
          <w:rFonts w:ascii="Times New Roman" w:hAnsi="Times New Roman" w:cs="Times New Roman"/>
          <w:bCs/>
          <w:iCs/>
          <w:sz w:val="28"/>
          <w:szCs w:val="28"/>
        </w:rPr>
        <w:t xml:space="preserve"> ---------------------------------------------------------------------- стр.1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3114" w:rsidRDefault="0069642A" w:rsidP="0069642A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EB31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25265" w:rsidRDefault="00EB3114" w:rsidP="0069642A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825265" w:rsidRDefault="00825265" w:rsidP="0069642A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EB3114" w:rsidRDefault="00825265" w:rsidP="0069642A">
      <w:pPr>
        <w:spacing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EB31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642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B3114" w:rsidRPr="00EB3114" w:rsidRDefault="00EB3114" w:rsidP="00EB3114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lastRenderedPageBreak/>
        <w:t xml:space="preserve">          </w:t>
      </w:r>
      <w:r w:rsidRPr="00EB3114">
        <w:rPr>
          <w:rFonts w:ascii="Times New Roman" w:hAnsi="Times New Roman" w:cs="Times New Roman"/>
          <w:i/>
          <w:iCs/>
          <w:sz w:val="28"/>
        </w:rPr>
        <w:t>«Родники наши серебряные золотые наши россыпи»</w:t>
      </w:r>
      <w:r w:rsidRPr="00EB3114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(слова  из  песни)</w:t>
      </w:r>
      <w:r w:rsidRPr="00EB31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69642A" w:rsidRDefault="0069642A" w:rsidP="00EB311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роль грунтовых вод в природе и в жизни людей. Они являются важным источником питания </w:t>
      </w:r>
      <w:hyperlink r:id="rId9" w:tgtFrame="_parent" w:history="1">
        <w:r w:rsidRPr="006964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</w:t>
        </w:r>
      </w:hyperlink>
      <w:r w:rsidRPr="0069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tgtFrame="_parent" w:history="1">
        <w:r w:rsidRPr="006964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озер</w:t>
        </w:r>
      </w:hyperlink>
      <w:r>
        <w:rPr>
          <w:rFonts w:ascii="Times New Roman" w:hAnsi="Times New Roman" w:cs="Times New Roman"/>
          <w:sz w:val="28"/>
          <w:szCs w:val="28"/>
        </w:rPr>
        <w:t>. Грунтовые воды Приволжской  возвышенности  представляют собою гигантский артезианский бассейн, в котором движение происходит с севера и северо-востока.</w:t>
      </w:r>
      <w:r w:rsidR="00EB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Грунтовые воды на </w:t>
      </w:r>
      <w:hyperlink r:id="rId11" w:tgtFrame="_parent" w:history="1">
        <w:r w:rsidRPr="006964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равнине</w:t>
        </w:r>
      </w:hyperlink>
      <w:r w:rsidRPr="0069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12" w:tgtFrame="_parent" w:history="1">
        <w:r w:rsidRPr="006964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имеют свои особенности в расположении и происхождении. На равнине они залегают несколькими горизонтами от 20 до 200 м глубиной. Верхние слои имеют пресную воду. Более глубокие горизонты засолены — эти грунтовые воды принимают участие в засолении озер. Межпластовые напорные, артезианские воды расположены на больших глубинах Приволжской возвышенности и в окрестности села Старая  Топовка. Пресные, грунтовые и межпластовые воды используются для водоснабжения населения, для коммунальных хозяйств и промышленности.</w:t>
      </w: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отмечалось, подземные воды широко используются в народном хозяйстве нашей страны для водоснабжения городов и сел, промышленных предприятий, железнодорожных станций, в сельско</w:t>
      </w:r>
      <w:r w:rsidR="00665929">
        <w:rPr>
          <w:rFonts w:ascii="Times New Roman" w:hAnsi="Times New Roman" w:cs="Times New Roman"/>
          <w:sz w:val="28"/>
          <w:szCs w:val="28"/>
        </w:rPr>
        <w:t>м  хозяйстве, и 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значение их будет увеличиваться в связи с растущими потребно</w:t>
      </w:r>
      <w:r w:rsidR="00665929">
        <w:rPr>
          <w:rFonts w:ascii="Times New Roman" w:hAnsi="Times New Roman" w:cs="Times New Roman"/>
          <w:sz w:val="28"/>
          <w:szCs w:val="28"/>
        </w:rPr>
        <w:t xml:space="preserve">стями населения </w:t>
      </w:r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EB3114" w:rsidRDefault="00665929" w:rsidP="00EB31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642A">
        <w:rPr>
          <w:rFonts w:ascii="Times New Roman" w:hAnsi="Times New Roman" w:cs="Times New Roman"/>
          <w:sz w:val="28"/>
          <w:szCs w:val="28"/>
        </w:rPr>
        <w:t>селе</w:t>
      </w:r>
      <w:r>
        <w:rPr>
          <w:rFonts w:ascii="Times New Roman" w:hAnsi="Times New Roman" w:cs="Times New Roman"/>
          <w:sz w:val="28"/>
          <w:szCs w:val="28"/>
        </w:rPr>
        <w:t xml:space="preserve"> Старая Топовка</w:t>
      </w:r>
      <w:r w:rsidR="0069642A">
        <w:rPr>
          <w:rFonts w:ascii="Times New Roman" w:hAnsi="Times New Roman" w:cs="Times New Roman"/>
          <w:sz w:val="28"/>
          <w:szCs w:val="28"/>
        </w:rPr>
        <w:t xml:space="preserve"> </w:t>
      </w:r>
      <w:r w:rsidR="001C3948">
        <w:rPr>
          <w:rFonts w:ascii="Times New Roman" w:hAnsi="Times New Roman" w:cs="Times New Roman"/>
          <w:sz w:val="28"/>
          <w:szCs w:val="28"/>
        </w:rPr>
        <w:t>отсу</w:t>
      </w:r>
      <w:r w:rsidR="00EB3114">
        <w:rPr>
          <w:rFonts w:ascii="Times New Roman" w:hAnsi="Times New Roman" w:cs="Times New Roman"/>
          <w:sz w:val="28"/>
          <w:szCs w:val="28"/>
        </w:rPr>
        <w:t xml:space="preserve">тствует система водоснабжения, </w:t>
      </w:r>
      <w:r w:rsidR="001C3948">
        <w:rPr>
          <w:rFonts w:ascii="Times New Roman" w:hAnsi="Times New Roman" w:cs="Times New Roman"/>
          <w:sz w:val="28"/>
          <w:szCs w:val="28"/>
        </w:rPr>
        <w:t xml:space="preserve"> жители села </w:t>
      </w:r>
      <w:r w:rsidR="0069642A">
        <w:rPr>
          <w:rFonts w:ascii="Times New Roman" w:hAnsi="Times New Roman" w:cs="Times New Roman"/>
          <w:sz w:val="28"/>
          <w:szCs w:val="28"/>
        </w:rPr>
        <w:t xml:space="preserve"> пользуется водой из родников  и колодцев. Для того чтобы д</w:t>
      </w:r>
      <w:r w:rsidR="00613EC3">
        <w:rPr>
          <w:rFonts w:ascii="Times New Roman" w:hAnsi="Times New Roman" w:cs="Times New Roman"/>
          <w:sz w:val="28"/>
          <w:szCs w:val="28"/>
        </w:rPr>
        <w:t xml:space="preserve">обывать такую воду, </w:t>
      </w:r>
      <w:r w:rsidR="0069642A">
        <w:rPr>
          <w:rFonts w:ascii="Times New Roman" w:hAnsi="Times New Roman" w:cs="Times New Roman"/>
          <w:sz w:val="28"/>
          <w:szCs w:val="28"/>
        </w:rPr>
        <w:t xml:space="preserve"> приходится на своих участках пробивать скважины и ставить </w:t>
      </w:r>
      <w:r w:rsidR="00613EC3">
        <w:rPr>
          <w:rFonts w:ascii="Times New Roman" w:hAnsi="Times New Roman" w:cs="Times New Roman"/>
          <w:sz w:val="28"/>
          <w:szCs w:val="28"/>
        </w:rPr>
        <w:t xml:space="preserve">насосы или копать  колодцы. </w:t>
      </w:r>
      <w:r w:rsidR="0069642A">
        <w:rPr>
          <w:rFonts w:ascii="Times New Roman" w:hAnsi="Times New Roman" w:cs="Times New Roman"/>
          <w:sz w:val="28"/>
          <w:szCs w:val="28"/>
        </w:rPr>
        <w:t xml:space="preserve"> </w:t>
      </w:r>
      <w:r w:rsidR="00613EC3">
        <w:rPr>
          <w:rFonts w:ascii="Times New Roman" w:hAnsi="Times New Roman" w:cs="Times New Roman"/>
          <w:sz w:val="28"/>
          <w:szCs w:val="28"/>
        </w:rPr>
        <w:t xml:space="preserve"> Название  села «</w:t>
      </w:r>
      <w:r w:rsidR="0069642A">
        <w:rPr>
          <w:rFonts w:ascii="Times New Roman" w:hAnsi="Times New Roman" w:cs="Times New Roman"/>
          <w:sz w:val="28"/>
          <w:szCs w:val="28"/>
        </w:rPr>
        <w:t>Топовка</w:t>
      </w:r>
      <w:r w:rsidR="00613EC3">
        <w:rPr>
          <w:rFonts w:ascii="Times New Roman" w:hAnsi="Times New Roman" w:cs="Times New Roman"/>
          <w:sz w:val="28"/>
          <w:szCs w:val="28"/>
        </w:rPr>
        <w:t>»</w:t>
      </w:r>
      <w:r w:rsidR="0069642A">
        <w:rPr>
          <w:rFonts w:ascii="Times New Roman" w:hAnsi="Times New Roman" w:cs="Times New Roman"/>
          <w:sz w:val="28"/>
          <w:szCs w:val="28"/>
        </w:rPr>
        <w:t xml:space="preserve">, </w:t>
      </w:r>
      <w:r w:rsidR="00EB3114">
        <w:rPr>
          <w:rFonts w:ascii="Times New Roman" w:hAnsi="Times New Roman" w:cs="Times New Roman"/>
          <w:sz w:val="28"/>
          <w:szCs w:val="28"/>
        </w:rPr>
        <w:t xml:space="preserve"> произошло  от слова  «топь».</w:t>
      </w:r>
      <w:r w:rsidR="00613EC3">
        <w:rPr>
          <w:rFonts w:ascii="Times New Roman" w:hAnsi="Times New Roman" w:cs="Times New Roman"/>
          <w:sz w:val="28"/>
          <w:szCs w:val="28"/>
        </w:rPr>
        <w:t xml:space="preserve"> </w:t>
      </w:r>
      <w:r w:rsidR="0069642A">
        <w:rPr>
          <w:rFonts w:ascii="Times New Roman" w:hAnsi="Times New Roman" w:cs="Times New Roman"/>
          <w:sz w:val="28"/>
          <w:szCs w:val="28"/>
        </w:rPr>
        <w:t xml:space="preserve"> </w:t>
      </w:r>
      <w:r w:rsidR="00EB3114">
        <w:rPr>
          <w:rFonts w:ascii="Times New Roman" w:hAnsi="Times New Roman" w:cs="Times New Roman"/>
          <w:sz w:val="28"/>
          <w:szCs w:val="28"/>
        </w:rPr>
        <w:t>В</w:t>
      </w:r>
      <w:r w:rsidR="00613EC3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69642A">
        <w:rPr>
          <w:rFonts w:ascii="Times New Roman" w:hAnsi="Times New Roman" w:cs="Times New Roman"/>
          <w:sz w:val="28"/>
          <w:szCs w:val="28"/>
        </w:rPr>
        <w:t xml:space="preserve"> </w:t>
      </w:r>
      <w:r w:rsidR="00613EC3">
        <w:rPr>
          <w:rFonts w:ascii="Times New Roman" w:hAnsi="Times New Roman" w:cs="Times New Roman"/>
          <w:sz w:val="28"/>
          <w:szCs w:val="28"/>
        </w:rPr>
        <w:t xml:space="preserve"> в селе существует </w:t>
      </w:r>
      <w:r w:rsidR="0069642A">
        <w:rPr>
          <w:rFonts w:ascii="Times New Roman" w:hAnsi="Times New Roman" w:cs="Times New Roman"/>
          <w:sz w:val="28"/>
          <w:szCs w:val="28"/>
        </w:rPr>
        <w:t>примерно  80 колодцев и</w:t>
      </w:r>
      <w:r w:rsidR="00613EC3">
        <w:rPr>
          <w:rFonts w:ascii="Times New Roman" w:hAnsi="Times New Roman" w:cs="Times New Roman"/>
          <w:sz w:val="28"/>
          <w:szCs w:val="28"/>
        </w:rPr>
        <w:t xml:space="preserve"> чтобы «добыть воду» </w:t>
      </w:r>
      <w:r w:rsidR="00EB3114">
        <w:rPr>
          <w:rFonts w:ascii="Times New Roman" w:hAnsi="Times New Roman" w:cs="Times New Roman"/>
          <w:sz w:val="28"/>
          <w:szCs w:val="28"/>
        </w:rPr>
        <w:t xml:space="preserve"> приходится в  основном  использовать</w:t>
      </w:r>
      <w:r w:rsidR="0069642A">
        <w:rPr>
          <w:rFonts w:ascii="Times New Roman" w:hAnsi="Times New Roman" w:cs="Times New Roman"/>
          <w:sz w:val="28"/>
          <w:szCs w:val="28"/>
        </w:rPr>
        <w:t xml:space="preserve">  народные  методы, мало  знают  о физических. Для того, чтобы пробить скважину, необходимо определить глубину залегания пресных вод. Сегодня для этого жители обращаются за</w:t>
      </w:r>
      <w:r w:rsidR="00EB3114">
        <w:rPr>
          <w:rFonts w:ascii="Times New Roman" w:hAnsi="Times New Roman" w:cs="Times New Roman"/>
          <w:sz w:val="28"/>
          <w:szCs w:val="28"/>
        </w:rPr>
        <w:t xml:space="preserve"> </w:t>
      </w:r>
      <w:r w:rsidR="0069642A">
        <w:rPr>
          <w:rFonts w:ascii="Times New Roman" w:hAnsi="Times New Roman" w:cs="Times New Roman"/>
          <w:sz w:val="28"/>
          <w:szCs w:val="28"/>
        </w:rPr>
        <w:t>помощью к специалистам, имею</w:t>
      </w:r>
      <w:r w:rsidR="00613EC3">
        <w:rPr>
          <w:rFonts w:ascii="Times New Roman" w:hAnsi="Times New Roman" w:cs="Times New Roman"/>
          <w:sz w:val="28"/>
          <w:szCs w:val="28"/>
        </w:rPr>
        <w:t>щие специальные приборы. Однако,</w:t>
      </w:r>
      <w:r w:rsidR="0069642A">
        <w:rPr>
          <w:rFonts w:ascii="Times New Roman" w:hAnsi="Times New Roman" w:cs="Times New Roman"/>
          <w:sz w:val="28"/>
          <w:szCs w:val="28"/>
        </w:rPr>
        <w:t xml:space="preserve"> существуют и простые способы определения глубины залегания грунтовых вод. </w:t>
      </w:r>
    </w:p>
    <w:p w:rsidR="00EB3114" w:rsidRDefault="00EB3114" w:rsidP="00EB31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B3114" w:rsidRDefault="00EB3114" w:rsidP="00EB31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114" w:rsidRDefault="00EB3114" w:rsidP="00EB3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простейший физический прибор определяет глубину залегания воды.   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1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 определять глубину залегания грунтовых вод простейшими физическими способами.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9642A" w:rsidRDefault="0069642A" w:rsidP="0069642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о роли грунтовых вод в жизнедеятельности человека.</w:t>
      </w:r>
    </w:p>
    <w:p w:rsidR="0069642A" w:rsidRDefault="0069642A" w:rsidP="0069642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опыт по определению глубины залегания грунтовых вод с помощью простейшего физического приспособления.  </w:t>
      </w:r>
    </w:p>
    <w:p w:rsidR="0069642A" w:rsidRDefault="0069642A" w:rsidP="0069642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полученную информацию, сделать вывод.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="0061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подземные грунтовые воды 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="0061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глубины залегания грунтовых вод.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="0061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литературных и других информационных источников, проведение эксперимента, анализ информации и результатов. 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3EC3" w:rsidRDefault="00613EC3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3EC3" w:rsidRDefault="00613EC3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408" w:rsidRDefault="00F23408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408" w:rsidRDefault="00F23408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408" w:rsidRDefault="00F23408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Глава 1     </w:t>
      </w:r>
    </w:p>
    <w:p w:rsidR="00665929" w:rsidRPr="00F23408" w:rsidRDefault="0069642A" w:rsidP="00F23408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5929">
        <w:rPr>
          <w:rFonts w:ascii="Times New Roman" w:hAnsi="Times New Roman" w:cs="Times New Roman"/>
          <w:b/>
          <w:bCs/>
          <w:iCs/>
          <w:sz w:val="28"/>
          <w:szCs w:val="28"/>
        </w:rPr>
        <w:t>Из  истории залегания грунтовых во</w:t>
      </w:r>
      <w:r w:rsidR="00665929"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665929" w:rsidRPr="00F23408">
        <w:rPr>
          <w:rFonts w:ascii="Times New Roman" w:eastAsia="Times New Roman" w:hAnsi="Times New Roman" w:cs="Times New Roman"/>
          <w:b/>
          <w:i/>
          <w:iCs/>
          <w:sz w:val="28"/>
        </w:rPr>
        <w:t xml:space="preserve"> </w:t>
      </w: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2A">
        <w:rPr>
          <w:rFonts w:ascii="Times New Roman" w:hAnsi="Times New Roman" w:cs="Times New Roman"/>
          <w:sz w:val="28"/>
          <w:szCs w:val="28"/>
        </w:rPr>
        <w:t xml:space="preserve">В старину, чтобы определить, на какой глубине располагаются грунтовые воды, пользовались следующими приёмами </w:t>
      </w:r>
      <w:r w:rsidR="0069642A">
        <w:rPr>
          <w:rFonts w:ascii="Times New Roman" w:hAnsi="Times New Roman" w:cs="Times New Roman"/>
          <w:i/>
          <w:iCs/>
          <w:sz w:val="28"/>
          <w:szCs w:val="28"/>
        </w:rPr>
        <w:t>(приложение 1):</w:t>
      </w:r>
    </w:p>
    <w:p w:rsidR="0069642A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42A">
        <w:rPr>
          <w:rFonts w:ascii="Times New Roman" w:hAnsi="Times New Roman" w:cs="Times New Roman"/>
          <w:sz w:val="28"/>
          <w:szCs w:val="28"/>
        </w:rPr>
        <w:t>1. Для рытья колодцев следует выбирать места низкие, например низину с лесочком и кустарником. Воду можно добыть не только в низинах, но и около них. Вода будет и в местах с небольшими бугорками и осокой, где раньше стояло болото, а затем высохло. В речных долинах условия для добывания подземных вод особенно благоприятны.</w:t>
      </w:r>
    </w:p>
    <w:p w:rsidR="0069642A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42A">
        <w:rPr>
          <w:rFonts w:ascii="Times New Roman" w:hAnsi="Times New Roman" w:cs="Times New Roman"/>
          <w:sz w:val="28"/>
          <w:szCs w:val="28"/>
        </w:rPr>
        <w:t>2. Народом же подмечено, что яблони и вишни плохо растут в местах, где грунтовые воды близко подходят к поверхности земли. В то же время, дуб, ольха, верба, ива, крапива и папоротник, наоборот, превосходно себя «чувствуют» в этих местах. Если ольха, клен, плакучая ива, береза - все склонились в одну сторону, это признак того, что поблизости находится водяная жила. В местах высокого стояния вод могут попадаться одиночные дубы. Они растут как бы на пересечении водяных жил.</w:t>
      </w:r>
    </w:p>
    <w:p w:rsidR="0069642A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42A">
        <w:rPr>
          <w:rFonts w:ascii="Times New Roman" w:hAnsi="Times New Roman" w:cs="Times New Roman"/>
          <w:sz w:val="28"/>
          <w:szCs w:val="28"/>
        </w:rPr>
        <w:t>3. В старину крестьяне замечали, что лошади и собаки, испытывая жажду, начинают копать землю там, где чувствуют воду. Над водяными жилами избегает лежать собака, а вот кошка делает наоборот. Курица не сядет и не станет нести яйца в том месте, где высоко стоят воды, гуси же, как раз несут яйца на пересечении водяных жил.</w:t>
      </w: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42A">
        <w:rPr>
          <w:rFonts w:ascii="Times New Roman" w:hAnsi="Times New Roman" w:cs="Times New Roman"/>
          <w:sz w:val="28"/>
          <w:szCs w:val="28"/>
        </w:rPr>
        <w:t>4. В старину комок обезжиренной, промытой в мыльном растворе и высушенной шерсти укладывали на расчищенную от дёрна землю, сверху - свежеснесённое яйцо и накрывали глиняным горшком или сковородой, а потом прикрывали пластинами из дерна. Утром, после восхода солнца, открывали и смотрели: если шерсть и яйцо покрыты росой, значит вода близко. Если яйцо сухое, а шерсть влажная - вода глубоко. Если шерсть и яйцо сухие - воды неили она очень глубоко. Этот прием можно использовать только в устойчивую сухую погоду.</w:t>
      </w: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408" w:rsidRDefault="00F23408" w:rsidP="00665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8B0" w:rsidRDefault="00D868B0" w:rsidP="00665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65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Равные части серы, негашёной извести (пушёнки) и медного купороса (всего 800-900 г) смешивали и помещали в неглазированный глиняный горшок, который закрывали неглазированной крышкой или тканью в два слоя и зарывали в землю на глубину 0,5 - 0,7 м. Через сутки горшок доставали и взвешивали, Если масса содержимого на 10% увеличивалась, значит вода в этом месте неглубоко. Чем больше смесь прибавляла в массе, тем ближе вода.</w:t>
      </w: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408" w:rsidRDefault="00F23408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69642A" w:rsidRDefault="0069642A" w:rsidP="0069642A">
      <w:pPr>
        <w:pStyle w:val="a3"/>
        <w:spacing w:line="240" w:lineRule="auto"/>
        <w:ind w:left="0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Орлов А. А. Голубое ожерелье. (Очерк о родниках Саратовского края) / Под ред. Веницианова Е. В. – М.: Российский химико – технологический университет им. Д И. Менделеева, 2003</w:t>
      </w:r>
    </w:p>
    <w:p w:rsidR="00D868B0" w:rsidRDefault="00D868B0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F23408" w:rsidRDefault="00F23408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481207" w:rsidRDefault="00481207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Глава 2</w:t>
      </w:r>
    </w:p>
    <w:p w:rsidR="0069642A" w:rsidRDefault="0069642A" w:rsidP="0069642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2.1 Современные способы определения глубины залегания грунтовых вод.</w:t>
      </w:r>
    </w:p>
    <w:p w:rsidR="0069642A" w:rsidRDefault="00F23408" w:rsidP="0069642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642A">
        <w:rPr>
          <w:rFonts w:ascii="Times New Roman" w:hAnsi="Times New Roman" w:cs="Times New Roman"/>
          <w:sz w:val="28"/>
          <w:szCs w:val="28"/>
        </w:rPr>
        <w:t>В настоящее время существует огромное множество способов определения глубины залегания подземных вод. С развитием техники применяется большое количество разных технических приспособлений. Однако существуют более простые (сравнительно дешевые) приспособления.  Сначала рассмотрим современные требования к процессу определения глубины залегания грунтовых вод.</w:t>
      </w:r>
    </w:p>
    <w:p w:rsidR="0069642A" w:rsidRDefault="00F23408" w:rsidP="0069642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42A">
        <w:rPr>
          <w:rFonts w:ascii="Times New Roman" w:hAnsi="Times New Roman" w:cs="Times New Roman"/>
          <w:sz w:val="28"/>
          <w:szCs w:val="28"/>
        </w:rPr>
        <w:t>Начинать обследование участка следует с геологоразведки – она поможет выяснить, существуют ли возможные препятствия для строительства колодца, обусловленные составом почвы. Исследование почвенного слоя даст ответ на этот вопрос. Глина и песок обычно залегают на небольшой глубине – под слоем растительности и плодородной почвы. Поэтому важно сразу определить глубину залегания глинисто-песчаного слоя и наличие различных осадков во втором слое почвы. После этого определяется глубина залегания грунтовых вод на участке (при этом необходимо учитывать такие факторы, как сезон и погодные условия, имеющие место во время проведения замеров).</w:t>
      </w:r>
    </w:p>
    <w:p w:rsidR="0069642A" w:rsidRDefault="0069642A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точно определить глубину залегания подземной воды помогают имеющиеся в округе открытые водоемы и действующие колодцы. Если они расположены поблизости от выбранной вами площадки, то достаточно визуальных показаний, если же расстояние значительно, то понадобится прибор измеритель давления - барометр. Цена деления барометра составляет 0.1 мм, что соответствует разнице в высоте 1 м. Следует помнить, что если на уровне земли барометр показывает давление 745,8 мм, а в точке, где вы собираетесь рыть колодец, – 745,3 мм, шахту вам придется рыть на 5 м глубже (745,8 – 745,3 = 0,5 мм).</w:t>
      </w:r>
    </w:p>
    <w:p w:rsidR="00F23408" w:rsidRDefault="00F23408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9642A" w:rsidRDefault="0069642A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необходимо решить какой колодец строить – шахтный или трубчатый? Шахтный колодец обычно имеет наибольший размер в диаметре 0,8–1,2 м, что позволяет при его строительстве углублять шахту обычной лопатой. Важно, однако, заметить, что приток воды в колодец в подавляющем большинстве случаев мало зависит от размеров поперечного сечения колодца. Поэтому целесообразно сделать вместо шахты скважину диаметром 50–300 мм и сократить при этом во много раз количество извлекаемого грунта</w:t>
      </w:r>
    </w:p>
    <w:p w:rsidR="0069642A" w:rsidRDefault="0069642A" w:rsidP="0069642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2.2. Простейшие приспособления для определения</w:t>
      </w:r>
    </w:p>
    <w:p w:rsidR="00AB2DC3" w:rsidRDefault="0069642A" w:rsidP="00AB2DC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рассмотрим простейшие способы определения глубины подземных вод. Примерно определить глубину залегания грунтовых вод возможно с помощью находящихся неподалеку открытых природных водоемов или действующих колодцев. Если они находятся поблизости, то достаточно снять показания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ватерпаса</w:t>
      </w:r>
      <w:r w:rsidR="00AB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Ватерпас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стеклянная трубка с водой, где пузырёк воздуха стоит посредине, если плоскость горизонтальна. </w:t>
      </w:r>
      <w:r>
        <w:rPr>
          <w:rFonts w:ascii="Times New Roman" w:hAnsi="Times New Roman" w:cs="Times New Roman"/>
          <w:sz w:val="28"/>
          <w:szCs w:val="28"/>
        </w:rPr>
        <w:t xml:space="preserve">В народе ватерпас называют «уровень». Если же расстояние между вашим участком и открытым водоемом значительное, то нужно прибегнуть к помощи </w:t>
      </w:r>
      <w:r>
        <w:rPr>
          <w:rFonts w:ascii="Times New Roman" w:hAnsi="Times New Roman" w:cs="Times New Roman"/>
          <w:i/>
          <w:iCs/>
          <w:sz w:val="28"/>
          <w:szCs w:val="28"/>
        </w:rPr>
        <w:t>нивелира</w:t>
      </w:r>
      <w:r>
        <w:rPr>
          <w:rFonts w:ascii="Times New Roman" w:hAnsi="Times New Roman" w:cs="Times New Roman"/>
          <w:sz w:val="28"/>
          <w:szCs w:val="28"/>
        </w:rPr>
        <w:t xml:space="preserve"> или барометра-анероида.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Нивели́р</w:t>
      </w:r>
      <w:r>
        <w:rPr>
          <w:rFonts w:ascii="Times New Roman" w:hAnsi="Times New Roman" w:cs="Times New Roman"/>
          <w:iCs/>
          <w:sz w:val="28"/>
          <w:szCs w:val="28"/>
        </w:rPr>
        <w:t xml:space="preserve"> (от </w:t>
      </w:r>
      <w:hyperlink r:id="rId13" w:tooltip="Французский язык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фр.</w:t>
        </w:r>
      </w:hyperlink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fr-FR"/>
        </w:rPr>
        <w:t>niveau</w:t>
      </w:r>
      <w:r>
        <w:rPr>
          <w:rFonts w:ascii="Times New Roman" w:hAnsi="Times New Roman" w:cs="Times New Roman"/>
          <w:iCs/>
          <w:sz w:val="28"/>
          <w:szCs w:val="28"/>
        </w:rPr>
        <w:t xml:space="preserve"> — уровень, нивелир) — оптико-механический </w:t>
      </w:r>
      <w:hyperlink r:id="rId14" w:tooltip="Геодезия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геодезический</w:t>
        </w:r>
      </w:hyperlink>
      <w:r>
        <w:rPr>
          <w:rFonts w:ascii="Times New Roman" w:hAnsi="Times New Roman" w:cs="Times New Roman"/>
        </w:rPr>
        <w:t xml:space="preserve"> </w:t>
      </w:r>
      <w:hyperlink r:id="rId15" w:tooltip="Инструмент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инструмент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для геометрического нивелирования, то есть определения разности высот между несколькими точками</w:t>
      </w:r>
      <w:r>
        <w:rPr>
          <w:rFonts w:ascii="Times New Roman" w:hAnsi="Times New Roman" w:cs="Times New Roman"/>
        </w:rPr>
        <w:t>.</w:t>
      </w:r>
    </w:p>
    <w:p w:rsidR="00AB2DC3" w:rsidRPr="00AB2DC3" w:rsidRDefault="0069642A" w:rsidP="00AB2DC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Рассмотрим на примере:</w:t>
      </w:r>
    </w:p>
    <w:p w:rsidR="0069642A" w:rsidRDefault="0069642A" w:rsidP="00AB2DC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цене деления барометра, равной 0,1 мм разница в высоте составляет 1 м. Если на уровне существующего колодца давление, показываемое барометром, будет равняться 545,5 мм, а в месте, которое вы определили под будущий колодец — 545,1 мм, тогда прибегнем к уравнению: 545,5−545,1=0,4 мм. Это значит, что шахту колодца вам придется вырыть на 4 метра глубже, чем предыдущая.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Прибор, изготовленный учащийся, прошёл апробацию на территории села Старая Топовка   Красноармейского района  Саратовской области.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69642A" w:rsidRDefault="0069642A" w:rsidP="006964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2.3.</w:t>
      </w:r>
      <w:r w:rsidR="00AB2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Изготовление прибора для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определения глубины залегания и проверка работы прибора.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глубины залегания подземных грунтовых вод - важная практическая задача. Грунтовая вода под землей есть всюду, но она залегает на разной глубине.   Для определения глубины залегания грунтовых воды можно использовать самый простой метод.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Берут 4 гвоздя по 200 мм, батарейку для карманного фонаря, вольтметр и соединительные провода. На экспериментальном участке забивают два гвоздя в грунт на некотором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друга. С помощью соединительных проводов к головкам гвоздей присоединяют батарейку. Между гвоздями, забитыми в грунт в точках А и В, забивают еще два гвоздя в точках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к которым присоединяются вольтметр для определения напряжения.(приложение 3).В этом месте, где содержится грунтовая вода, электропроводимость почвы больше, а сопротивление меньше. Раздвигая электроды АВ, можно как бы углубиться в землю, исследуя сопротивление пород по глубине. Глубина грунтовой воды равна одной трети расстояния АВ. Этим методом, в зависимости от положения крайних электродов, можно провести исследования залегания грунтовых вод на глубине от 10 до 100 м.  Для проверки работы прибора воспользуемся ящиком с землей, политой водой. В грунт на расстоянии 5 см вставляем гвозди с подсоединенным к ним вольтметром, а на расстоянии 15 см друг от друга вставляем в грунт гвозди с подсоединенной к ним батарейкой (9В).  На данном расстоянии вольтметр показал отклонение стрелки. Следовательно, рассчитываем глубину. Она оказалась равна 5 см.</w:t>
      </w:r>
    </w:p>
    <w:p w:rsidR="0069642A" w:rsidRDefault="0069642A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2.4. Проведение  эксперимента. Определение залегания воды в селе Старая      Топовка</w:t>
      </w:r>
    </w:p>
    <w:p w:rsidR="0069642A" w:rsidRDefault="00481207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 10.10.2013 год </w:t>
      </w:r>
      <w:r w:rsidR="006964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Место  проведения: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Старая  Топовка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 двор  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прибора убедились, что его можно использовать для определения глубины залегания воды в селе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тарая Топовка 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  ).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Опыт №1.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глубины залегания грунтовых вод на территории школьного двора.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глубину залегания воды на территории  школьного двора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школьного двора на расстоянии 20 см вставляем в грунт 2 гвоздя с подключенным к ним вольтметром, а на расстоянии 20 метров друг от друга вставляем 2 гвоздя с подключенной к ним батарейкой (9В). Именно на данном расстоянии начинает отклоняться стрелка  вольтметра. Таким образом, мы определим глубину залегания грунтовых вод на территории школьного двора. Она оказывается равной ≈ 7м.  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Опыт №2</w:t>
      </w:r>
      <w:r>
        <w:rPr>
          <w:rFonts w:ascii="Times New Roman" w:hAnsi="Times New Roman" w:cs="Times New Roman"/>
          <w:bCs/>
          <w:iCs/>
          <w:sz w:val="28"/>
          <w:szCs w:val="28"/>
        </w:rPr>
        <w:t>. Определение глубины залегания грунтовых вод на приусадебном участке  своего  двора.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я провела исследования по определению глубины залегания воды на территории своего двора.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глубину залегания воды на территории  своего  двора.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я определила, что  глубина залегания грунтовых вод на территории моего приусадебного участка составляет ≈ 9м.  причем, стоит отметить, что школьный двор и личный приусадебный участок находятся на одном уровне относительно расположенного водоема в селе. Однако, что касается расстояния до водоема, то школа находится на 35 м ближе, чем двор приусадебного участка. Исходя из данных, полученных в ходе экспериментов, можно сделать следующие </w:t>
      </w:r>
    </w:p>
    <w:p w:rsidR="00481207" w:rsidRDefault="00481207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1207" w:rsidRDefault="00481207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1207" w:rsidRDefault="00481207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9642A" w:rsidRDefault="0069642A" w:rsidP="0069642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простейшие физические приборы для определения глубины залегания грунтовых вод;</w:t>
      </w:r>
    </w:p>
    <w:p w:rsidR="0069642A" w:rsidRDefault="0069642A" w:rsidP="006964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Предположительно можно сказать, что глубина залегания грунтовых вод зависит от близости к водоему.</w:t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DC3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DC3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DC3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DC3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DC3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65" w:rsidRDefault="00825265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69642A" w:rsidRDefault="0069642A" w:rsidP="006964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отметим, что определение глубины залегания грунтовых вод имеет важное практическое значение, особенно для жителей села Старая Топовка. Ведь вода в сельском доме не бежит из – под крана, ее нужно «доставать» из земли. Поэтому в нашем селе у большинства жителей во дворах стоят специально вырытые скважины и колодцы. Однако, глубина залегания воды в них неодинакова. Причиной этого мы предполагаем разное расстояние от водоема, разную высоту над уровнем водоема.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 исследований нам удалось выявить следующее: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1.Грунтовые воды играют огромную роль в жизни человека (особенно сельского);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определения глубины залегания воды необходимо прибегать к специальным приборам;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3.Определили с помощью простейшего физического прибора глубину залегания грунтовой воды на территории школьного двора и личного приусадебного участка.</w:t>
      </w: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65" w:rsidRDefault="00825265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65" w:rsidRDefault="00825265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65" w:rsidRDefault="00825265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 источники</w:t>
      </w:r>
    </w:p>
    <w:p w:rsidR="0069642A" w:rsidRDefault="0069642A" w:rsidP="0069642A">
      <w:pPr>
        <w:pStyle w:val="a3"/>
        <w:numPr>
          <w:ilvl w:val="1"/>
          <w:numId w:val="3"/>
        </w:num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Петрянов И. В. Самое необыкновенное вещество в мире. – М.: Педагогика, 1981 – 96 с., ил.</w:t>
      </w:r>
    </w:p>
    <w:p w:rsidR="0069642A" w:rsidRDefault="0069642A" w:rsidP="0069642A">
      <w:pPr>
        <w:pStyle w:val="a3"/>
        <w:numPr>
          <w:ilvl w:val="1"/>
          <w:numId w:val="3"/>
        </w:num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Плотников Н. И. Подземные воды – наше богатство. – М.: Недра 1990.</w:t>
      </w:r>
    </w:p>
    <w:p w:rsidR="0069642A" w:rsidRDefault="0069642A" w:rsidP="0069642A">
      <w:pPr>
        <w:pStyle w:val="a3"/>
        <w:numPr>
          <w:ilvl w:val="1"/>
          <w:numId w:val="3"/>
        </w:num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Интернет-ресурсы</w:t>
      </w:r>
    </w:p>
    <w:p w:rsidR="0069642A" w:rsidRDefault="0069642A" w:rsidP="0069642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642A" w:rsidRDefault="0069642A" w:rsidP="0069642A">
      <w:pPr>
        <w:spacing w:line="360" w:lineRule="auto"/>
        <w:rPr>
          <w:sz w:val="24"/>
          <w:szCs w:val="24"/>
        </w:rPr>
      </w:pPr>
    </w:p>
    <w:p w:rsidR="0069642A" w:rsidRDefault="0069642A" w:rsidP="0069642A">
      <w:pPr>
        <w:spacing w:line="360" w:lineRule="auto"/>
        <w:rPr>
          <w:sz w:val="24"/>
          <w:szCs w:val="24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Приложение 1</w:t>
      </w:r>
    </w:p>
    <w:p w:rsidR="0069642A" w:rsidRDefault="00481207" w:rsidP="0069642A">
      <w:pPr>
        <w:spacing w:line="360" w:lineRule="auto"/>
        <w:rPr>
          <w:b/>
          <w:bCs/>
          <w:sz w:val="24"/>
          <w:szCs w:val="24"/>
        </w:rPr>
      </w:pPr>
      <w:r>
        <w:pict>
          <v:shape id="Рисунок 1" o:spid="_x0000_i1026" type="#_x0000_t75" alt="http://www.o8ode.ru/image/article/0003/image001_0010.jpg" style="width:150.75pt;height:171pt;visibility:visible;mso-position-horizontal-relative:char;mso-position-vertical-relative:line">
            <v:textbox style="mso-rotate-with-shape:t"/>
          </v:shape>
        </w:pict>
      </w:r>
    </w:p>
    <w:p w:rsidR="0069642A" w:rsidRDefault="00481207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s1028" type="#_x0000_t75" style="position:absolute;margin-left:225.85pt;margin-top:28.85pt;width:196pt;height:269.5pt;z-index:-251658752;visibility:visible" wrapcoords="0 0 21600 0 21600 21600 0 21600 0 0">
            <v:textbox style="mso-rotate-with-shape:t"/>
            <w10:wrap type="tight"/>
            <w10:anchorlock/>
          </v:shape>
        </w:pict>
      </w:r>
      <w:r w:rsidR="0069642A">
        <w:rPr>
          <w:noProof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-2414905</wp:posOffset>
            </wp:positionV>
            <wp:extent cx="4059555" cy="4114800"/>
            <wp:effectExtent l="19050" t="0" r="0" b="0"/>
            <wp:wrapTight wrapText="bothSides">
              <wp:wrapPolygon edited="0">
                <wp:start x="-101" y="0"/>
                <wp:lineTo x="-101" y="21500"/>
                <wp:lineTo x="21590" y="21500"/>
                <wp:lineTo x="21590" y="0"/>
                <wp:lineTo x="-101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42A" w:rsidRDefault="0069642A" w:rsidP="0069642A">
      <w:pPr>
        <w:spacing w:line="360" w:lineRule="auto"/>
        <w:rPr>
          <w:b/>
          <w:bCs/>
          <w:sz w:val="24"/>
          <w:szCs w:val="24"/>
        </w:rPr>
      </w:pPr>
    </w:p>
    <w:p w:rsidR="0069642A" w:rsidRDefault="00481207" w:rsidP="0069642A">
      <w:pPr>
        <w:spacing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pict>
          <v:shape id="Рисунок 10" o:spid="_x0000_s1027" type="#_x0000_t75" style="position:absolute;margin-left:-34.95pt;margin-top:20.35pt;width:150.25pt;height:112.85pt;z-index:-251657728;visibility:visible" wrapcoords="0 0 21600 0 21600 21600 0 21600 0 0">
            <v:textbox style="mso-rotate-with-shape:t"/>
            <w10:wrap type="tight"/>
            <w10:anchorlock/>
          </v:shape>
        </w:pict>
      </w:r>
      <w:r w:rsidR="00AB2DC3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                                                            Ватерпас</w:t>
      </w:r>
      <w:r w:rsidR="0069642A">
        <w:rPr>
          <w:rFonts w:ascii="Times New Roman" w:hAnsi="Times New Roman" w:cs="Times New Roman"/>
          <w:bCs/>
          <w:iCs/>
          <w:noProof/>
          <w:sz w:val="28"/>
          <w:szCs w:val="28"/>
        </w:rPr>
        <w:t>(уровень</w:t>
      </w:r>
      <w:r w:rsidR="00AB2DC3">
        <w:rPr>
          <w:rFonts w:ascii="Times New Roman" w:hAnsi="Times New Roman" w:cs="Times New Roman"/>
          <w:bCs/>
          <w:iCs/>
          <w:noProof/>
          <w:sz w:val="28"/>
          <w:szCs w:val="28"/>
        </w:rPr>
        <w:t>)</w:t>
      </w:r>
    </w:p>
    <w:p w:rsidR="0069642A" w:rsidRDefault="0069642A" w:rsidP="0069642A">
      <w:pPr>
        <w:spacing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:rsidR="0069642A" w:rsidRDefault="0069642A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AB2DC3" w:rsidRDefault="00AB2DC3" w:rsidP="0069642A">
      <w:pPr>
        <w:spacing w:line="360" w:lineRule="auto"/>
        <w:rPr>
          <w:b/>
          <w:bCs/>
          <w:sz w:val="24"/>
          <w:szCs w:val="24"/>
        </w:rPr>
      </w:pPr>
    </w:p>
    <w:p w:rsidR="0069642A" w:rsidRDefault="00AB2DC3" w:rsidP="0069642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964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Приложение 2</w:t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29000" cy="268605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7043" t="19679" r="16414" b="4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Простейший физический прибор для определения глубины залегания грунтовых вод</w:t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Схема прибора</w:t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4714875" cy="3533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2A" w:rsidRDefault="0069642A" w:rsidP="006964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7394" w:rsidRDefault="00667394"/>
    <w:sectPr w:rsidR="00667394" w:rsidSect="00F23408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B3" w:rsidRDefault="00B34CB3" w:rsidP="0069642A">
      <w:pPr>
        <w:spacing w:after="0" w:line="240" w:lineRule="auto"/>
      </w:pPr>
      <w:r>
        <w:separator/>
      </w:r>
    </w:p>
  </w:endnote>
  <w:endnote w:type="continuationSeparator" w:id="0">
    <w:p w:rsidR="00B34CB3" w:rsidRDefault="00B34CB3" w:rsidP="006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B3" w:rsidRDefault="00B34CB3" w:rsidP="0069642A">
      <w:pPr>
        <w:spacing w:after="0" w:line="240" w:lineRule="auto"/>
      </w:pPr>
      <w:r>
        <w:separator/>
      </w:r>
    </w:p>
  </w:footnote>
  <w:footnote w:type="continuationSeparator" w:id="0">
    <w:p w:rsidR="00B34CB3" w:rsidRDefault="00B34CB3" w:rsidP="006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87A"/>
    <w:multiLevelType w:val="multilevel"/>
    <w:tmpl w:val="313C21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626804"/>
    <w:multiLevelType w:val="multilevel"/>
    <w:tmpl w:val="6722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42A"/>
    <w:rsid w:val="001C3948"/>
    <w:rsid w:val="002E06B7"/>
    <w:rsid w:val="00401AFF"/>
    <w:rsid w:val="00481207"/>
    <w:rsid w:val="00613EC3"/>
    <w:rsid w:val="00665929"/>
    <w:rsid w:val="00667394"/>
    <w:rsid w:val="0069642A"/>
    <w:rsid w:val="00825265"/>
    <w:rsid w:val="0089096B"/>
    <w:rsid w:val="009D4283"/>
    <w:rsid w:val="00AB2DC3"/>
    <w:rsid w:val="00B34CB3"/>
    <w:rsid w:val="00D868B0"/>
    <w:rsid w:val="00EB3114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4B73DBA-992A-4B97-AF78-F30D4FD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2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2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6964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42A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69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42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ltai.tv/geo-id-8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tai.tv/geo-id-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8%D0%BD%D1%81%D1%82%D1%80%D1%83%D0%BC%D0%B5%D0%BD%D1%82" TargetMode="External"/><Relationship Id="rId10" Type="http://schemas.openxmlformats.org/officeDocument/2006/relationships/hyperlink" Target="http://www.altai.tv/geo-id-1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ai.tv/geo-id-17.html" TargetMode="External"/><Relationship Id="rId14" Type="http://schemas.openxmlformats.org/officeDocument/2006/relationships/hyperlink" Target="http://ru.wikipedia.org/wiki/%D0%93%D0%B5%D0%BE%D0%B4%D0%B5%D0%B7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Петр</cp:lastModifiedBy>
  <cp:revision>6</cp:revision>
  <cp:lastPrinted>2014-02-22T05:21:00Z</cp:lastPrinted>
  <dcterms:created xsi:type="dcterms:W3CDTF">2014-02-20T18:21:00Z</dcterms:created>
  <dcterms:modified xsi:type="dcterms:W3CDTF">2014-08-08T11:55:00Z</dcterms:modified>
</cp:coreProperties>
</file>