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C7" w:rsidRPr="003508C7" w:rsidRDefault="003508C7" w:rsidP="003508C7">
      <w:pPr>
        <w:jc w:val="center"/>
        <w:rPr>
          <w:sz w:val="32"/>
          <w:szCs w:val="32"/>
        </w:rPr>
      </w:pPr>
      <w:r w:rsidRPr="003508C7">
        <w:rPr>
          <w:sz w:val="32"/>
          <w:szCs w:val="32"/>
        </w:rPr>
        <w:t>РАБОЧАЯ П</w:t>
      </w:r>
      <w:r>
        <w:rPr>
          <w:sz w:val="32"/>
          <w:szCs w:val="32"/>
        </w:rPr>
        <w:t>РОГРАММА ПО КУРСУ  «ЭКОНОМИКА» 10</w:t>
      </w:r>
      <w:r w:rsidRPr="003508C7">
        <w:rPr>
          <w:sz w:val="32"/>
          <w:szCs w:val="32"/>
        </w:rPr>
        <w:t xml:space="preserve"> КЛАСС 2014-2015 УЧ. ГОД.</w:t>
      </w:r>
    </w:p>
    <w:p w:rsidR="00DB4CE2" w:rsidRDefault="00DB4CE2"/>
    <w:p w:rsidR="003508C7" w:rsidRPr="00ED0ABE" w:rsidRDefault="003508C7" w:rsidP="003508C7">
      <w:pPr>
        <w:jc w:val="center"/>
        <w:rPr>
          <w:b/>
        </w:rPr>
      </w:pPr>
      <w:r w:rsidRPr="00ED0ABE">
        <w:rPr>
          <w:b/>
        </w:rPr>
        <w:t>ЭКОНОМИКА</w:t>
      </w:r>
    </w:p>
    <w:p w:rsidR="003508C7" w:rsidRPr="00ED0ABE" w:rsidRDefault="003508C7" w:rsidP="003508C7">
      <w:pPr>
        <w:jc w:val="center"/>
        <w:rPr>
          <w:b/>
          <w:i/>
        </w:rPr>
      </w:pPr>
      <w:r w:rsidRPr="00ED0ABE">
        <w:rPr>
          <w:b/>
          <w:i/>
        </w:rPr>
        <w:t>Пояснительная записка</w:t>
      </w:r>
    </w:p>
    <w:p w:rsidR="003508C7" w:rsidRPr="00ED0ABE" w:rsidRDefault="003508C7" w:rsidP="003508C7">
      <w:pPr>
        <w:jc w:val="both"/>
        <w:rPr>
          <w:spacing w:val="-5"/>
        </w:rPr>
      </w:pPr>
      <w:r w:rsidRPr="00ED0ABE">
        <w:rPr>
          <w:spacing w:val="-5"/>
        </w:rPr>
        <w:t xml:space="preserve">   Данная  рабочая программа</w:t>
      </w:r>
      <w:r>
        <w:rPr>
          <w:spacing w:val="-5"/>
        </w:rPr>
        <w:t xml:space="preserve"> для 10 класса</w:t>
      </w:r>
      <w:r w:rsidRPr="00ED0ABE">
        <w:rPr>
          <w:spacing w:val="-5"/>
        </w:rPr>
        <w:t xml:space="preserve">  составлена на основе:</w:t>
      </w:r>
    </w:p>
    <w:p w:rsidR="003508C7" w:rsidRPr="00ED0ABE" w:rsidRDefault="003508C7" w:rsidP="003508C7">
      <w:pPr>
        <w:numPr>
          <w:ilvl w:val="0"/>
          <w:numId w:val="1"/>
        </w:numPr>
        <w:jc w:val="both"/>
      </w:pPr>
      <w:r w:rsidRPr="00ED0ABE">
        <w:t>програм</w:t>
      </w:r>
      <w:r>
        <w:t xml:space="preserve">мы И.В. </w:t>
      </w:r>
      <w:proofErr w:type="spellStart"/>
      <w:r>
        <w:t>Липсица</w:t>
      </w:r>
      <w:proofErr w:type="spellEnd"/>
      <w:r>
        <w:t>. Экономика, 2008</w:t>
      </w:r>
      <w:r w:rsidRPr="00ED0ABE">
        <w:t>.</w:t>
      </w:r>
    </w:p>
    <w:p w:rsidR="003508C7" w:rsidRPr="00ED0ABE" w:rsidRDefault="003508C7" w:rsidP="003508C7">
      <w:pPr>
        <w:widowControl w:val="0"/>
        <w:autoSpaceDE w:val="0"/>
        <w:autoSpaceDN w:val="0"/>
        <w:adjustRightInd w:val="0"/>
        <w:jc w:val="both"/>
      </w:pPr>
      <w:r w:rsidRPr="00ED0ABE">
        <w:rPr>
          <w:spacing w:val="-5"/>
        </w:rPr>
        <w:t xml:space="preserve"> </w:t>
      </w:r>
      <w:r w:rsidRPr="00ED0ABE">
        <w:t xml:space="preserve">       Согласно действующему Базисному учебному плану рабочая программа по экономике  </w:t>
      </w:r>
      <w:r>
        <w:t xml:space="preserve"> для  10 класса</w:t>
      </w:r>
      <w:r w:rsidRPr="00ED0ABE">
        <w:t xml:space="preserve"> предусматривает обучение экономики в объёме одного  часа в неделю.</w:t>
      </w:r>
    </w:p>
    <w:p w:rsidR="003508C7" w:rsidRPr="00ED0ABE" w:rsidRDefault="003508C7" w:rsidP="003508C7">
      <w:pPr>
        <w:widowControl w:val="0"/>
        <w:autoSpaceDE w:val="0"/>
        <w:autoSpaceDN w:val="0"/>
        <w:adjustRightInd w:val="0"/>
        <w:jc w:val="both"/>
      </w:pPr>
      <w:r w:rsidRPr="00ED0ABE">
        <w:t xml:space="preserve">  В рабочей программе нашли отражение цели и задачи изучения экономики на ступени основного общего образования, изложенной в пояснительной записке в Примерной программе  по экономике. В ней также заложены возможности </w:t>
      </w:r>
      <w:proofErr w:type="gramStart"/>
      <w:r w:rsidRPr="00ED0ABE">
        <w:t>предусмотренного</w:t>
      </w:r>
      <w:proofErr w:type="gramEnd"/>
      <w:r w:rsidRPr="00ED0ABE">
        <w:t xml:space="preserve"> стандартом формирование у обучающихся </w:t>
      </w:r>
      <w:proofErr w:type="spellStart"/>
      <w:r w:rsidRPr="00ED0ABE">
        <w:t>общеучебных</w:t>
      </w:r>
      <w:proofErr w:type="spellEnd"/>
      <w:r w:rsidRPr="00ED0ABE">
        <w:t xml:space="preserve"> умений и навыков, универсальных способов деятельности и ключевых компетенций.</w:t>
      </w:r>
      <w:r w:rsidRPr="00ED0ABE">
        <w:rPr>
          <w:b/>
        </w:rPr>
        <w:t xml:space="preserve">  </w:t>
      </w:r>
    </w:p>
    <w:p w:rsidR="003508C7" w:rsidRPr="00ED0ABE" w:rsidRDefault="003508C7" w:rsidP="003508C7">
      <w:pPr>
        <w:shd w:val="clear" w:color="auto" w:fill="FFFFFF"/>
        <w:ind w:left="552"/>
        <w:jc w:val="both"/>
      </w:pPr>
      <w:r w:rsidRPr="00ED0ABE">
        <w:t xml:space="preserve"> </w:t>
      </w:r>
      <w:r w:rsidRPr="00ED0ABE">
        <w:rPr>
          <w:spacing w:val="-1"/>
        </w:rPr>
        <w:t xml:space="preserve">Реализация данной программы направлена на </w:t>
      </w:r>
      <w:r w:rsidRPr="00ED0ABE">
        <w:rPr>
          <w:b/>
          <w:bCs/>
          <w:spacing w:val="-1"/>
        </w:rPr>
        <w:t xml:space="preserve">достижение </w:t>
      </w:r>
      <w:r w:rsidRPr="00ED0ABE">
        <w:rPr>
          <w:spacing w:val="-1"/>
        </w:rPr>
        <w:t xml:space="preserve">следующих </w:t>
      </w:r>
      <w:r w:rsidRPr="00ED0ABE">
        <w:rPr>
          <w:b/>
          <w:bCs/>
          <w:spacing w:val="-1"/>
        </w:rPr>
        <w:t>целей: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b/>
        </w:rPr>
        <w:t>развитие</w:t>
      </w:r>
      <w:r w:rsidRPr="00ED0ABE">
        <w:t xml:space="preserve"> гражданского образования, экономического образа мышления, потребности в полу</w:t>
      </w:r>
      <w:r w:rsidRPr="00ED0ABE">
        <w:softHyphen/>
      </w:r>
      <w:r w:rsidRPr="00ED0ABE">
        <w:rPr>
          <w:spacing w:val="-1"/>
        </w:rPr>
        <w:t xml:space="preserve">чении экономических знаний и интереса к изучению экономических дисциплин, способности к личному </w:t>
      </w:r>
      <w:r w:rsidRPr="00ED0ABE">
        <w:t>самоопределению и самореализации;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5"/>
        <w:jc w:val="both"/>
      </w:pPr>
      <w:r w:rsidRPr="00ED0ABE">
        <w:rPr>
          <w:b/>
        </w:rPr>
        <w:t>воспитание</w:t>
      </w:r>
      <w:r w:rsidRPr="00ED0ABE">
        <w:t xml:space="preserve"> ответственности за экономические решения, уважения к труду и предпринима</w:t>
      </w:r>
      <w:r w:rsidRPr="00ED0ABE">
        <w:softHyphen/>
        <w:t>тельской деятельности;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b/>
        </w:rPr>
        <w:t>освоение</w:t>
      </w:r>
      <w:r w:rsidRPr="00ED0ABE">
        <w:t xml:space="preserve"> системы знаний об экономической деятельности и об экономике России для после</w:t>
      </w:r>
      <w:r w:rsidRPr="00ED0ABE">
        <w:softHyphen/>
        <w:t>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b/>
          <w:spacing w:val="-1"/>
        </w:rPr>
        <w:t xml:space="preserve">овладение </w:t>
      </w:r>
      <w:r w:rsidRPr="00ED0ABE">
        <w:rPr>
          <w:spacing w:val="-1"/>
        </w:rPr>
        <w:t>умениями получать и критически осмысливать экономическую информацию, анали</w:t>
      </w:r>
      <w:r w:rsidRPr="00ED0ABE">
        <w:rPr>
          <w:spacing w:val="-1"/>
        </w:rPr>
        <w:softHyphen/>
      </w:r>
      <w:r w:rsidRPr="00ED0ABE">
        <w:t>зировать, систематизировать полученные данные; подходить к событиям общественной и политиче</w:t>
      </w:r>
      <w:r w:rsidRPr="00ED0ABE">
        <w:softHyphen/>
        <w:t>ской жизни с экономической точки зрения;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b/>
        </w:rPr>
        <w:t>освоение</w:t>
      </w:r>
      <w:r w:rsidRPr="00ED0ABE">
        <w:t xml:space="preserve"> способов познавательной, коммуникативной, практической деятельности, необходи</w:t>
      </w:r>
      <w:r w:rsidRPr="00ED0ABE">
        <w:softHyphen/>
        <w:t>мых для участия в экономической жизни общества и государства;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b/>
        </w:rPr>
        <w:t>формирование</w:t>
      </w:r>
      <w:r w:rsidRPr="00ED0ABE">
        <w:t xml:space="preserve"> опыта применения полученных знаний и умений для будущей работы в качест</w:t>
      </w:r>
      <w:r w:rsidRPr="00ED0ABE">
        <w:softHyphen/>
        <w:t>ве наемного работника и эффективной самореализации в экономической сфере.</w:t>
      </w:r>
    </w:p>
    <w:p w:rsidR="003508C7" w:rsidRPr="00ED0ABE" w:rsidRDefault="003508C7" w:rsidP="003508C7">
      <w:pPr>
        <w:widowControl w:val="0"/>
        <w:shd w:val="clear" w:color="auto" w:fill="FFFFFF"/>
        <w:autoSpaceDE w:val="0"/>
        <w:autoSpaceDN w:val="0"/>
        <w:adjustRightInd w:val="0"/>
        <w:ind w:right="14" w:firstLine="557"/>
        <w:jc w:val="both"/>
      </w:pPr>
      <w:r w:rsidRPr="00ED0ABE">
        <w:t xml:space="preserve">Программа предусматривает </w:t>
      </w:r>
      <w:r w:rsidRPr="00ED0ABE">
        <w:rPr>
          <w:b/>
          <w:bCs/>
        </w:rPr>
        <w:t xml:space="preserve">формирование </w:t>
      </w:r>
      <w:r w:rsidRPr="00ED0ABE">
        <w:t xml:space="preserve">у учащихся </w:t>
      </w:r>
      <w:proofErr w:type="spellStart"/>
      <w:r w:rsidRPr="00ED0ABE">
        <w:t>общеучебных</w:t>
      </w:r>
      <w:proofErr w:type="spellEnd"/>
      <w:r w:rsidRPr="00ED0ABE">
        <w:t xml:space="preserve"> </w:t>
      </w:r>
      <w:r w:rsidRPr="00ED0ABE">
        <w:rPr>
          <w:b/>
          <w:bCs/>
        </w:rPr>
        <w:t xml:space="preserve">умений и навыков, </w:t>
      </w:r>
      <w:r w:rsidRPr="00ED0ABE">
        <w:t>универсальных способов деятельности и ключевых компетенций: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t>объяснение изученных положений на предлагаемых конкретных примерах;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rPr>
          <w:spacing w:val="-3"/>
        </w:rPr>
        <w:t>решение познавательных и практических задач, отражающих типичные экономические ситуации;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5"/>
        <w:jc w:val="both"/>
      </w:pPr>
      <w:r w:rsidRPr="00ED0ABE"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r w:rsidRPr="00ED0ABE">
        <w:t>умение обосновывать суждения, давать определения, приводить доказательства;</w:t>
      </w:r>
    </w:p>
    <w:p w:rsidR="003508C7" w:rsidRPr="00ED0ABE" w:rsidRDefault="003508C7" w:rsidP="003508C7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</w:pPr>
      <w:proofErr w:type="gramStart"/>
      <w:r w:rsidRPr="00ED0ABE">
        <w:rPr>
          <w:spacing w:val="-1"/>
        </w:rPr>
        <w:t>поиск нужной информации по заданной теме в источниках различного типа и извлечение необ</w:t>
      </w:r>
      <w:r w:rsidRPr="00ED0ABE">
        <w:rPr>
          <w:spacing w:val="-1"/>
        </w:rPr>
        <w:softHyphen/>
      </w:r>
      <w:r w:rsidRPr="00ED0ABE">
        <w:t>ходимой информации из источников, созданных в различных знаковых системах (тест, таблица, гра</w:t>
      </w:r>
      <w:r w:rsidRPr="00ED0ABE">
        <w:softHyphen/>
        <w:t>фик, диаграмма, аудиовизуальный ряд и др.), отделение основной информации от второстепенной,</w:t>
      </w:r>
      <w:r>
        <w:t xml:space="preserve"> </w:t>
      </w:r>
      <w:bookmarkStart w:id="0" w:name="_GoBack"/>
      <w:bookmarkEnd w:id="0"/>
      <w:r w:rsidRPr="00ED0ABE">
        <w:rPr>
          <w:spacing w:val="-1"/>
        </w:rPr>
        <w:t xml:space="preserve">критическое оценивание достоверности полученной информации, передача содержания информации </w:t>
      </w:r>
      <w:r w:rsidRPr="00ED0ABE">
        <w:t>адекватно поставленной цели (сжато, полно, выборочно);</w:t>
      </w:r>
      <w:proofErr w:type="gramEnd"/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right="14"/>
        <w:jc w:val="both"/>
      </w:pPr>
      <w:r w:rsidRPr="00ED0ABE">
        <w:t>выбор вида чтения в соответствии с поставленной целью (ознакомительное, просмотровое, поисковое и др.);</w:t>
      </w:r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</w:pPr>
      <w:r w:rsidRPr="00ED0ABE">
        <w:rPr>
          <w:spacing w:val="-1"/>
        </w:rPr>
        <w:t xml:space="preserve">работа с текстами различных стилей, понимание их специфики; адекватное восприятие языка </w:t>
      </w:r>
      <w:r w:rsidRPr="00ED0ABE">
        <w:t>средств массовой информации;    -</w:t>
      </w:r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right="10"/>
        <w:jc w:val="both"/>
      </w:pPr>
      <w:r w:rsidRPr="00ED0ABE"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right="5"/>
        <w:jc w:val="both"/>
      </w:pPr>
      <w:proofErr w:type="gramStart"/>
      <w:r w:rsidRPr="00ED0ABE">
        <w:t xml:space="preserve">участие в проектной деятельности, владение приемами исследовательской деятельности, элементарными умениями прогноза (умение </w:t>
      </w:r>
      <w:r w:rsidRPr="00ED0ABE">
        <w:lastRenderedPageBreak/>
        <w:t>отвечать на вопрос:</w:t>
      </w:r>
      <w:proofErr w:type="gramEnd"/>
      <w:r w:rsidRPr="00ED0ABE">
        <w:t xml:space="preserve"> </w:t>
      </w:r>
      <w:proofErr w:type="gramStart"/>
      <w:r w:rsidRPr="00ED0ABE">
        <w:t>«Что произойдет, если...»);</w:t>
      </w:r>
      <w:proofErr w:type="gramEnd"/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</w:pPr>
      <w:r w:rsidRPr="00ED0ABE">
        <w:t>пользование мультимедийными ресурсами и компьютерными технологиями для обработки, передачи, систематизации информации, создание баз данных, презентации результатов познава</w:t>
      </w:r>
      <w:r w:rsidRPr="00ED0ABE">
        <w:softHyphen/>
        <w:t>тельной и практической деятельности;</w:t>
      </w:r>
    </w:p>
    <w:p w:rsidR="003508C7" w:rsidRPr="00ED0ABE" w:rsidRDefault="003508C7" w:rsidP="003508C7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</w:pPr>
      <w:r w:rsidRPr="00ED0ABE">
        <w:t>владение основными видами публичных выступлений (высказывание, монолог, дискуссия, по</w:t>
      </w:r>
      <w:r w:rsidRPr="00ED0ABE">
        <w:softHyphen/>
        <w:t>лемика).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  <w:rPr>
          <w:b/>
        </w:rPr>
      </w:pPr>
      <w:r w:rsidRPr="00ED0ABE">
        <w:rPr>
          <w:b/>
        </w:rPr>
        <w:t xml:space="preserve"> Результаты обучения: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 xml:space="preserve"> Учащиеся должны </w:t>
      </w:r>
      <w:r w:rsidRPr="00ED0ABE">
        <w:rPr>
          <w:b/>
        </w:rPr>
        <w:t>знать и понимать</w:t>
      </w:r>
      <w:r w:rsidRPr="00ED0ABE">
        <w:t xml:space="preserve"> функции денег, банковскую систему, причины различий в оплате труда, основные виды налогов, организационно – правовые формы предпринимательства, виды ценных бумаг, факторы экономического роста.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  <w:rPr>
          <w:b/>
        </w:rPr>
      </w:pPr>
      <w:r w:rsidRPr="00ED0ABE">
        <w:rPr>
          <w:b/>
        </w:rPr>
        <w:t xml:space="preserve">  Уметь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 xml:space="preserve">- </w:t>
      </w:r>
      <w:r w:rsidRPr="00ED0ABE">
        <w:rPr>
          <w:b/>
        </w:rPr>
        <w:t>приводить примеры</w:t>
      </w:r>
      <w:r w:rsidRPr="00ED0ABE">
        <w:t>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 xml:space="preserve">- </w:t>
      </w:r>
      <w:r w:rsidRPr="00ED0ABE">
        <w:rPr>
          <w:b/>
        </w:rPr>
        <w:t>Описывать:</w:t>
      </w:r>
      <w:r w:rsidRPr="00ED0ABE">
        <w:t xml:space="preserve"> действие рынка, основные формы заработной платы и стимулирования труда, инфляцию, основные статьи госбюджета России</w:t>
      </w:r>
      <w:proofErr w:type="gramStart"/>
      <w:r w:rsidRPr="00ED0ABE">
        <w:t>.</w:t>
      </w:r>
      <w:proofErr w:type="gramEnd"/>
      <w:r w:rsidRPr="00ED0ABE">
        <w:t xml:space="preserve"> </w:t>
      </w:r>
      <w:proofErr w:type="gramStart"/>
      <w:r w:rsidRPr="00ED0ABE">
        <w:t>э</w:t>
      </w:r>
      <w:proofErr w:type="gramEnd"/>
      <w:r w:rsidRPr="00ED0ABE">
        <w:t xml:space="preserve">кономический рост, глобализацию мировой экономики. 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 xml:space="preserve">- </w:t>
      </w:r>
      <w:r w:rsidRPr="00ED0ABE">
        <w:rPr>
          <w:b/>
        </w:rPr>
        <w:t>Объяснять:</w:t>
      </w:r>
      <w:r w:rsidRPr="00ED0ABE">
        <w:t xml:space="preserve"> </w:t>
      </w:r>
      <w:proofErr w:type="spellStart"/>
      <w:r w:rsidRPr="00ED0ABE">
        <w:t>взаимовыгодность</w:t>
      </w:r>
      <w:proofErr w:type="spellEnd"/>
      <w:r w:rsidRPr="00ED0ABE">
        <w:t xml:space="preserve"> добровольного обмена, причины неравенства доходов, виды инфляции, причины международной торговли</w:t>
      </w:r>
      <w:proofErr w:type="gramStart"/>
      <w:r w:rsidRPr="00ED0ABE">
        <w:t>..</w:t>
      </w:r>
      <w:proofErr w:type="gramEnd"/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rPr>
          <w:b/>
        </w:rPr>
        <w:t xml:space="preserve">  Использовать приобретенные знания и умения в практической деятельности и повседневной жизни </w:t>
      </w:r>
      <w:proofErr w:type="gramStart"/>
      <w:r w:rsidRPr="00ED0ABE">
        <w:rPr>
          <w:b/>
        </w:rPr>
        <w:t>для</w:t>
      </w:r>
      <w:proofErr w:type="gramEnd"/>
      <w:r w:rsidRPr="00ED0ABE">
        <w:t>: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>- получение и оценка экономической информации;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>- составление семейного бюджета;</w:t>
      </w:r>
    </w:p>
    <w:p w:rsidR="003508C7" w:rsidRPr="00ED0ABE" w:rsidRDefault="003508C7" w:rsidP="003508C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left="14"/>
        <w:jc w:val="both"/>
      </w:pPr>
      <w:r w:rsidRPr="00ED0ABE">
        <w:t>- оценки собственных экономических действий в качестве потребителя, члена семьи и гражданина.</w:t>
      </w:r>
    </w:p>
    <w:p w:rsidR="003508C7" w:rsidRPr="00ED0ABE" w:rsidRDefault="003508C7" w:rsidP="003508C7">
      <w:pPr>
        <w:rPr>
          <w:b/>
        </w:rPr>
      </w:pPr>
    </w:p>
    <w:p w:rsidR="003508C7" w:rsidRPr="00ED0ABE" w:rsidRDefault="003508C7" w:rsidP="003508C7">
      <w:pPr>
        <w:jc w:val="center"/>
        <w:rPr>
          <w:b/>
        </w:rPr>
      </w:pPr>
      <w:r w:rsidRPr="00ED0ABE">
        <w:rPr>
          <w:b/>
        </w:rPr>
        <w:t>Обязательный минимум содержания среднего (полного)  общего образования</w:t>
      </w:r>
    </w:p>
    <w:p w:rsidR="003508C7" w:rsidRPr="00FE43F7" w:rsidRDefault="003508C7" w:rsidP="003508C7">
      <w:pPr>
        <w:jc w:val="center"/>
        <w:rPr>
          <w:b/>
          <w:i/>
        </w:rPr>
      </w:pPr>
      <w:r w:rsidRPr="00ED0ABE">
        <w:rPr>
          <w:b/>
          <w:i/>
        </w:rPr>
        <w:t>Экономика</w:t>
      </w:r>
    </w:p>
    <w:p w:rsidR="003508C7" w:rsidRPr="00ED0ABE" w:rsidRDefault="003508C7" w:rsidP="003508C7">
      <w:pPr>
        <w:ind w:firstLine="567"/>
        <w:jc w:val="both"/>
      </w:pPr>
      <w:r w:rsidRPr="00ED0ABE"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3508C7" w:rsidRPr="00ED0ABE" w:rsidRDefault="003508C7" w:rsidP="003508C7">
      <w:pPr>
        <w:ind w:firstLine="567"/>
        <w:jc w:val="both"/>
      </w:pPr>
      <w:r w:rsidRPr="00ED0ABE"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 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3508C7" w:rsidRPr="00ED0ABE" w:rsidRDefault="003508C7" w:rsidP="003508C7">
      <w:pPr>
        <w:ind w:firstLine="851"/>
        <w:jc w:val="both"/>
      </w:pPr>
      <w:r w:rsidRPr="00ED0ABE"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 малообеспеченных слоев населения.</w:t>
      </w:r>
    </w:p>
    <w:p w:rsidR="003508C7" w:rsidRPr="00ED0ABE" w:rsidRDefault="003508C7" w:rsidP="003508C7">
      <w:pPr>
        <w:ind w:firstLine="851"/>
        <w:jc w:val="both"/>
      </w:pPr>
      <w:r w:rsidRPr="00ED0ABE">
        <w:t xml:space="preserve"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 </w:t>
      </w:r>
    </w:p>
    <w:p w:rsidR="003508C7" w:rsidRPr="00ED0ABE" w:rsidRDefault="003508C7" w:rsidP="003508C7">
      <w:pPr>
        <w:ind w:firstLine="851"/>
        <w:jc w:val="both"/>
      </w:pPr>
      <w:r w:rsidRPr="00ED0ABE"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3508C7" w:rsidRPr="00ED0ABE" w:rsidRDefault="003508C7" w:rsidP="003508C7">
      <w:pPr>
        <w:ind w:firstLine="851"/>
        <w:jc w:val="both"/>
      </w:pPr>
      <w:r w:rsidRPr="00ED0ABE">
        <w:t xml:space="preserve">Рынок труда и его особенности. Предложение труда. Факторы формирования заработной платы и причины ее дифференциации по отраслям и профессиям Безработица и ее виды Причины возникновения. Профсоюзы, содержание их деятельности и их влияние на </w:t>
      </w:r>
      <w:r w:rsidRPr="00ED0ABE">
        <w:lastRenderedPageBreak/>
        <w:t>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3508C7" w:rsidRPr="00ED0ABE" w:rsidRDefault="003508C7" w:rsidP="003508C7">
      <w:pPr>
        <w:ind w:firstLine="851"/>
        <w:jc w:val="both"/>
      </w:pPr>
      <w:r w:rsidRPr="00ED0ABE">
        <w:t>Рынок капитала. Рынок ценных бумаг. Рынок земли и природных ресурсов, их особенности.</w:t>
      </w:r>
    </w:p>
    <w:p w:rsidR="003508C7" w:rsidRPr="00ED0ABE" w:rsidRDefault="003508C7" w:rsidP="003508C7">
      <w:pPr>
        <w:ind w:firstLine="851"/>
        <w:jc w:val="both"/>
      </w:pPr>
      <w:r w:rsidRPr="00ED0ABE">
        <w:t xml:space="preserve">Деньги. Функция денег. Виды денег. Банки и их функции. Центральный и коммерческие банки. </w:t>
      </w:r>
    </w:p>
    <w:p w:rsidR="003508C7" w:rsidRPr="00ED0ABE" w:rsidRDefault="003508C7" w:rsidP="003508C7">
      <w:pPr>
        <w:ind w:firstLine="851"/>
        <w:jc w:val="both"/>
      </w:pPr>
      <w:r w:rsidRPr="00ED0ABE">
        <w:t>Инфляция и ее следствия.</w:t>
      </w:r>
    </w:p>
    <w:p w:rsidR="003508C7" w:rsidRPr="00ED0ABE" w:rsidRDefault="003508C7" w:rsidP="003508C7">
      <w:pPr>
        <w:ind w:firstLine="851"/>
        <w:jc w:val="both"/>
      </w:pPr>
      <w:r w:rsidRPr="00ED0ABE">
        <w:t xml:space="preserve">Права собственности и их значение для организации хозяйственной деятельности. </w:t>
      </w:r>
    </w:p>
    <w:p w:rsidR="003508C7" w:rsidRPr="00ED0ABE" w:rsidRDefault="003508C7" w:rsidP="003508C7">
      <w:pPr>
        <w:ind w:firstLine="851"/>
        <w:jc w:val="both"/>
      </w:pPr>
      <w:r w:rsidRPr="00ED0ABE">
        <w:t xml:space="preserve">Несостоятельность рынка. Внешние эффекты. Общественные блага. Роль государства в экономике. </w:t>
      </w:r>
    </w:p>
    <w:p w:rsidR="003508C7" w:rsidRPr="00FE43F7" w:rsidRDefault="003508C7" w:rsidP="003508C7">
      <w:pPr>
        <w:pStyle w:val="Style4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proofErr w:type="gram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УМК: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1) </w:t>
      </w:r>
      <w:proofErr w:type="spell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И. В. Экономика. Кн. </w:t>
      </w:r>
      <w:r w:rsidRPr="00FE43F7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1,2.-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М.: Вита-пресс, 2010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г.;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 2) Савицкая Е. В. Уроки экономики в школе: методическое пособие. 11 класс.            - М.: Вита-пресс, </w:t>
      </w:r>
      <w:r>
        <w:rPr>
          <w:rStyle w:val="FontStyle12"/>
          <w:rFonts w:ascii="Times New Roman" w:hAnsi="Times New Roman" w:cs="Times New Roman"/>
          <w:sz w:val="24"/>
          <w:szCs w:val="24"/>
        </w:rPr>
        <w:t>2010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г.;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3) Савицкая Е. В., Серегина С. Ф. Уроки экономики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школе. - М.: Вита-пресс, 2010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г.;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Савенок</w:t>
      </w:r>
      <w:proofErr w:type="spell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В. С. Как составить личный финансовый план. Путь к финансовой независимости. - СПб.: Питер, 2007;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5)  Шевцова</w:t>
      </w:r>
      <w:proofErr w:type="gram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, Горба М. 10 способов стать богаче. 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чный бюджет. - СПб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Питер, 2008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6)  Демин Ю. Все о кредитах. Понят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но и просто. - СПб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Питер, 2008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7) </w:t>
      </w:r>
      <w:proofErr w:type="spell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Солабуто</w:t>
      </w:r>
      <w:proofErr w:type="spell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Н. Секреты инвестирования в ПИФ. - С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Пб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Питер, 2008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8) Кабанов С. А., </w:t>
      </w:r>
      <w:proofErr w:type="spellStart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Кулевский</w:t>
      </w:r>
      <w:proofErr w:type="spellEnd"/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Л. К. Во благо России: очерки о предпринимателях и мецен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атах</w:t>
      </w:r>
      <w:r>
        <w:rPr>
          <w:rStyle w:val="FontStyle12"/>
          <w:rFonts w:ascii="Times New Roman" w:hAnsi="Times New Roman" w:cs="Times New Roman"/>
          <w:sz w:val="24"/>
          <w:szCs w:val="24"/>
        </w:rPr>
        <w:br/>
        <w:t>России. - СПб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Бояныч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, 200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7;</w:t>
      </w:r>
    </w:p>
    <w:p w:rsidR="003508C7" w:rsidRPr="00FE43F7" w:rsidRDefault="003508C7" w:rsidP="003508C7">
      <w:pPr>
        <w:pStyle w:val="Style5"/>
        <w:widowControl/>
        <w:tabs>
          <w:tab w:val="left" w:pos="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 9) Россия в цифрах. Краткий статистический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сборник. -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М.: Республика, 2012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08C7" w:rsidRPr="00FE43F7" w:rsidRDefault="003508C7" w:rsidP="003508C7">
      <w:pPr>
        <w:pStyle w:val="Style5"/>
        <w:widowControl/>
        <w:tabs>
          <w:tab w:val="left" w:pos="0"/>
          <w:tab w:val="left" w:pos="88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10) Экономическая теория. Хрест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оматия. -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М.: Высшая школа, 2005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08C7" w:rsidRPr="00FE43F7" w:rsidRDefault="003508C7" w:rsidP="003508C7">
      <w:pPr>
        <w:pStyle w:val="Style5"/>
        <w:widowControl/>
        <w:tabs>
          <w:tab w:val="left" w:pos="0"/>
          <w:tab w:val="left" w:pos="888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11) Антология эк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ономической классики. -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М., 2006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08C7" w:rsidRPr="00FE43F7" w:rsidRDefault="003508C7" w:rsidP="003508C7">
      <w:pPr>
        <w:pStyle w:val="Style5"/>
        <w:widowControl/>
        <w:tabs>
          <w:tab w:val="left" w:pos="0"/>
          <w:tab w:val="left" w:pos="864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 xml:space="preserve">       12) Пушкарев В. М. История финансовой мысли и политики налогов. Учебное пособие. - М.: </w:t>
      </w:r>
      <w:r w:rsidRPr="00FE43F7">
        <w:rPr>
          <w:rStyle w:val="FontStyle12"/>
          <w:rFonts w:ascii="Times New Roman" w:hAnsi="Times New Roman" w:cs="Times New Roman"/>
          <w:spacing w:val="20"/>
          <w:sz w:val="24"/>
          <w:szCs w:val="24"/>
        </w:rPr>
        <w:t>Инфа-М,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200</w:t>
      </w:r>
      <w:r w:rsidRPr="00FE43F7">
        <w:rPr>
          <w:rStyle w:val="FontStyle12"/>
          <w:rFonts w:ascii="Times New Roman" w:hAnsi="Times New Roman" w:cs="Times New Roman"/>
          <w:sz w:val="24"/>
          <w:szCs w:val="24"/>
        </w:rPr>
        <w:t>6.</w:t>
      </w:r>
    </w:p>
    <w:p w:rsidR="003508C7" w:rsidRDefault="003508C7" w:rsidP="003508C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08C7" w:rsidRPr="00D76C92" w:rsidRDefault="003508C7" w:rsidP="003508C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508C7" w:rsidRPr="003508C7" w:rsidRDefault="003508C7" w:rsidP="003508C7">
      <w:pPr>
        <w:widowControl w:val="0"/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D76C9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W w:w="1648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49"/>
        <w:gridCol w:w="689"/>
        <w:gridCol w:w="1816"/>
        <w:gridCol w:w="3550"/>
        <w:gridCol w:w="4013"/>
        <w:gridCol w:w="1842"/>
        <w:gridCol w:w="686"/>
        <w:gridCol w:w="9"/>
        <w:gridCol w:w="619"/>
      </w:tblGrid>
      <w:tr w:rsidR="003508C7" w:rsidRPr="003508C7" w:rsidTr="009459B4">
        <w:trPr>
          <w:trHeight w:val="305"/>
        </w:trPr>
        <w:tc>
          <w:tcPr>
            <w:tcW w:w="709" w:type="dxa"/>
            <w:vMerge w:val="restart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49" w:type="dxa"/>
            <w:vMerge w:val="restart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689" w:type="dxa"/>
            <w:vMerge w:val="restart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816" w:type="dxa"/>
            <w:vMerge w:val="restart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3550" w:type="dxa"/>
            <w:vMerge w:val="restart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Элементы обязательного минимума образования</w:t>
            </w:r>
          </w:p>
        </w:tc>
        <w:tc>
          <w:tcPr>
            <w:tcW w:w="4013" w:type="dxa"/>
            <w:vMerge w:val="restart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bCs/>
                <w:sz w:val="20"/>
                <w:szCs w:val="20"/>
              </w:rPr>
            </w:pPr>
            <w:r w:rsidRPr="003508C7">
              <w:rPr>
                <w:bCs/>
                <w:sz w:val="20"/>
                <w:szCs w:val="20"/>
              </w:rPr>
              <w:t>Требования к уровню</w:t>
            </w:r>
          </w:p>
          <w:p w:rsidR="003508C7" w:rsidRPr="003508C7" w:rsidRDefault="003508C7" w:rsidP="003508C7">
            <w:pPr>
              <w:ind w:left="-79"/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 w:cs="Arial"/>
                <w:bCs/>
                <w:sz w:val="20"/>
                <w:szCs w:val="20"/>
                <w:lang w:eastAsia="en-US"/>
              </w:rPr>
              <w:t xml:space="preserve">подготовки </w:t>
            </w:r>
            <w:proofErr w:type="gramStart"/>
            <w:r w:rsidRPr="003508C7">
              <w:rPr>
                <w:rFonts w:eastAsia="Calibri" w:cs="Arial"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5" w:lineRule="exact"/>
              <w:ind w:left="14" w:hanging="14"/>
              <w:jc w:val="both"/>
              <w:rPr>
                <w:bCs/>
                <w:sz w:val="20"/>
                <w:szCs w:val="20"/>
              </w:rPr>
            </w:pPr>
            <w:r w:rsidRPr="003508C7">
              <w:rPr>
                <w:bCs/>
                <w:sz w:val="20"/>
                <w:szCs w:val="20"/>
              </w:rPr>
              <w:t xml:space="preserve">Элементы </w:t>
            </w:r>
            <w:proofErr w:type="gramStart"/>
            <w:r w:rsidRPr="003508C7">
              <w:rPr>
                <w:bCs/>
                <w:sz w:val="20"/>
                <w:szCs w:val="20"/>
              </w:rPr>
              <w:t>дополни</w:t>
            </w:r>
            <w:r w:rsidRPr="003508C7">
              <w:rPr>
                <w:bCs/>
                <w:sz w:val="20"/>
                <w:szCs w:val="20"/>
              </w:rPr>
              <w:softHyphen/>
              <w:t>тельного</w:t>
            </w:r>
            <w:proofErr w:type="gramEnd"/>
          </w:p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 w:cs="Arial"/>
                <w:bCs/>
                <w:sz w:val="20"/>
                <w:szCs w:val="20"/>
                <w:lang w:eastAsia="en-US"/>
              </w:rPr>
              <w:t>содержания</w:t>
            </w:r>
          </w:p>
        </w:tc>
        <w:tc>
          <w:tcPr>
            <w:tcW w:w="1314" w:type="dxa"/>
            <w:gridSpan w:val="3"/>
          </w:tcPr>
          <w:p w:rsidR="003508C7" w:rsidRPr="003508C7" w:rsidRDefault="003508C7" w:rsidP="003508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3508C7" w:rsidRPr="003508C7" w:rsidTr="009459B4">
        <w:trPr>
          <w:trHeight w:val="510"/>
        </w:trPr>
        <w:tc>
          <w:tcPr>
            <w:tcW w:w="709" w:type="dxa"/>
            <w:vMerge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vMerge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vMerge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vMerge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13" w:type="dxa"/>
            <w:vMerge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27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5" w:lineRule="exact"/>
              <w:ind w:left="14" w:hanging="1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619" w:type="dxa"/>
          </w:tcPr>
          <w:p w:rsidR="003508C7" w:rsidRPr="003508C7" w:rsidRDefault="003508C7" w:rsidP="003508C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08C7"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ПОНЯТИЕ ОБ ЭКОНОМИКЕ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firstLine="10"/>
              <w:rPr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Что  такое экономика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Урок изуче</w:t>
            </w:r>
            <w:r w:rsidRPr="003508C7">
              <w:rPr>
                <w:sz w:val="20"/>
                <w:szCs w:val="20"/>
              </w:rPr>
              <w:softHyphen/>
              <w:t>ния нового 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26" w:lineRule="exact"/>
              <w:ind w:firstLine="14"/>
              <w:rPr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об экономиче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ской науке, микро- и макроэкономике, круг изучаемых ими проблем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4" w:hanging="14"/>
              <w:rPr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 понятие об эконо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мической   науке. Объяс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нять понятия «микр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о-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>» и «макроэкономика»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Основы хозяйст</w:t>
            </w:r>
            <w:r w:rsidRPr="003508C7">
              <w:rPr>
                <w:sz w:val="20"/>
                <w:szCs w:val="20"/>
              </w:rPr>
              <w:softHyphen/>
              <w:t>венной жизни   че</w:t>
            </w:r>
            <w:r w:rsidRPr="003508C7">
              <w:rPr>
                <w:sz w:val="20"/>
                <w:szCs w:val="20"/>
              </w:rPr>
              <w:softHyphen/>
              <w:t>ловечества.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Комбинирован</w:t>
            </w:r>
            <w:r w:rsidRPr="003508C7">
              <w:rPr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firstLine="7"/>
              <w:jc w:val="both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Потребности людей и их виды. Причины, по которым потребности людей не могут быть удовлетворены полно</w:t>
            </w:r>
            <w:r w:rsidRPr="003508C7">
              <w:rPr>
                <w:sz w:val="20"/>
                <w:szCs w:val="20"/>
              </w:rPr>
              <w:softHyphen/>
              <w:t>стью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238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  <w:t>виды потребностей людей;</w:t>
            </w:r>
          </w:p>
          <w:p w:rsidR="003508C7" w:rsidRPr="003508C7" w:rsidRDefault="003508C7" w:rsidP="003508C7">
            <w:pPr>
              <w:tabs>
                <w:tab w:val="left" w:pos="367"/>
              </w:tabs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  <w:t>причины,  по которым потребности людей не мо</w:t>
            </w:r>
            <w:r w:rsidRPr="003508C7">
              <w:rPr>
                <w:sz w:val="20"/>
                <w:szCs w:val="20"/>
              </w:rPr>
              <w:softHyphen/>
              <w:t>гут быть удовлетворены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firstLine="7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23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Ограни</w:t>
            </w:r>
            <w:r w:rsidRPr="003508C7">
              <w:rPr>
                <w:sz w:val="20"/>
                <w:szCs w:val="20"/>
              </w:rPr>
              <w:softHyphen/>
              <w:t>ченность экономи</w:t>
            </w:r>
            <w:r w:rsidRPr="003508C7">
              <w:rPr>
                <w:sz w:val="20"/>
                <w:szCs w:val="20"/>
              </w:rPr>
              <w:softHyphen/>
              <w:t>ческих ре</w:t>
            </w:r>
            <w:r w:rsidRPr="003508C7">
              <w:rPr>
                <w:sz w:val="20"/>
                <w:szCs w:val="20"/>
              </w:rPr>
              <w:softHyphen/>
              <w:t>сурсов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Урок обобщения и    закрепления знаний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23" w:lineRule="exact"/>
              <w:ind w:firstLine="50"/>
              <w:jc w:val="both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Абсолютная и относи</w:t>
            </w:r>
            <w:r w:rsidRPr="003508C7">
              <w:rPr>
                <w:sz w:val="20"/>
                <w:szCs w:val="20"/>
              </w:rPr>
              <w:softHyphen/>
              <w:t>тельная ограниченность ресурсов. Основные виды ограниченных ре</w:t>
            </w:r>
            <w:r w:rsidRPr="003508C7">
              <w:rPr>
                <w:sz w:val="20"/>
                <w:szCs w:val="20"/>
              </w:rPr>
              <w:softHyphen/>
              <w:t xml:space="preserve">сурсов </w:t>
            </w:r>
            <w:r w:rsidRPr="003508C7">
              <w:rPr>
                <w:sz w:val="20"/>
                <w:szCs w:val="20"/>
              </w:rPr>
              <w:lastRenderedPageBreak/>
              <w:t>человека. При</w:t>
            </w:r>
            <w:r w:rsidRPr="003508C7">
              <w:rPr>
                <w:sz w:val="20"/>
                <w:szCs w:val="20"/>
              </w:rPr>
              <w:softHyphen/>
              <w:t>чины, по которым не</w:t>
            </w:r>
            <w:r w:rsidRPr="003508C7">
              <w:rPr>
                <w:sz w:val="20"/>
                <w:szCs w:val="20"/>
              </w:rPr>
              <w:softHyphen/>
              <w:t>возможно преодоление относительной ограни</w:t>
            </w:r>
            <w:r w:rsidRPr="003508C7">
              <w:rPr>
                <w:sz w:val="20"/>
                <w:szCs w:val="20"/>
              </w:rPr>
              <w:softHyphen/>
              <w:t>ченности производст</w:t>
            </w:r>
            <w:r w:rsidRPr="003508C7">
              <w:rPr>
                <w:sz w:val="20"/>
                <w:szCs w:val="20"/>
              </w:rPr>
              <w:softHyphen/>
              <w:t>венных ресурсов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23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lastRenderedPageBreak/>
              <w:t>Знать:</w:t>
            </w:r>
          </w:p>
          <w:p w:rsidR="003508C7" w:rsidRPr="003508C7" w:rsidRDefault="003508C7" w:rsidP="003508C7">
            <w:pPr>
              <w:tabs>
                <w:tab w:val="left" w:pos="281"/>
              </w:tabs>
              <w:autoSpaceDE w:val="0"/>
              <w:autoSpaceDN w:val="0"/>
              <w:adjustRightInd w:val="0"/>
              <w:spacing w:line="223" w:lineRule="exact"/>
              <w:ind w:left="7" w:hanging="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  <w:t>понятия «абсолютная и относительная     ограни</w:t>
            </w:r>
            <w:r w:rsidRPr="003508C7">
              <w:rPr>
                <w:sz w:val="20"/>
                <w:szCs w:val="20"/>
              </w:rPr>
              <w:softHyphen/>
              <w:t>ченность ресурсов»;</w:t>
            </w:r>
          </w:p>
          <w:p w:rsidR="003508C7" w:rsidRPr="003508C7" w:rsidRDefault="003508C7" w:rsidP="003508C7">
            <w:pPr>
              <w:tabs>
                <w:tab w:val="left" w:pos="281"/>
              </w:tabs>
              <w:autoSpaceDE w:val="0"/>
              <w:autoSpaceDN w:val="0"/>
              <w:adjustRightInd w:val="0"/>
              <w:spacing w:line="223" w:lineRule="exact"/>
              <w:ind w:left="14" w:hanging="14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lastRenderedPageBreak/>
              <w:t>-</w:t>
            </w:r>
            <w:r w:rsidRPr="003508C7">
              <w:rPr>
                <w:sz w:val="20"/>
                <w:szCs w:val="20"/>
              </w:rPr>
              <w:tab/>
              <w:t>виды ограниченных ре</w:t>
            </w:r>
            <w:r w:rsidRPr="003508C7">
              <w:rPr>
                <w:sz w:val="20"/>
                <w:szCs w:val="20"/>
              </w:rPr>
              <w:softHyphen/>
              <w:t>сурсов;</w:t>
            </w:r>
          </w:p>
          <w:p w:rsidR="003508C7" w:rsidRPr="003508C7" w:rsidRDefault="003508C7" w:rsidP="003508C7">
            <w:pPr>
              <w:tabs>
                <w:tab w:val="left" w:pos="281"/>
              </w:tabs>
              <w:autoSpaceDE w:val="0"/>
              <w:autoSpaceDN w:val="0"/>
              <w:adjustRightInd w:val="0"/>
              <w:spacing w:line="223" w:lineRule="exact"/>
              <w:ind w:left="7" w:hanging="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  <w:t>причины невозможности преодоления   ограничен</w:t>
            </w:r>
            <w:r w:rsidRPr="003508C7">
              <w:rPr>
                <w:sz w:val="20"/>
                <w:szCs w:val="20"/>
              </w:rPr>
              <w:softHyphen/>
              <w:t>ности ресурсов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lastRenderedPageBreak/>
              <w:t>Неизбеж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ность  вы</w:t>
            </w:r>
            <w:r w:rsidRPr="003508C7">
              <w:rPr>
                <w:rFonts w:eastAsia="Arial"/>
                <w:sz w:val="20"/>
                <w:szCs w:val="20"/>
              </w:rPr>
              <w:softHyphen/>
              <w:t>бора   при использо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вании   </w:t>
            </w:r>
            <w:r w:rsidRPr="003508C7">
              <w:rPr>
                <w:rFonts w:eastAsia="Arial"/>
                <w:sz w:val="20"/>
                <w:szCs w:val="20"/>
              </w:rPr>
              <w:lastRenderedPageBreak/>
              <w:t>ог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раничен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ных ресур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сов и его цена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22" w:hanging="22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Урок обобщения и    закрепления знаний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jc w:val="both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Свободные и экономи</w:t>
            </w:r>
            <w:r w:rsidRPr="003508C7">
              <w:rPr>
                <w:sz w:val="20"/>
                <w:szCs w:val="20"/>
              </w:rPr>
              <w:softHyphen/>
              <w:t>ческие блага. Выбор и альтернативная стои</w:t>
            </w:r>
            <w:r w:rsidRPr="003508C7">
              <w:rPr>
                <w:sz w:val="20"/>
                <w:szCs w:val="20"/>
              </w:rPr>
              <w:softHyphen/>
              <w:t>мость. Факторы произ</w:t>
            </w:r>
            <w:r w:rsidRPr="003508C7">
              <w:rPr>
                <w:rFonts w:eastAsia="Arial"/>
                <w:sz w:val="20"/>
                <w:szCs w:val="20"/>
              </w:rPr>
              <w:t>водства  и  факторные доходы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7" w:hanging="7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- главные вопросы эко</w:t>
            </w:r>
            <w:r w:rsidRPr="003508C7">
              <w:rPr>
                <w:sz w:val="20"/>
                <w:szCs w:val="20"/>
              </w:rPr>
              <w:softHyphen/>
              <w:t>номической жизни обще</w:t>
            </w:r>
            <w:r w:rsidRPr="003508C7">
              <w:rPr>
                <w:sz w:val="20"/>
                <w:szCs w:val="20"/>
              </w:rPr>
              <w:softHyphen/>
              <w:t>ства;</w:t>
            </w: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7" w:hanging="7"/>
              <w:rPr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 основные понятия темы. Уметь решать задачи по теме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spacing w:line="230" w:lineRule="exact"/>
              <w:ind w:left="7" w:hanging="7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3508C7">
              <w:rPr>
                <w:rFonts w:eastAsia="Arial"/>
                <w:b/>
                <w:sz w:val="20"/>
                <w:szCs w:val="20"/>
              </w:rPr>
              <w:t>ТИПЫ ЭКОНОМИЧЕСКИХ СИСТЕМ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5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left="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Традици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онная     и командная экономи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ческие системы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22" w:firstLine="22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об экономиче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ских системах и основные критерии их разграниче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ния. Традиционная эко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номическая система. Ко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мандная   система;   ее особенности   и   формы практической реализации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14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 понятия «традици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онная экономическая сис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тема»,  «командная эко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номическая      система». Уметь подбирать приме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ры к каждой из них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left="7" w:right="86" w:firstLine="1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Рыночная и смешан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ная    эко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номиче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ские   сис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темы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14" w:righ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Частная собственность как   основа   рыночной экономической    систе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мы.   Причины   эффек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тивности рыночного ме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ханизма и источники его слабости. Причины воз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никновения смешанной, экономической    систе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мы, основные признаки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spacing w:line="230" w:lineRule="exact"/>
              <w:ind w:firstLine="403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признаки    рыночной, смешанной экономики; - причины эффективности и роль рыночных меха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низмов.</w:t>
            </w:r>
          </w:p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Уметь решать задачи по теме, приводить примеры и анализировать их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Экономи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ческая свобода. Рацио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нальный потреби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тель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7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Типы  эко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номиче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ских систем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right="7" w:hanging="14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обобщения и закрепления знаний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13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right="18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СПРОС И ПРЕДЛОЖЕНИЕ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8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righ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 спросе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08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right="14" w:hanging="14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изучения нового мате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right="7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  </w:t>
            </w:r>
            <w:r w:rsidRPr="003508C7">
              <w:rPr>
                <w:rFonts w:eastAsia="Corbel"/>
                <w:sz w:val="20"/>
                <w:szCs w:val="20"/>
              </w:rPr>
              <w:t xml:space="preserve">о   </w:t>
            </w:r>
            <w:r w:rsidRPr="003508C7">
              <w:rPr>
                <w:rFonts w:eastAsia="Arial"/>
                <w:sz w:val="20"/>
                <w:szCs w:val="20"/>
              </w:rPr>
              <w:t>спросе   и предложении.   Факторы формирования величи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 спроса и предложе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ния.        Эластичность спроса и ее значение для продавцов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Знать;</w:t>
            </w:r>
          </w:p>
          <w:p w:rsidR="003508C7" w:rsidRPr="003508C7" w:rsidRDefault="003508C7" w:rsidP="003508C7">
            <w:pPr>
              <w:tabs>
                <w:tab w:val="left" w:pos="374"/>
              </w:tabs>
              <w:spacing w:line="223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 </w:t>
            </w:r>
            <w:r w:rsidRPr="003508C7">
              <w:rPr>
                <w:rFonts w:eastAsia="Corbel"/>
                <w:sz w:val="20"/>
                <w:szCs w:val="20"/>
              </w:rPr>
              <w:t xml:space="preserve">0  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спросе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 xml:space="preserve">  и предложении;</w:t>
            </w:r>
          </w:p>
          <w:p w:rsidR="003508C7" w:rsidRPr="003508C7" w:rsidRDefault="003508C7" w:rsidP="003508C7">
            <w:pPr>
              <w:tabs>
                <w:tab w:val="left" w:pos="266"/>
              </w:tabs>
              <w:spacing w:line="223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факторы формирования величины спроса и пред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ложения;</w:t>
            </w:r>
          </w:p>
          <w:p w:rsidR="003508C7" w:rsidRPr="003508C7" w:rsidRDefault="003508C7" w:rsidP="003508C7">
            <w:pPr>
              <w:tabs>
                <w:tab w:val="left" w:pos="266"/>
              </w:tabs>
              <w:spacing w:line="223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эластичность спроса и ее значение для продав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цов (объяснять)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right="7" w:hanging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9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29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 </w:t>
            </w:r>
            <w:r w:rsidRPr="003508C7">
              <w:rPr>
                <w:rFonts w:eastAsia="Arial"/>
                <w:sz w:val="20"/>
                <w:szCs w:val="20"/>
              </w:rPr>
              <w:t>предложе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нии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14" w:right="13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7" w:firstLine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предложе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нии. Факторы формиро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вания величины пред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ложения. Различия в мотивах рыночного 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ведения покупателей и продавцов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 формирование на рынке спроса и предло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жения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14" w:right="360" w:firstLine="2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14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Как  рабо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тает рынок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изучения</w:t>
            </w:r>
          </w:p>
          <w:p w:rsidR="003508C7" w:rsidRPr="003508C7" w:rsidRDefault="003508C7" w:rsidP="003508C7">
            <w:pPr>
              <w:spacing w:line="230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нового</w:t>
            </w:r>
          </w:p>
          <w:p w:rsidR="003508C7" w:rsidRPr="003508C7" w:rsidRDefault="003508C7" w:rsidP="003508C7">
            <w:pPr>
              <w:spacing w:line="230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Типы рыночных ситуа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ций: дефицит, затова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ривание, равновесие. Механизм формирова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 рыночного равнове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сия. Рынок покупателей и продавцов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17"/>
              </w:tabs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типы рыночных ситуа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ций: дефицит, затовари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вание, равновесие;</w:t>
            </w:r>
          </w:p>
          <w:p w:rsidR="003508C7" w:rsidRPr="003508C7" w:rsidRDefault="003508C7" w:rsidP="003508C7">
            <w:pPr>
              <w:tabs>
                <w:tab w:val="left" w:pos="317"/>
              </w:tabs>
              <w:spacing w:line="223" w:lineRule="exact"/>
              <w:ind w:left="7" w:firstLine="58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механизм формирования рыночного равновесия;</w:t>
            </w:r>
          </w:p>
          <w:p w:rsidR="003508C7" w:rsidRPr="003508C7" w:rsidRDefault="003508C7" w:rsidP="003508C7">
            <w:pPr>
              <w:tabs>
                <w:tab w:val="left" w:pos="317"/>
              </w:tabs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рынок покупателей  и продавцов.</w:t>
            </w:r>
          </w:p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Описывать действие рынка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14" w:firstLine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14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Спрос    и предложе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ние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Итоговый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13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left="7" w:right="367" w:firstLine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ОСНОВЫ ДЕНЕЖНОГО МЕХАНИЗМА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Функции денег     в экономике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14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изучения нового     мате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firstLine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Причины изобретения денег.</w:t>
            </w:r>
          </w:p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Функции денег. Роль денег как средства об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мена и сбережения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410"/>
              </w:tabs>
              <w:spacing w:line="223" w:lineRule="exact"/>
              <w:ind w:lef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причины   изобретения денег;</w:t>
            </w:r>
          </w:p>
          <w:p w:rsidR="003508C7" w:rsidRPr="003508C7" w:rsidRDefault="003508C7" w:rsidP="003508C7">
            <w:pPr>
              <w:tabs>
                <w:tab w:val="left" w:pos="245"/>
              </w:tabs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функции денег;</w:t>
            </w:r>
          </w:p>
          <w:p w:rsidR="003508C7" w:rsidRPr="003508C7" w:rsidRDefault="003508C7" w:rsidP="003508C7">
            <w:pPr>
              <w:tabs>
                <w:tab w:val="left" w:pos="245"/>
              </w:tabs>
              <w:spacing w:line="223" w:lineRule="exact"/>
              <w:ind w:lef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роль денег как средства обмена и сбережения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firstLine="58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13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Деньги как средство соизмере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    раз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личных товаров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1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7" w:right="144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бартере и причины его распро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странения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Иметь понятие о бартере, причинах его распростра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нения, выделения драго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ценных металлов. Уметь решать задачи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Причины выделения из     мира денежных товаров   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-д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>рагоцен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ных     ме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таллов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14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Роль денег как   сред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ства   сбе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режения и измерения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1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Урок-практикум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30" w:lineRule="exact"/>
              <w:ind w:left="7" w:hanging="14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Деньги как средство сбережения. Понятие о ликвидности. Плюсы и минусы накопления со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кровищ в форме налич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ных денег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 понятие о ликвид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ности.</w:t>
            </w:r>
          </w:p>
          <w:p w:rsidR="003508C7" w:rsidRPr="003508C7" w:rsidRDefault="003508C7" w:rsidP="003508C7">
            <w:pPr>
              <w:spacing w:line="230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Определять плюсы и 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нусы  накопления сокро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вищ в форме наличных денег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194" w:lineRule="exact"/>
              <w:ind w:right="14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об    эмис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сии денег. Совре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менная структура денежной массы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ЗАКОНОМЕРНОСТИ ДЕНЕЖНОГО ОБРАЩЕНИЯ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15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left="14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Факторы формиро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вания   ве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личины денежной массы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4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 изучения</w:t>
            </w:r>
          </w:p>
          <w:p w:rsidR="003508C7" w:rsidRPr="003508C7" w:rsidRDefault="003508C7" w:rsidP="003508C7">
            <w:pPr>
              <w:spacing w:line="230" w:lineRule="exact"/>
              <w:ind w:left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нового</w:t>
            </w:r>
          </w:p>
          <w:p w:rsidR="003508C7" w:rsidRPr="003508C7" w:rsidRDefault="003508C7" w:rsidP="003508C7">
            <w:pPr>
              <w:spacing w:line="230" w:lineRule="exact"/>
              <w:ind w:left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22" w:firstLine="29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денежном обращении. Закон об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мена и его использова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ние. 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скорости обращения денег и ме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тод её определения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288"/>
              </w:tabs>
              <w:spacing w:line="230" w:lineRule="exact"/>
              <w:ind w:left="22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денежном об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ращении;</w:t>
            </w:r>
          </w:p>
          <w:p w:rsidR="003508C7" w:rsidRPr="003508C7" w:rsidRDefault="003508C7" w:rsidP="003508C7">
            <w:pPr>
              <w:tabs>
                <w:tab w:val="left" w:pos="288"/>
              </w:tabs>
              <w:spacing w:line="230" w:lineRule="exact"/>
              <w:ind w:left="22" w:firstLine="6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закон обмена и его ис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пользование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14" w:right="353" w:firstLine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Основы денежной политики государ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ства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16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left="22" w:firstLine="6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Причины и      виды инфляции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 изучения</w:t>
            </w:r>
          </w:p>
          <w:p w:rsidR="003508C7" w:rsidRPr="003508C7" w:rsidRDefault="003508C7" w:rsidP="003508C7">
            <w:pPr>
              <w:spacing w:line="223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нового</w:t>
            </w:r>
          </w:p>
          <w:p w:rsidR="003508C7" w:rsidRPr="003508C7" w:rsidRDefault="003508C7" w:rsidP="003508C7">
            <w:pPr>
              <w:spacing w:line="223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14" w:firstLine="14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Причины возникновения инфляц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ии и ее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 xml:space="preserve"> влияние на покупательную спо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собность денег. Виды инфляции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ind w:left="14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Инфляция и причины, ее определяющие. Влияние   инфляции   на экономическую ситуацию в стране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7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об инфля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ционной психоло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гии.     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следствия инфляции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b/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РЫНОК ТРУДА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17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7" w:right="151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Экономи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ческая природа рынка труда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7" w:right="14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рынке труда. Особенности труда как товара. Продавцы и 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купатели на рынке тру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да. 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0 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характере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 xml:space="preserve"> спроса на рынке труда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24"/>
              </w:tabs>
              <w:spacing w:line="223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особенности труда как товара;</w:t>
            </w:r>
          </w:p>
          <w:p w:rsidR="003508C7" w:rsidRPr="003508C7" w:rsidRDefault="003508C7" w:rsidP="003508C7">
            <w:pPr>
              <w:tabs>
                <w:tab w:val="left" w:pos="403"/>
              </w:tabs>
              <w:spacing w:line="223" w:lineRule="exact"/>
              <w:ind w:firstLine="5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деятельность продав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цов   и   покупателей   на рынке труда. Объяснять суть положения «спрос на рынке труда»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18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Спрос   на услуги</w:t>
            </w:r>
          </w:p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труда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01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righ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Изучение нового материала</w:t>
            </w:r>
          </w:p>
          <w:p w:rsidR="003508C7" w:rsidRPr="003508C7" w:rsidRDefault="003508C7" w:rsidP="003508C7">
            <w:pPr>
              <w:spacing w:line="230" w:lineRule="exact"/>
              <w:ind w:left="7"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обобщения и    закрепления знаний (практикум)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right="7" w:hanging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Факторы, формирую</w:t>
            </w:r>
            <w:r w:rsidRPr="003508C7">
              <w:rPr>
                <w:rFonts w:eastAsia="Arial"/>
                <w:sz w:val="20"/>
                <w:szCs w:val="20"/>
              </w:rPr>
              <w:softHyphen/>
              <w:t>щие предложение и спрос на рынке труда. Закон предложения на рынке труда. Понятие об эффективности до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хода и его влиянии на предложение труда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252"/>
              </w:tabs>
              <w:spacing w:line="223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факторы, формирующие предложение и спрос на рынке труда;</w:t>
            </w:r>
          </w:p>
          <w:p w:rsidR="003508C7" w:rsidRPr="003508C7" w:rsidRDefault="003508C7" w:rsidP="003508C7">
            <w:pPr>
              <w:tabs>
                <w:tab w:val="left" w:pos="252"/>
              </w:tabs>
              <w:spacing w:line="223" w:lineRule="exact"/>
              <w:ind w:right="7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закон предложения на рынке труда.</w:t>
            </w:r>
          </w:p>
          <w:p w:rsidR="003508C7" w:rsidRPr="003508C7" w:rsidRDefault="003508C7" w:rsidP="003508C7">
            <w:pPr>
              <w:spacing w:line="223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Объяснять положение об эффекте дохода  и  его влиянии на предложение труда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16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Роль    го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сударства на рынках труда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19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14"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Формиро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вание   заработной платы на рынке труда </w:t>
            </w:r>
          </w:p>
          <w:p w:rsidR="003508C7" w:rsidRPr="003508C7" w:rsidRDefault="003508C7" w:rsidP="003508C7">
            <w:pPr>
              <w:spacing w:line="230" w:lineRule="exact"/>
              <w:ind w:left="14" w:right="14" w:hanging="2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08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7" w:right="22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обобщения и    закрепления знаний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30" w:lineRule="exact"/>
              <w:ind w:right="7" w:hanging="22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Заработная плата как равновесная цена тру</w:t>
            </w:r>
            <w:r w:rsidRPr="003508C7">
              <w:rPr>
                <w:rFonts w:eastAsia="Arial"/>
                <w:sz w:val="20"/>
                <w:szCs w:val="20"/>
              </w:rPr>
              <w:softHyphen/>
              <w:t>да. Влияние на заработную плату измене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ний в соотношениях спроса и предложения на рынках </w:t>
            </w:r>
            <w:r w:rsidRPr="003508C7">
              <w:rPr>
                <w:rFonts w:eastAsia="Arial"/>
                <w:sz w:val="20"/>
                <w:szCs w:val="20"/>
              </w:rPr>
              <w:lastRenderedPageBreak/>
              <w:t>труда, причи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 возникновения ус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тойчивых отраслевых различий в уровнях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работной платы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lastRenderedPageBreak/>
              <w:t>Знать, как формируется заработная   плата,   что влияет на ее величину.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lastRenderedPageBreak/>
              <w:t>СОЦИАЛЬНЫЕ ПРОБЛЕМЫ РЫНКА ТРУДА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20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7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Прожиточ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мини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мум.   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нимальная заработ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ная плата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14" w:right="144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Прожиточный минимум как минимальная цена труда. Проблемы отно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сительной динамики прожиточного минимума, минимальной и средней заработной платы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16" w:lineRule="exact"/>
              <w:ind w:left="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Знать, что такое прожи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точный минимум, мини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мальная и средняя зара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ботная плата. Объяснять соотношение прожиточно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го минимума, минималь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ной и средней заработной платы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Роль</w:t>
            </w:r>
          </w:p>
          <w:p w:rsidR="003508C7" w:rsidRPr="003508C7" w:rsidRDefault="003508C7" w:rsidP="003508C7">
            <w:pPr>
              <w:spacing w:line="230" w:lineRule="exact"/>
              <w:ind w:left="7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профсою</w:t>
            </w:r>
            <w:r w:rsidRPr="003508C7">
              <w:rPr>
                <w:rFonts w:eastAsia="Arial"/>
                <w:sz w:val="20"/>
                <w:szCs w:val="20"/>
              </w:rPr>
              <w:softHyphen/>
              <w:t>зов   и го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сударства на рынках труда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21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rPr>
                <w:rFonts w:eastAsia="Corbe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>о</w:t>
            </w:r>
          </w:p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трудовом</w:t>
            </w:r>
          </w:p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proofErr w:type="gramStart"/>
            <w:r w:rsidRPr="003508C7">
              <w:rPr>
                <w:rFonts w:eastAsia="Arial"/>
                <w:sz w:val="20"/>
                <w:szCs w:val="20"/>
              </w:rPr>
              <w:t>контракте</w:t>
            </w:r>
            <w:proofErr w:type="gramEnd"/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обобщения и    закрепления знаний (практикум)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7" w:firstLine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трудовом контракте. Причины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ключения трудовых до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говоров и генеральных соглашений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7" w:firstLine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Знать, что такое трудовой контракт, причины его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ключения. Что такое тру</w:t>
            </w:r>
            <w:r w:rsidRPr="003508C7">
              <w:rPr>
                <w:rFonts w:eastAsia="Arial"/>
                <w:sz w:val="20"/>
                <w:szCs w:val="20"/>
              </w:rPr>
              <w:softHyphen/>
              <w:t>довые договора и гене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ральные соглашения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22</w:t>
            </w: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righ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Основные способы стимули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рования трудовой активности работников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7" w:righ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Основные способы сти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мулирования трудовой активности работников. Виды заработной пла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ты. Трудовая пенсия как способ стимулирования роста производитель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ности и качества труда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245"/>
              </w:tabs>
              <w:spacing w:line="223" w:lineRule="exact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основные способы сти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мулирования трудовой активности работников;</w:t>
            </w:r>
          </w:p>
          <w:p w:rsidR="003508C7" w:rsidRPr="003508C7" w:rsidRDefault="003508C7" w:rsidP="003508C7">
            <w:pPr>
              <w:tabs>
                <w:tab w:val="left" w:pos="245"/>
              </w:tabs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виды заработной платы. Объяснять, как трудовая пенсия способствует рос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ту производительности и качества труда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16" w:lineRule="exact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23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right="94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Проблема безрабо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тицы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01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right="151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ные уроки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безработице и критерии признания человека безработным. Виды безработицы и причины их возникнове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ния. Понятие полной занятости и </w:t>
            </w:r>
            <w:r w:rsidRPr="003508C7">
              <w:rPr>
                <w:rFonts w:eastAsia="Arial"/>
                <w:iCs/>
                <w:spacing w:val="20"/>
                <w:sz w:val="20"/>
                <w:szCs w:val="20"/>
              </w:rPr>
              <w:t>методы</w:t>
            </w:r>
            <w:r w:rsidRPr="003508C7">
              <w:rPr>
                <w:rFonts w:eastAsia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3508C7">
              <w:rPr>
                <w:rFonts w:eastAsia="Arial"/>
                <w:sz w:val="20"/>
                <w:szCs w:val="20"/>
              </w:rPr>
              <w:t>со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кращения безработицы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ind w:right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238"/>
              </w:tabs>
              <w:spacing w:line="223" w:lineRule="exact"/>
              <w:ind w:right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что такое безработица;</w:t>
            </w:r>
          </w:p>
          <w:p w:rsidR="003508C7" w:rsidRPr="003508C7" w:rsidRDefault="003508C7" w:rsidP="003508C7">
            <w:pPr>
              <w:tabs>
                <w:tab w:val="left" w:pos="238"/>
              </w:tabs>
              <w:spacing w:line="223" w:lineRule="exact"/>
              <w:ind w:righ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критерии признания че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ловека безработным;</w:t>
            </w:r>
          </w:p>
          <w:p w:rsidR="003508C7" w:rsidRPr="003508C7" w:rsidRDefault="003508C7" w:rsidP="003508C7">
            <w:pPr>
              <w:tabs>
                <w:tab w:val="left" w:pos="389"/>
              </w:tabs>
              <w:spacing w:line="223" w:lineRule="exact"/>
              <w:ind w:right="7" w:hanging="7"/>
              <w:jc w:val="both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виды безработицы и причины их возникнове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Основные формы безрабо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тицы      в России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b/>
                <w:sz w:val="20"/>
                <w:szCs w:val="20"/>
              </w:rPr>
            </w:pPr>
          </w:p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РОЛЬ ФИРМ В ЭКОНОМИЧЕСКОЙ ЖИЗНИ СТРАНЫ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24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left="14" w:firstLine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Роль </w:t>
            </w:r>
            <w:proofErr w:type="gramStart"/>
            <w:r w:rsidRPr="003508C7">
              <w:rPr>
                <w:rFonts w:eastAsia="Arial"/>
                <w:sz w:val="20"/>
                <w:szCs w:val="20"/>
              </w:rPr>
              <w:t>-ф</w:t>
            </w:r>
            <w:proofErr w:type="gramEnd"/>
            <w:r w:rsidRPr="003508C7">
              <w:rPr>
                <w:rFonts w:eastAsia="Arial"/>
                <w:sz w:val="20"/>
                <w:szCs w:val="20"/>
              </w:rPr>
              <w:t>ирм      в экономи</w:t>
            </w:r>
            <w:r w:rsidRPr="003508C7">
              <w:rPr>
                <w:rFonts w:eastAsia="Arial"/>
                <w:sz w:val="20"/>
                <w:szCs w:val="20"/>
              </w:rPr>
              <w:softHyphen/>
              <w:t>ческой жизни страны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4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 изучения</w:t>
            </w:r>
          </w:p>
          <w:p w:rsidR="003508C7" w:rsidRPr="003508C7" w:rsidRDefault="003508C7" w:rsidP="003508C7">
            <w:pPr>
              <w:spacing w:line="230" w:lineRule="exact"/>
              <w:ind w:left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нового</w:t>
            </w:r>
          </w:p>
          <w:p w:rsidR="003508C7" w:rsidRPr="003508C7" w:rsidRDefault="003508C7" w:rsidP="003508C7">
            <w:pPr>
              <w:spacing w:line="230" w:lineRule="exact"/>
              <w:ind w:left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Понятия   «фирма»   и «предприятие».  Фирма и отрасль.  Понятие о добавленной стоимости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24"/>
              </w:tabs>
              <w:spacing w:line="230" w:lineRule="exact"/>
              <w:ind w:left="29" w:firstLine="36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понятия: фирма,   пред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приятие, отрасль;</w:t>
            </w:r>
          </w:p>
          <w:p w:rsidR="003508C7" w:rsidRPr="003508C7" w:rsidRDefault="003508C7" w:rsidP="003508C7">
            <w:pPr>
              <w:tabs>
                <w:tab w:val="left" w:pos="324"/>
              </w:tabs>
              <w:spacing w:line="230" w:lineRule="exact"/>
              <w:ind w:left="29" w:firstLine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добавленной стоимости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</w:p>
          <w:p w:rsidR="003508C7" w:rsidRPr="003508C7" w:rsidRDefault="003508C7" w:rsidP="003508C7">
            <w:pPr>
              <w:spacing w:line="230" w:lineRule="exact"/>
              <w:ind w:left="22" w:firstLine="1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25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22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Фирмы    и конкурен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ция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22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обобщения и    закрепления знаний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left="22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внутренних и внешних ресурсах и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 xml:space="preserve">тратах фирмы. 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0 </w:t>
            </w:r>
            <w:r w:rsidRPr="003508C7">
              <w:rPr>
                <w:rFonts w:eastAsia="Arial"/>
                <w:sz w:val="20"/>
                <w:szCs w:val="20"/>
              </w:rPr>
              <w:t>нормальной прибыли      владельца фирмы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left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02"/>
              </w:tabs>
              <w:spacing w:line="230" w:lineRule="exact"/>
              <w:ind w:left="14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внутренних и внешних ресурсах и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тратах фирмы;</w:t>
            </w:r>
          </w:p>
          <w:p w:rsidR="003508C7" w:rsidRPr="003508C7" w:rsidRDefault="003508C7" w:rsidP="003508C7">
            <w:pPr>
              <w:tabs>
                <w:tab w:val="left" w:pos="382"/>
              </w:tabs>
              <w:spacing w:line="230" w:lineRule="exact"/>
              <w:ind w:left="14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нормальной прибыли владельца фирмы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left="14" w:right="353" w:firstLine="1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ЭКОНОМИКА СЕМЬИ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26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Доходы   и</w:t>
            </w:r>
          </w:p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расходы</w:t>
            </w:r>
          </w:p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семьи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 изучения</w:t>
            </w:r>
          </w:p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нового</w:t>
            </w:r>
          </w:p>
          <w:p w:rsidR="003508C7" w:rsidRPr="003508C7" w:rsidRDefault="003508C7" w:rsidP="003508C7">
            <w:pPr>
              <w:spacing w:line="223" w:lineRule="exact"/>
              <w:ind w:lef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материала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Источники доходов се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мьи. Изменение струк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туры доходов семей как следствие   экономических преобразований в стране. Потребительское кредитование. Ипотечный кредит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 понятия темы. Уметь объяснять:</w:t>
            </w:r>
          </w:p>
          <w:p w:rsidR="003508C7" w:rsidRPr="003508C7" w:rsidRDefault="003508C7" w:rsidP="003508C7">
            <w:pPr>
              <w:tabs>
                <w:tab w:val="left" w:pos="245"/>
              </w:tabs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источники доходов семьи;</w:t>
            </w:r>
          </w:p>
          <w:p w:rsidR="003508C7" w:rsidRPr="003508C7" w:rsidRDefault="003508C7" w:rsidP="003508C7">
            <w:pPr>
              <w:tabs>
                <w:tab w:val="left" w:pos="425"/>
              </w:tabs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изменение   структуры доходов семей как след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ствие экономических пре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образований в стране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16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Защита прав    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требите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лей.    Ра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циональ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    по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требитель. Реклама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27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left="7" w:right="72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Семейный бюджет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1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7" w:hanging="14"/>
              <w:rPr>
                <w:rFonts w:eastAsia="Arial"/>
                <w:sz w:val="20"/>
                <w:szCs w:val="20"/>
              </w:rPr>
            </w:pPr>
            <w:proofErr w:type="gramStart"/>
            <w:r w:rsidRPr="003508C7">
              <w:rPr>
                <w:rFonts w:eastAsia="Arial"/>
                <w:sz w:val="20"/>
                <w:szCs w:val="20"/>
              </w:rPr>
              <w:t xml:space="preserve">Урок обобщения и    закрепления </w:t>
            </w:r>
            <w:r w:rsidRPr="003508C7">
              <w:rPr>
                <w:rFonts w:eastAsia="Arial"/>
                <w:sz w:val="20"/>
                <w:szCs w:val="20"/>
              </w:rPr>
              <w:lastRenderedPageBreak/>
              <w:t>знаний {ролевая игра)</w:t>
            </w:r>
            <w:proofErr w:type="gramEnd"/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right="7"/>
              <w:jc w:val="righ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lastRenderedPageBreak/>
              <w:t>Структура     семейных расходов как индикатор уровня развития страны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ind w:righ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Структура семейных рас</w:t>
            </w:r>
            <w:r w:rsidRPr="003508C7">
              <w:rPr>
                <w:rFonts w:eastAsia="Arial"/>
                <w:sz w:val="20"/>
                <w:szCs w:val="20"/>
              </w:rPr>
              <w:softHyphen/>
              <w:t>ходов     как     индикатор уровня развития страны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right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Сбереже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ния. Стра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хование</w:t>
            </w: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lastRenderedPageBreak/>
              <w:t>ДИФФЕРЕНЦИАЦИЯ ДОХОДОВ И ПОРОЖДАЕМЫЕ ЕЮ ПРОБЛЕМЫ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28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right="7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Неравен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ство дохо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дов и не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равенство богатств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08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23" w:lineRule="exact"/>
              <w:ind w:left="7" w:right="166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right="14" w:firstLine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Неравенство доходов и неравенство   богатств. Методы измерения не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равенства      доходов. Экономические послед</w:t>
            </w:r>
            <w:r w:rsidRPr="003508C7">
              <w:rPr>
                <w:rFonts w:eastAsia="Arial"/>
                <w:sz w:val="20"/>
                <w:szCs w:val="20"/>
              </w:rPr>
              <w:softHyphen/>
              <w:t>ствия неравенства до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ходов. Механизм регу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лирования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17"/>
              </w:tabs>
              <w:spacing w:line="223" w:lineRule="exact"/>
              <w:ind w:right="14" w:hanging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прогрессив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 налогообложении;</w:t>
            </w:r>
          </w:p>
          <w:p w:rsidR="003508C7" w:rsidRPr="003508C7" w:rsidRDefault="003508C7" w:rsidP="003508C7">
            <w:pPr>
              <w:tabs>
                <w:tab w:val="left" w:pos="216"/>
              </w:tabs>
              <w:spacing w:line="223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социальные программы. Уметь:</w:t>
            </w:r>
          </w:p>
          <w:p w:rsidR="003508C7" w:rsidRPr="003508C7" w:rsidRDefault="003508C7" w:rsidP="003508C7">
            <w:pPr>
              <w:tabs>
                <w:tab w:val="left" w:pos="216"/>
              </w:tabs>
              <w:spacing w:line="223" w:lineRule="exact"/>
              <w:ind w:right="14" w:hanging="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анализировать материа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лы СМИ;</w:t>
            </w:r>
          </w:p>
          <w:p w:rsidR="003508C7" w:rsidRPr="003508C7" w:rsidRDefault="003508C7" w:rsidP="003508C7">
            <w:pPr>
              <w:tabs>
                <w:tab w:val="left" w:pos="216"/>
              </w:tabs>
              <w:spacing w:line="223" w:lineRule="exact"/>
              <w:ind w:right="14" w:hanging="29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работать с нормативны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ми документами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left="7" w:right="7" w:hanging="22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29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left="7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налогооб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ложении. Бедность как эконо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мическая проблема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right="158"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прогрессив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 налогообложении. Социальные программы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Знать;</w:t>
            </w:r>
          </w:p>
          <w:p w:rsidR="003508C7" w:rsidRPr="003508C7" w:rsidRDefault="003508C7" w:rsidP="003508C7">
            <w:pPr>
              <w:tabs>
                <w:tab w:val="left" w:pos="338"/>
              </w:tabs>
              <w:spacing w:line="230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прогрессив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ном налогообложении;</w:t>
            </w:r>
          </w:p>
          <w:p w:rsidR="003508C7" w:rsidRPr="003508C7" w:rsidRDefault="003508C7" w:rsidP="003508C7">
            <w:pPr>
              <w:tabs>
                <w:tab w:val="left" w:pos="238"/>
              </w:tabs>
              <w:spacing w:line="230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социальные программы. Уметь:</w:t>
            </w:r>
          </w:p>
          <w:p w:rsidR="003508C7" w:rsidRPr="003508C7" w:rsidRDefault="003508C7" w:rsidP="003508C7">
            <w:pPr>
              <w:tabs>
                <w:tab w:val="left" w:pos="238"/>
              </w:tabs>
              <w:spacing w:line="230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анализировать материа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лы СМИ;</w:t>
            </w:r>
          </w:p>
          <w:p w:rsidR="003508C7" w:rsidRPr="003508C7" w:rsidRDefault="003508C7" w:rsidP="003508C7">
            <w:pPr>
              <w:tabs>
                <w:tab w:val="left" w:pos="238"/>
              </w:tabs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работать с нормативными документами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1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16482" w:type="dxa"/>
            <w:gridSpan w:val="10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jc w:val="center"/>
              <w:rPr>
                <w:b/>
                <w:sz w:val="20"/>
                <w:szCs w:val="20"/>
              </w:rPr>
            </w:pPr>
            <w:r w:rsidRPr="003508C7">
              <w:rPr>
                <w:b/>
                <w:sz w:val="20"/>
                <w:szCs w:val="20"/>
              </w:rPr>
              <w:t>РОЛЬ ГОСУДАРСТВА В ЭКОНОМИЧЕСКОЙ СИСТЕМЕ</w:t>
            </w: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30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Роль госу</w:t>
            </w:r>
            <w:r w:rsidRPr="003508C7">
              <w:rPr>
                <w:rFonts w:eastAsia="Arial"/>
                <w:sz w:val="20"/>
                <w:szCs w:val="20"/>
              </w:rPr>
              <w:softHyphen/>
              <w:t>дарства  в создании правовой базы и за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щите   кон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куренции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3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ind w:left="7" w:right="144" w:firstLine="14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Комбинирован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Роль государства как экономической свобо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ды. Государственные органы, участвующие в регулировании эконо</w:t>
            </w:r>
            <w:r w:rsidRPr="003508C7">
              <w:rPr>
                <w:rFonts w:eastAsia="Arial"/>
                <w:sz w:val="20"/>
                <w:szCs w:val="20"/>
              </w:rPr>
              <w:softHyphen/>
              <w:t>мической жизни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Знать:</w:t>
            </w:r>
          </w:p>
          <w:p w:rsidR="003508C7" w:rsidRPr="003508C7" w:rsidRDefault="003508C7" w:rsidP="003508C7">
            <w:pPr>
              <w:tabs>
                <w:tab w:val="left" w:pos="374"/>
              </w:tabs>
              <w:spacing w:line="223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роль государства как экономической свободы;</w:t>
            </w:r>
          </w:p>
          <w:p w:rsidR="003508C7" w:rsidRPr="003508C7" w:rsidRDefault="003508C7" w:rsidP="003508C7">
            <w:pPr>
              <w:tabs>
                <w:tab w:val="left" w:pos="374"/>
              </w:tabs>
              <w:spacing w:line="223" w:lineRule="exact"/>
              <w:ind w:firstLine="5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государственные орга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ны, участвующие в регу</w:t>
            </w:r>
            <w:r w:rsidRPr="003508C7">
              <w:rPr>
                <w:rFonts w:eastAsia="Arial"/>
                <w:sz w:val="20"/>
                <w:szCs w:val="20"/>
              </w:rPr>
              <w:softHyphen/>
              <w:t>лировании экономической жизни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31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30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Внешние эффекты и общест</w:t>
            </w:r>
            <w:r w:rsidRPr="003508C7">
              <w:rPr>
                <w:rFonts w:eastAsia="Arial"/>
                <w:sz w:val="20"/>
                <w:szCs w:val="20"/>
              </w:rPr>
              <w:softHyphen/>
              <w:t>венные блага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22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Урок    примене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ния   знаний   и умений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spacing w:line="223" w:lineRule="exact"/>
              <w:ind w:firstLine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Понятие о слабости рынка. Экономические функции государства и их роль в компенсации слабостей рынка. Поня</w:t>
            </w:r>
            <w:r w:rsidRPr="003508C7">
              <w:rPr>
                <w:rFonts w:eastAsia="Arial"/>
                <w:sz w:val="20"/>
                <w:szCs w:val="20"/>
              </w:rPr>
              <w:softHyphen/>
              <w:t>тие об общественных благах</w:t>
            </w:r>
          </w:p>
        </w:tc>
        <w:tc>
          <w:tcPr>
            <w:tcW w:w="4013" w:type="dxa"/>
          </w:tcPr>
          <w:p w:rsidR="003508C7" w:rsidRPr="003508C7" w:rsidRDefault="003508C7" w:rsidP="003508C7">
            <w:pPr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Знать;</w:t>
            </w:r>
          </w:p>
          <w:p w:rsidR="003508C7" w:rsidRPr="003508C7" w:rsidRDefault="003508C7" w:rsidP="003508C7">
            <w:pPr>
              <w:tabs>
                <w:tab w:val="left" w:pos="230"/>
              </w:tabs>
              <w:spacing w:line="230" w:lineRule="exact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 xml:space="preserve">понятие </w:t>
            </w:r>
            <w:r w:rsidRPr="003508C7">
              <w:rPr>
                <w:rFonts w:eastAsia="Corbel"/>
                <w:sz w:val="20"/>
                <w:szCs w:val="20"/>
              </w:rPr>
              <w:t xml:space="preserve">о </w:t>
            </w:r>
            <w:r w:rsidRPr="003508C7">
              <w:rPr>
                <w:rFonts w:eastAsia="Arial"/>
                <w:sz w:val="20"/>
                <w:szCs w:val="20"/>
              </w:rPr>
              <w:t>слабости рынка;</w:t>
            </w:r>
          </w:p>
          <w:p w:rsidR="003508C7" w:rsidRPr="003508C7" w:rsidRDefault="003508C7" w:rsidP="003508C7">
            <w:pPr>
              <w:tabs>
                <w:tab w:val="left" w:pos="230"/>
              </w:tabs>
              <w:spacing w:line="230" w:lineRule="exact"/>
              <w:ind w:lef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экономические функции государства и их роль в компенсации    слабостей рынка;</w:t>
            </w:r>
          </w:p>
          <w:p w:rsidR="003508C7" w:rsidRPr="003508C7" w:rsidRDefault="003508C7" w:rsidP="003508C7">
            <w:pPr>
              <w:tabs>
                <w:tab w:val="left" w:pos="230"/>
              </w:tabs>
              <w:spacing w:line="230" w:lineRule="exact"/>
              <w:ind w:left="7"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-</w:t>
            </w:r>
            <w:r w:rsidRPr="003508C7">
              <w:rPr>
                <w:sz w:val="20"/>
                <w:szCs w:val="20"/>
              </w:rPr>
              <w:tab/>
            </w:r>
            <w:r w:rsidRPr="003508C7">
              <w:rPr>
                <w:rFonts w:eastAsia="Arial"/>
                <w:sz w:val="20"/>
                <w:szCs w:val="20"/>
              </w:rPr>
              <w:t>понятие об обществен</w:t>
            </w:r>
            <w:r w:rsidRPr="003508C7">
              <w:rPr>
                <w:rFonts w:eastAsia="Arial"/>
                <w:sz w:val="20"/>
                <w:szCs w:val="20"/>
              </w:rPr>
              <w:softHyphen/>
              <w:t>ных благах</w:t>
            </w: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30" w:lineRule="exact"/>
              <w:ind w:left="14" w:hanging="7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  <w:tr w:rsidR="003508C7" w:rsidRPr="003508C7" w:rsidTr="009459B4">
        <w:tc>
          <w:tcPr>
            <w:tcW w:w="709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firstLine="187"/>
              <w:jc w:val="center"/>
              <w:rPr>
                <w:sz w:val="20"/>
                <w:szCs w:val="20"/>
              </w:rPr>
            </w:pPr>
            <w:r w:rsidRPr="003508C7">
              <w:rPr>
                <w:sz w:val="20"/>
                <w:szCs w:val="20"/>
              </w:rPr>
              <w:t>32</w:t>
            </w:r>
          </w:p>
        </w:tc>
        <w:tc>
          <w:tcPr>
            <w:tcW w:w="2549" w:type="dxa"/>
          </w:tcPr>
          <w:p w:rsidR="003508C7" w:rsidRPr="003508C7" w:rsidRDefault="003508C7" w:rsidP="003508C7">
            <w:pPr>
              <w:spacing w:line="223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Экономика и ее роль в     жизни общества</w:t>
            </w:r>
          </w:p>
          <w:p w:rsidR="003508C7" w:rsidRPr="003508C7" w:rsidRDefault="003508C7" w:rsidP="003508C7">
            <w:pPr>
              <w:spacing w:line="223" w:lineRule="exact"/>
              <w:ind w:hanging="7"/>
              <w:rPr>
                <w:rFonts w:eastAsia="Arial"/>
                <w:sz w:val="20"/>
                <w:szCs w:val="20"/>
              </w:rPr>
            </w:pPr>
            <w:r w:rsidRPr="003508C7">
              <w:rPr>
                <w:rFonts w:ascii="Arial" w:eastAsia="Arial" w:hAnsi="Arial" w:cs="Arial"/>
                <w:sz w:val="20"/>
                <w:szCs w:val="20"/>
              </w:rPr>
              <w:t xml:space="preserve">Резерв </w:t>
            </w:r>
          </w:p>
        </w:tc>
        <w:tc>
          <w:tcPr>
            <w:tcW w:w="689" w:type="dxa"/>
          </w:tcPr>
          <w:p w:rsidR="003508C7" w:rsidRPr="003508C7" w:rsidRDefault="003508C7" w:rsidP="003508C7">
            <w:pPr>
              <w:ind w:left="115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  <w:p w:rsidR="003508C7" w:rsidRPr="003508C7" w:rsidRDefault="003508C7" w:rsidP="003508C7">
            <w:pPr>
              <w:ind w:left="115"/>
              <w:rPr>
                <w:rFonts w:eastAsia="Arial"/>
                <w:sz w:val="20"/>
                <w:szCs w:val="20"/>
              </w:rPr>
            </w:pPr>
          </w:p>
          <w:p w:rsidR="003508C7" w:rsidRPr="003508C7" w:rsidRDefault="003508C7" w:rsidP="003508C7">
            <w:pPr>
              <w:jc w:val="center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3508C7" w:rsidRPr="003508C7" w:rsidRDefault="003508C7" w:rsidP="003508C7">
            <w:pPr>
              <w:spacing w:line="238" w:lineRule="exact"/>
              <w:ind w:right="360"/>
              <w:rPr>
                <w:rFonts w:eastAsia="Arial"/>
                <w:sz w:val="20"/>
                <w:szCs w:val="20"/>
              </w:rPr>
            </w:pPr>
            <w:r w:rsidRPr="003508C7">
              <w:rPr>
                <w:rFonts w:eastAsia="Arial"/>
                <w:sz w:val="20"/>
                <w:szCs w:val="20"/>
              </w:rPr>
              <w:t>Контрольный урок</w:t>
            </w:r>
          </w:p>
        </w:tc>
        <w:tc>
          <w:tcPr>
            <w:tcW w:w="3550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4013" w:type="dxa"/>
          </w:tcPr>
          <w:p w:rsidR="003508C7" w:rsidRPr="003508C7" w:rsidRDefault="003508C7" w:rsidP="003508C7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508C7" w:rsidRPr="003508C7" w:rsidRDefault="003508C7" w:rsidP="003508C7">
            <w:pPr>
              <w:spacing w:line="223" w:lineRule="exact"/>
              <w:ind w:right="7" w:firstLine="3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86" w:type="dxa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3508C7" w:rsidRPr="003508C7" w:rsidRDefault="003508C7" w:rsidP="003508C7">
            <w:pPr>
              <w:autoSpaceDE w:val="0"/>
              <w:autoSpaceDN w:val="0"/>
              <w:adjustRightInd w:val="0"/>
              <w:ind w:right="-392"/>
              <w:rPr>
                <w:sz w:val="20"/>
                <w:szCs w:val="20"/>
              </w:rPr>
            </w:pPr>
          </w:p>
        </w:tc>
      </w:tr>
    </w:tbl>
    <w:p w:rsidR="003508C7" w:rsidRDefault="003508C7" w:rsidP="003508C7">
      <w:pPr>
        <w:jc w:val="both"/>
        <w:rPr>
          <w:sz w:val="28"/>
          <w:szCs w:val="28"/>
        </w:rPr>
      </w:pPr>
    </w:p>
    <w:p w:rsidR="003508C7" w:rsidRDefault="003508C7" w:rsidP="003508C7">
      <w:pPr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jc w:val="center"/>
        <w:rPr>
          <w:sz w:val="28"/>
          <w:szCs w:val="28"/>
        </w:rPr>
      </w:pPr>
    </w:p>
    <w:p w:rsidR="003508C7" w:rsidRDefault="003508C7" w:rsidP="003508C7">
      <w:pPr>
        <w:rPr>
          <w:sz w:val="28"/>
          <w:szCs w:val="28"/>
        </w:rPr>
      </w:pPr>
    </w:p>
    <w:p w:rsidR="003508C7" w:rsidRDefault="003508C7"/>
    <w:sectPr w:rsidR="003508C7" w:rsidSect="003508C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C07EDC"/>
    <w:lvl w:ilvl="0">
      <w:numFmt w:val="bullet"/>
      <w:lvlText w:val="*"/>
      <w:lvlJc w:val="left"/>
    </w:lvl>
  </w:abstractNum>
  <w:abstractNum w:abstractNumId="1">
    <w:nsid w:val="35E13809"/>
    <w:multiLevelType w:val="hybridMultilevel"/>
    <w:tmpl w:val="392CD4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C7"/>
    <w:rsid w:val="003508C7"/>
    <w:rsid w:val="00D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08C7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3508C7"/>
    <w:pPr>
      <w:widowControl w:val="0"/>
      <w:autoSpaceDE w:val="0"/>
      <w:autoSpaceDN w:val="0"/>
      <w:adjustRightInd w:val="0"/>
      <w:spacing w:line="226" w:lineRule="exact"/>
      <w:ind w:firstLine="533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3508C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08C7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3508C7"/>
    <w:pPr>
      <w:widowControl w:val="0"/>
      <w:autoSpaceDE w:val="0"/>
      <w:autoSpaceDN w:val="0"/>
      <w:adjustRightInd w:val="0"/>
      <w:spacing w:line="226" w:lineRule="exact"/>
      <w:ind w:firstLine="533"/>
      <w:jc w:val="both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a0"/>
    <w:uiPriority w:val="99"/>
    <w:rsid w:val="003508C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2888</Words>
  <Characters>16466</Characters>
  <Application>Microsoft Office Word</Application>
  <DocSecurity>0</DocSecurity>
  <Lines>137</Lines>
  <Paragraphs>38</Paragraphs>
  <ScaleCrop>false</ScaleCrop>
  <Company/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2014-11-26T17:40:00Z</dcterms:created>
  <dcterms:modified xsi:type="dcterms:W3CDTF">2014-11-26T17:49:00Z</dcterms:modified>
</cp:coreProperties>
</file>