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1D" w:rsidRDefault="003B411D" w:rsidP="003B411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     ИСКОПАЕМЫЕ  РЕСУРСЫ</w:t>
      </w:r>
    </w:p>
    <w:p w:rsidR="003B411D" w:rsidRPr="00F660D1" w:rsidRDefault="003B411D" w:rsidP="003B41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урока:       </w:t>
      </w:r>
      <w:r>
        <w:rPr>
          <w:rFonts w:ascii="Times New Roman" w:hAnsi="Times New Roman" w:cs="Times New Roman"/>
          <w:sz w:val="28"/>
          <w:szCs w:val="28"/>
          <w:lang w:val="ru-RU"/>
        </w:rPr>
        <w:t>комбинированный</w:t>
      </w:r>
    </w:p>
    <w:p w:rsidR="003B411D" w:rsidRPr="00F660D1" w:rsidRDefault="003B411D" w:rsidP="003B41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10</w:t>
      </w:r>
    </w:p>
    <w:p w:rsidR="003B411D" w:rsidRPr="00F660D1" w:rsidRDefault="003B411D" w:rsidP="003B41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Ю.Н.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Гладкий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В.В. Николина. География. Современный мир. 10 –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Базовый уровень.  М.: Просвещение,  2012,  272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</w:t>
      </w:r>
    </w:p>
    <w:p w:rsidR="003B411D" w:rsidRPr="00324BB1" w:rsidRDefault="003B411D" w:rsidP="003B41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(для учителя): </w:t>
      </w:r>
      <w:r>
        <w:rPr>
          <w:rFonts w:ascii="Times New Roman" w:hAnsi="Times New Roman" w:cs="Times New Roman"/>
          <w:sz w:val="28"/>
          <w:szCs w:val="28"/>
          <w:lang w:val="ru-RU"/>
        </w:rPr>
        <w:t>раскрыть основные закономерности размещения МР, выделить главные районы их концентрации на планете, выявить проблему исчерпаемости МР.</w:t>
      </w:r>
    </w:p>
    <w:p w:rsidR="003B411D" w:rsidRPr="00FB79BC" w:rsidRDefault="003B411D" w:rsidP="003B41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уяснить особенности размещения МР, основные районы залегания и добычи ПИ, выявить проблему исчерпаемости МР.</w:t>
      </w:r>
    </w:p>
    <w:p w:rsidR="003B411D" w:rsidRPr="00FB79BC" w:rsidRDefault="003B411D" w:rsidP="003B41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1.сформировать представление у старшеклассников о закономерностях размещения МР;  2.определить по картам атласа регионы, обеспеченные МР и регионы-экспортеры минерального сырья;  3.развивать умение классифицировать МР по происхождению и способу применения;  4.выявить страны мира, на территории которых размещены крупнейшие месторождения топливных МР;  5.развивать умение анализировать  разработку месторождений МР по двум направлениям – «вглубь» и «вширь»;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6.сконцентрировать внимание старшеклассников на проблеме исчерпаемости МР;  7.продолжить работу над формированием у детей умений работать с таблицами, схемами и диаграммами учебника.</w:t>
      </w:r>
    </w:p>
    <w:p w:rsidR="003B411D" w:rsidRPr="00753895" w:rsidRDefault="003B411D" w:rsidP="003B41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(для учащихся):  </w:t>
      </w:r>
      <w:r>
        <w:rPr>
          <w:rFonts w:ascii="Times New Roman" w:hAnsi="Times New Roman" w:cs="Times New Roman"/>
          <w:sz w:val="28"/>
          <w:szCs w:val="28"/>
          <w:lang w:val="ru-RU"/>
        </w:rPr>
        <w:t>1.научиться классифицировать МР по происхождению и способу использования;  2.определить страны-добытчики и страны-экспортеры МР;  3.уметь определять уровень обеспеченности стран мира различными видами МР;  4.предложить пути решения проблемы исчерпаемости МР.</w:t>
      </w:r>
    </w:p>
    <w:p w:rsidR="003B411D" w:rsidRPr="008E40E8" w:rsidRDefault="003B411D" w:rsidP="003B41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(для учителя):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/м проектор, экран, презентация по теме урока, карта «МР мира».</w:t>
      </w:r>
    </w:p>
    <w:p w:rsidR="003B411D" w:rsidRPr="008E40E8" w:rsidRDefault="003B411D" w:rsidP="003B41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атлас, учебник, рабочая тетрадь, пишущие принадлежности.</w:t>
      </w:r>
    </w:p>
    <w:p w:rsidR="003B411D" w:rsidRPr="00471497" w:rsidRDefault="003B411D" w:rsidP="003B411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Ход урока: </w:t>
      </w:r>
    </w:p>
    <w:p w:rsidR="003B411D" w:rsidRPr="008E40E8" w:rsidRDefault="003B411D" w:rsidP="003B41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3B411D" w:rsidRDefault="003B411D" w:rsidP="003B411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Проверка готовности к уроку.</w:t>
      </w:r>
    </w:p>
    <w:p w:rsidR="003B411D" w:rsidRDefault="003B411D" w:rsidP="003B411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3B411D" w:rsidRPr="008E40E8" w:rsidRDefault="003B411D" w:rsidP="003B41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Проверка домашнего задания.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выполненной дома таблицы учебника на с. 16 «Обеспеченность Китая и США углем и железной рудой».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Назвать способы нахождения ресурсообеспеченности стран мира различными видами ПР.</w:t>
      </w:r>
    </w:p>
    <w:p w:rsidR="003B411D" w:rsidRDefault="003B411D" w:rsidP="003B411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3B411D" w:rsidRPr="00520ED0" w:rsidRDefault="003B411D" w:rsidP="003B41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Изучение нового материала.</w:t>
      </w:r>
    </w:p>
    <w:p w:rsidR="003B411D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Этап урока начинается с эпиграфа:</w:t>
      </w:r>
    </w:p>
    <w:p w:rsidR="003B411D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«Ныне к ногам человека сложена вся периодическая система Д.И.Менделеева».   Академик А.Е.Ферсман.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Вспоминается понятие минеральных ресурсов, дается их классификация по способам использования.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тетрадях с помощью учителя и с опорой на знания предыдущих курсов географии составляется таблица, в которой указаны геологические закономерности распространения МР: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B411D" w:rsidTr="007A543B">
        <w:tc>
          <w:tcPr>
            <w:tcW w:w="3190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полезных ископаемых</w:t>
            </w:r>
          </w:p>
        </w:tc>
        <w:tc>
          <w:tcPr>
            <w:tcW w:w="3190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Геологические закономерности распространения</w:t>
            </w:r>
          </w:p>
        </w:tc>
        <w:tc>
          <w:tcPr>
            <w:tcW w:w="3191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полезных ископаемых</w:t>
            </w:r>
          </w:p>
        </w:tc>
      </w:tr>
      <w:tr w:rsidR="003B411D" w:rsidTr="007A543B">
        <w:tc>
          <w:tcPr>
            <w:tcW w:w="3190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Топливные</w:t>
            </w:r>
          </w:p>
        </w:tc>
        <w:tc>
          <w:tcPr>
            <w:tcW w:w="3190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11D" w:rsidTr="007A543B">
        <w:tc>
          <w:tcPr>
            <w:tcW w:w="3190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Рудные</w:t>
            </w:r>
          </w:p>
        </w:tc>
        <w:tc>
          <w:tcPr>
            <w:tcW w:w="3190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11D" w:rsidTr="007A543B">
        <w:tc>
          <w:tcPr>
            <w:tcW w:w="3190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Нерудные</w:t>
            </w:r>
          </w:p>
        </w:tc>
        <w:tc>
          <w:tcPr>
            <w:tcW w:w="3190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3B411D" w:rsidRPr="001C0063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работе с картой атласа «МР мира» выявляются и записываются в рабочие тетради особенности МР: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--- Размещены неравномерно;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--- Размещение зависит от строения земной коры и уровня добычи МР;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--- Многоцелевое использование;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--- Возможность транспортировки на дальние расстояния;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---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Исчерпаемые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невозобновимые;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--- Пополнить запасы возможно только путем разработки новых месторождений.</w:t>
      </w:r>
    </w:p>
    <w:p w:rsidR="003B411D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11D" w:rsidRDefault="003B411D" w:rsidP="003B4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D55">
        <w:rPr>
          <w:rFonts w:ascii="Times New Roman" w:hAnsi="Times New Roman" w:cs="Times New Roman"/>
          <w:i/>
          <w:sz w:val="28"/>
          <w:szCs w:val="28"/>
          <w:lang w:val="ru-RU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диаграммы на с. 14, рис.3 «Минимальные содержания металлов в рудах, необходимые для рентабельной эксплуатации месторождений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 %».</w:t>
      </w:r>
      <w:proofErr w:type="gramEnd"/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по таблице № 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с.18. На основе анализа таблицы делается вывод о структуре мирового потребления первичных энергоресурсов. 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диаграмм (рис. 4 и 5)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18. Выявляются регионы-лидеры по запасам нефти и газа.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11D" w:rsidRPr="002E4D6E" w:rsidRDefault="003B411D" w:rsidP="003B4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Практикум по картам атласа.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картам атласа определяются страны-лидеры по запасам и добычи МР. На основании анализа карт составляется таблица:</w:t>
      </w:r>
    </w:p>
    <w:tbl>
      <w:tblPr>
        <w:tblStyle w:val="a5"/>
        <w:tblW w:w="0" w:type="auto"/>
        <w:tblLook w:val="04A0"/>
      </w:tblPr>
      <w:tblGrid>
        <w:gridCol w:w="2802"/>
        <w:gridCol w:w="3402"/>
        <w:gridCol w:w="3367"/>
      </w:tblGrid>
      <w:tr w:rsidR="003B411D" w:rsidRPr="00563969" w:rsidTr="007A543B">
        <w:tc>
          <w:tcPr>
            <w:tcW w:w="28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минерального сырья</w:t>
            </w:r>
          </w:p>
        </w:tc>
        <w:tc>
          <w:tcPr>
            <w:tcW w:w="34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Страны-лидеры по запасам</w:t>
            </w:r>
          </w:p>
        </w:tc>
        <w:tc>
          <w:tcPr>
            <w:tcW w:w="3367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Страны-экспортеры минерального сырья</w:t>
            </w:r>
          </w:p>
        </w:tc>
      </w:tr>
      <w:tr w:rsidR="003B411D" w:rsidRPr="00563969" w:rsidTr="007A543B">
        <w:tc>
          <w:tcPr>
            <w:tcW w:w="28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Нефть</w:t>
            </w:r>
          </w:p>
        </w:tc>
        <w:tc>
          <w:tcPr>
            <w:tcW w:w="34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11D" w:rsidRPr="00563969" w:rsidTr="007A543B">
        <w:tc>
          <w:tcPr>
            <w:tcW w:w="28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 газ</w:t>
            </w:r>
          </w:p>
        </w:tc>
        <w:tc>
          <w:tcPr>
            <w:tcW w:w="34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11D" w:rsidRPr="00563969" w:rsidTr="007A543B">
        <w:tc>
          <w:tcPr>
            <w:tcW w:w="28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Каменный уголь</w:t>
            </w:r>
          </w:p>
        </w:tc>
        <w:tc>
          <w:tcPr>
            <w:tcW w:w="34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11D" w:rsidRPr="00563969" w:rsidTr="007A543B">
        <w:tc>
          <w:tcPr>
            <w:tcW w:w="28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Железные руды</w:t>
            </w:r>
          </w:p>
        </w:tc>
        <w:tc>
          <w:tcPr>
            <w:tcW w:w="34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11D" w:rsidRPr="00563969" w:rsidTr="007A543B">
        <w:tc>
          <w:tcPr>
            <w:tcW w:w="28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Медные руды</w:t>
            </w:r>
          </w:p>
        </w:tc>
        <w:tc>
          <w:tcPr>
            <w:tcW w:w="3402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3B411D" w:rsidRPr="00563969" w:rsidRDefault="003B411D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анализе таблицы делаются выводы: 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 Не все страны-лидеры по запасам МР являются странами-экспортерами минерального сырья.</w:t>
      </w:r>
    </w:p>
    <w:p w:rsidR="003B411D" w:rsidRDefault="003B411D" w:rsidP="003B411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---  МР необходимы, но не всегда обязательны для высокого уровня развития страны (примером служат РФ и Япония).</w:t>
      </w:r>
    </w:p>
    <w:p w:rsidR="003B411D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11D" w:rsidRPr="00FF0B69" w:rsidRDefault="003B411D" w:rsidP="003B4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Эвристическая беседа учителя со старшеклассниками (проблемная часть урока).</w:t>
      </w:r>
    </w:p>
    <w:p w:rsidR="003B411D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Вопросы и задания для обсуждения: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конкретных примерах докажите, что МР относятся к категории исчерпаемых и невозобновимых.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Предложите пути рационального использования МР.</w:t>
      </w:r>
    </w:p>
    <w:p w:rsidR="003B411D" w:rsidRDefault="003B411D" w:rsidP="003B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разработка месторождений МР ведется в двух направлениях: «вглубь» и «вширь». Опишите характерные признаки этих двух направлений. Какое из этих направлений рациональное и почему?</w:t>
      </w:r>
    </w:p>
    <w:p w:rsidR="003B411D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11D" w:rsidRPr="006E3654" w:rsidRDefault="003B411D" w:rsidP="003B4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Презентация по теме урока (5 минут).</w:t>
      </w:r>
    </w:p>
    <w:p w:rsidR="003B411D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Представлены слайды с различными типами горных пород. Учащиеся их классифицируют по способу использования и происхождения, закрепляя пройденный на уроке материал.</w:t>
      </w:r>
    </w:p>
    <w:p w:rsidR="003B411D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11D" w:rsidRPr="006E3654" w:rsidRDefault="003B411D" w:rsidP="003B4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Домашнее задание.</w:t>
      </w:r>
    </w:p>
    <w:p w:rsidR="003B411D" w:rsidRPr="006E3654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Параграф 4, вопросы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с.20 – устно.</w:t>
      </w:r>
    </w:p>
    <w:p w:rsidR="003B411D" w:rsidRPr="00FF0B69" w:rsidRDefault="003B411D" w:rsidP="003B4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1AA" w:rsidRPr="003B411D" w:rsidRDefault="00CC71AA" w:rsidP="00AC4684">
      <w:pPr>
        <w:rPr>
          <w:lang w:val="ru-RU"/>
        </w:rPr>
      </w:pPr>
    </w:p>
    <w:sectPr w:rsidR="00CC71AA" w:rsidRPr="003B411D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EF"/>
    <w:multiLevelType w:val="hybridMultilevel"/>
    <w:tmpl w:val="E35E1EB8"/>
    <w:lvl w:ilvl="0" w:tplc="056A0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2755"/>
    <w:multiLevelType w:val="hybridMultilevel"/>
    <w:tmpl w:val="F170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0442"/>
    <w:multiLevelType w:val="hybridMultilevel"/>
    <w:tmpl w:val="ECC8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F4C13"/>
    <w:multiLevelType w:val="hybridMultilevel"/>
    <w:tmpl w:val="84C0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DEB"/>
    <w:multiLevelType w:val="hybridMultilevel"/>
    <w:tmpl w:val="6CB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F6924"/>
    <w:multiLevelType w:val="hybridMultilevel"/>
    <w:tmpl w:val="FFBE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83A2C"/>
    <w:multiLevelType w:val="hybridMultilevel"/>
    <w:tmpl w:val="A154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21"/>
    <w:rsid w:val="003B411D"/>
    <w:rsid w:val="00530463"/>
    <w:rsid w:val="007011F6"/>
    <w:rsid w:val="007633F9"/>
    <w:rsid w:val="008318E2"/>
    <w:rsid w:val="00A5393A"/>
    <w:rsid w:val="00AC4684"/>
    <w:rsid w:val="00BF4B23"/>
    <w:rsid w:val="00CC71AA"/>
    <w:rsid w:val="00D47A21"/>
    <w:rsid w:val="00D51CA3"/>
    <w:rsid w:val="00DB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627B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2014-01-27T16:19:00Z</dcterms:created>
  <dcterms:modified xsi:type="dcterms:W3CDTF">2014-01-27T16:35:00Z</dcterms:modified>
</cp:coreProperties>
</file>