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0C6" w:rsidRDefault="00D610C6" w:rsidP="00D610C6">
      <w:pPr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ИСПОЛЬЗОВАНИЕ </w:t>
      </w:r>
      <w:r w:rsidR="0000226F">
        <w:rPr>
          <w:rFonts w:ascii="Times New Roman" w:hAnsi="Times New Roman" w:cs="Times New Roman"/>
          <w:b/>
          <w:sz w:val="24"/>
          <w:szCs w:val="24"/>
        </w:rPr>
        <w:t>НОВЫХ ИНФОРМАЦИОННЫХ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ТЕХНОЛОГИЙ НА УРОКАХ ГЕОГРАФИИ</w:t>
      </w:r>
    </w:p>
    <w:p w:rsidR="00D610C6" w:rsidRDefault="00D610C6" w:rsidP="00D610C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610C6" w:rsidRDefault="00D610C6" w:rsidP="00B437E7">
      <w:pPr>
        <w:contextualSpacing/>
        <w:mirrorIndents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И.В. Корнева</w:t>
      </w:r>
    </w:p>
    <w:p w:rsidR="00D610C6" w:rsidRDefault="00D610C6" w:rsidP="00B437E7">
      <w:pPr>
        <w:ind w:left="1418" w:right="1418"/>
        <w:contextualSpacing/>
        <w:mirrorIndents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68613B">
        <w:rPr>
          <w:rFonts w:ascii="Times New Roman" w:hAnsi="Times New Roman" w:cs="Times New Roman"/>
          <w:b/>
          <w:i/>
          <w:sz w:val="24"/>
          <w:szCs w:val="24"/>
        </w:rPr>
        <w:t>Б</w:t>
      </w:r>
      <w:r>
        <w:rPr>
          <w:rFonts w:ascii="Times New Roman" w:hAnsi="Times New Roman" w:cs="Times New Roman"/>
          <w:b/>
          <w:i/>
          <w:sz w:val="24"/>
          <w:szCs w:val="24"/>
        </w:rPr>
        <w:t>ОУ СОШ №</w:t>
      </w:r>
      <w:r w:rsidR="0068613B">
        <w:rPr>
          <w:rFonts w:ascii="Times New Roman" w:hAnsi="Times New Roman" w:cs="Times New Roman"/>
          <w:b/>
          <w:i/>
          <w:sz w:val="24"/>
          <w:szCs w:val="24"/>
        </w:rPr>
        <w:t>70 с углублённым изучением отдельных предметов</w:t>
      </w:r>
    </w:p>
    <w:p w:rsidR="0068613B" w:rsidRDefault="0068613B" w:rsidP="0068613B">
      <w:pPr>
        <w:contextualSpacing/>
        <w:mirrorIndents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Статья о</w:t>
      </w:r>
      <w:r w:rsidRPr="0068613B">
        <w:rPr>
          <w:rFonts w:ascii="Times New Roman" w:hAnsi="Times New Roman" w:cs="Times New Roman"/>
          <w:b/>
          <w:i/>
          <w:sz w:val="24"/>
          <w:szCs w:val="24"/>
        </w:rPr>
        <w:t xml:space="preserve">публикована в сборнике материалов международной научно-практической конференции, посвящённой 70-летию кафедры экономической, социальной географиии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 </w:t>
      </w:r>
      <w:r w:rsidRPr="0068613B">
        <w:rPr>
          <w:rFonts w:ascii="Times New Roman" w:hAnsi="Times New Roman" w:cs="Times New Roman"/>
          <w:b/>
          <w:i/>
          <w:sz w:val="24"/>
          <w:szCs w:val="24"/>
        </w:rPr>
        <w:t xml:space="preserve">методики обучения географии НГПУ и 90-летию со дня рождения профессора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68613B">
        <w:rPr>
          <w:rFonts w:ascii="Times New Roman" w:hAnsi="Times New Roman" w:cs="Times New Roman"/>
          <w:b/>
          <w:i/>
          <w:sz w:val="24"/>
          <w:szCs w:val="24"/>
        </w:rPr>
        <w:t>И.К. Орфанова</w:t>
      </w:r>
    </w:p>
    <w:p w:rsidR="0068613B" w:rsidRPr="0068613B" w:rsidRDefault="0068613B" w:rsidP="0068613B">
      <w:pPr>
        <w:contextualSpacing/>
        <w:mirrorIndents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Трансформация географических процессов на территории регионов России и мира. Современные проблемы географического образования в вузе и школе / Под ред. К.П. Сергеевой. – Н.Новгород: НГПУ, 2009. – 263 с.</w:t>
      </w:r>
    </w:p>
    <w:p w:rsidR="0068613B" w:rsidRPr="00D610C6" w:rsidRDefault="0068613B" w:rsidP="00B437E7">
      <w:pPr>
        <w:ind w:left="1418" w:right="1418"/>
        <w:contextualSpacing/>
        <w:mirrorIndents/>
        <w:rPr>
          <w:rFonts w:ascii="Times New Roman" w:hAnsi="Times New Roman" w:cs="Times New Roman"/>
          <w:b/>
          <w:i/>
          <w:sz w:val="24"/>
          <w:szCs w:val="24"/>
        </w:rPr>
      </w:pPr>
    </w:p>
    <w:p w:rsidR="00F47BA5" w:rsidRPr="00B437E7" w:rsidRDefault="00853894" w:rsidP="00B437E7">
      <w:pPr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437E7">
        <w:rPr>
          <w:rFonts w:ascii="Times New Roman" w:hAnsi="Times New Roman" w:cs="Times New Roman"/>
          <w:sz w:val="24"/>
          <w:szCs w:val="24"/>
        </w:rPr>
        <w:t xml:space="preserve">Одним из основных направлений модернизации общего образования является обеспечение всеобщей компьютерной грамотности и формирование ключевых компетенций – готовности учащихся использовать усвоенные знания, умения и способы деятельности в реальной жизни для решения практических задач. В результате освоения содержания общего образования </w:t>
      </w:r>
      <w:r w:rsidR="00F02808" w:rsidRPr="00B437E7">
        <w:rPr>
          <w:rFonts w:ascii="Times New Roman" w:hAnsi="Times New Roman" w:cs="Times New Roman"/>
          <w:sz w:val="24"/>
          <w:szCs w:val="24"/>
        </w:rPr>
        <w:t>учащиеся должны уметь создавать собственные произведения с использованием мультимедийных технологий. Учащиеся должны научиться использовать мультимедийные ресурсы и компьютерные технологии для обработки, передачи, систематизации информации, создания базы данных, презентации результатов познавательной и практической деятельности.</w:t>
      </w:r>
      <w:r w:rsidR="00F02808" w:rsidRPr="00B437E7">
        <w:rPr>
          <w:rStyle w:val="a7"/>
          <w:rFonts w:ascii="Times New Roman" w:hAnsi="Times New Roman" w:cs="Times New Roman"/>
          <w:sz w:val="24"/>
          <w:szCs w:val="24"/>
        </w:rPr>
        <w:footnoteReference w:id="1"/>
      </w:r>
      <w:r w:rsidR="00F47BA5" w:rsidRPr="00B437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93B" w:rsidRPr="00B437E7" w:rsidRDefault="0000393B" w:rsidP="00B437E7">
      <w:pPr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437E7">
        <w:rPr>
          <w:rFonts w:ascii="Times New Roman" w:hAnsi="Times New Roman" w:cs="Times New Roman"/>
          <w:sz w:val="24"/>
          <w:szCs w:val="24"/>
        </w:rPr>
        <w:t>Согласно определению ЮНЕСКО, компьютерная технология обучения (компьютерное обучение) - это система образовательно-развивающих процессов в дидактической компьютерной среде.</w:t>
      </w:r>
    </w:p>
    <w:p w:rsidR="001311FF" w:rsidRPr="00B437E7" w:rsidRDefault="001311FF" w:rsidP="00B437E7">
      <w:pPr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437E7">
        <w:rPr>
          <w:rFonts w:ascii="Times New Roman" w:hAnsi="Times New Roman" w:cs="Times New Roman"/>
          <w:sz w:val="24"/>
          <w:szCs w:val="24"/>
        </w:rPr>
        <w:t xml:space="preserve">В общеобразовательной школе всегда стояла проблема повышения уровня усвоения учебного материала, т.е. улучшения понимания, запоминания и умения применять полученные знания. </w:t>
      </w:r>
    </w:p>
    <w:p w:rsidR="005D5382" w:rsidRDefault="001311FF" w:rsidP="005D5382">
      <w:pPr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437E7">
        <w:rPr>
          <w:rFonts w:ascii="Times New Roman" w:hAnsi="Times New Roman" w:cs="Times New Roman"/>
          <w:sz w:val="24"/>
          <w:szCs w:val="24"/>
        </w:rPr>
        <w:t>К</w:t>
      </w:r>
      <w:r w:rsidR="00A0171E" w:rsidRPr="00B437E7">
        <w:rPr>
          <w:rFonts w:ascii="Times New Roman" w:hAnsi="Times New Roman" w:cs="Times New Roman"/>
          <w:sz w:val="24"/>
          <w:szCs w:val="24"/>
        </w:rPr>
        <w:t xml:space="preserve">огда речь идет не только о восприятии, но и о запоминании информации, то повышается роль моторной памяти. </w:t>
      </w:r>
      <w:r w:rsidR="0000226F" w:rsidRPr="00B437E7">
        <w:rPr>
          <w:rFonts w:ascii="Times New Roman" w:hAnsi="Times New Roman" w:cs="Times New Roman"/>
          <w:sz w:val="24"/>
          <w:szCs w:val="24"/>
        </w:rPr>
        <w:t xml:space="preserve"> Л</w:t>
      </w:r>
      <w:r w:rsidR="00A0171E" w:rsidRPr="00B437E7">
        <w:rPr>
          <w:rFonts w:ascii="Times New Roman" w:hAnsi="Times New Roman" w:cs="Times New Roman"/>
          <w:sz w:val="24"/>
          <w:szCs w:val="24"/>
        </w:rPr>
        <w:t>учше всего человек запомнит материал</w:t>
      </w:r>
      <w:r w:rsidR="0000226F" w:rsidRPr="00B437E7">
        <w:rPr>
          <w:rFonts w:ascii="Times New Roman" w:hAnsi="Times New Roman" w:cs="Times New Roman"/>
          <w:sz w:val="24"/>
          <w:szCs w:val="24"/>
        </w:rPr>
        <w:t xml:space="preserve"> тогда</w:t>
      </w:r>
      <w:r w:rsidR="00A0171E" w:rsidRPr="00B437E7">
        <w:rPr>
          <w:rFonts w:ascii="Times New Roman" w:hAnsi="Times New Roman" w:cs="Times New Roman"/>
          <w:sz w:val="24"/>
          <w:szCs w:val="24"/>
        </w:rPr>
        <w:t xml:space="preserve">, когда увидит, услышит и </w:t>
      </w:r>
      <w:r w:rsidR="005D5382">
        <w:rPr>
          <w:rFonts w:ascii="Times New Roman" w:hAnsi="Times New Roman" w:cs="Times New Roman"/>
          <w:sz w:val="24"/>
          <w:szCs w:val="24"/>
        </w:rPr>
        <w:t>«</w:t>
      </w:r>
      <w:r w:rsidR="00A0171E" w:rsidRPr="00B437E7">
        <w:rPr>
          <w:rFonts w:ascii="Times New Roman" w:hAnsi="Times New Roman" w:cs="Times New Roman"/>
          <w:sz w:val="24"/>
          <w:szCs w:val="24"/>
        </w:rPr>
        <w:t>потрогает</w:t>
      </w:r>
      <w:r w:rsidR="005D5382">
        <w:rPr>
          <w:rFonts w:ascii="Times New Roman" w:hAnsi="Times New Roman" w:cs="Times New Roman"/>
          <w:sz w:val="24"/>
          <w:szCs w:val="24"/>
        </w:rPr>
        <w:t>»</w:t>
      </w:r>
      <w:r w:rsidR="00A0171E" w:rsidRPr="00B437E7">
        <w:rPr>
          <w:rFonts w:ascii="Times New Roman" w:hAnsi="Times New Roman" w:cs="Times New Roman"/>
          <w:sz w:val="24"/>
          <w:szCs w:val="24"/>
        </w:rPr>
        <w:t>, т.е. сам что-то воспроизведет (запишет, нарисует и т.п.), применит на практике. Поэтому важно во время урока постоянно предоставлять ученикам возможность самим проделывать некоторые действия, относящиеся к излагаемому материалу. Неоценимую помощь в этом оказывают новые информационные технологии, не только предоставляющие мультимедийную среду для изложения и активного восприятия информации, но и повышающие мотивацию учеников к изучению этой информации.</w:t>
      </w:r>
    </w:p>
    <w:p w:rsidR="004D3B49" w:rsidRPr="005D5382" w:rsidRDefault="00031A20" w:rsidP="005D5382">
      <w:pPr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437E7">
        <w:rPr>
          <w:rFonts w:ascii="Times New Roman" w:hAnsi="Times New Roman" w:cs="Times New Roman"/>
          <w:color w:val="000000"/>
          <w:sz w:val="24"/>
          <w:szCs w:val="24"/>
        </w:rPr>
        <w:t xml:space="preserve">Выпускник </w:t>
      </w:r>
      <w:r w:rsidRPr="00B437E7">
        <w:rPr>
          <w:rFonts w:ascii="Times New Roman" w:hAnsi="Times New Roman" w:cs="Times New Roman"/>
          <w:color w:val="000000"/>
          <w:sz w:val="24"/>
          <w:szCs w:val="24"/>
          <w:lang w:val="en-US"/>
        </w:rPr>
        <w:t>XXI</w:t>
      </w:r>
      <w:r w:rsidRPr="00B437E7">
        <w:rPr>
          <w:rFonts w:ascii="Times New Roman" w:hAnsi="Times New Roman" w:cs="Times New Roman"/>
          <w:color w:val="000000"/>
          <w:sz w:val="24"/>
          <w:szCs w:val="24"/>
        </w:rPr>
        <w:t xml:space="preserve"> века живет в мире компьютеров, в международном информационном обществе, и умение пользоваться информационными технологиями во многом определяет его жизненный успех. Поэтому важно уже сейчас превратить информационное пространство школы в среду, которая обогатит ученика, сформирует у него необходимые качества. </w:t>
      </w:r>
      <w:r w:rsidR="004D3B49" w:rsidRPr="00B437E7">
        <w:rPr>
          <w:rFonts w:ascii="Times New Roman" w:hAnsi="Times New Roman" w:cs="Times New Roman"/>
          <w:color w:val="000000"/>
          <w:sz w:val="24"/>
          <w:szCs w:val="24"/>
        </w:rPr>
        <w:t>Современная жизнь предъявляет свои требования и требует от учителей активно использовать новые информационные технологии в учебно-воспитательном процессе. Их применение способно обеспечить единство образовательных, развивающих и воспитательных функций.</w:t>
      </w:r>
    </w:p>
    <w:p w:rsidR="00031A20" w:rsidRPr="00B437E7" w:rsidRDefault="00031A20" w:rsidP="00B437E7">
      <w:pPr>
        <w:shd w:val="clear" w:color="auto" w:fill="FFFFFF"/>
        <w:autoSpaceDE w:val="0"/>
        <w:autoSpaceDN w:val="0"/>
        <w:adjustRightInd w:val="0"/>
        <w:ind w:firstLine="284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7E7">
        <w:rPr>
          <w:rFonts w:ascii="Times New Roman" w:hAnsi="Times New Roman" w:cs="Times New Roman"/>
          <w:color w:val="000000"/>
          <w:sz w:val="24"/>
          <w:szCs w:val="24"/>
        </w:rPr>
        <w:t xml:space="preserve">Можно выделить два направления использования </w:t>
      </w:r>
      <w:r w:rsidR="004D3B49" w:rsidRPr="00B437E7">
        <w:rPr>
          <w:rFonts w:ascii="Times New Roman" w:hAnsi="Times New Roman" w:cs="Times New Roman"/>
          <w:color w:val="000000"/>
          <w:sz w:val="24"/>
          <w:szCs w:val="24"/>
        </w:rPr>
        <w:t>новых информационных технологий</w:t>
      </w:r>
      <w:r w:rsidRPr="00B437E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031A20" w:rsidRPr="00B437E7" w:rsidRDefault="00031A20" w:rsidP="00B437E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284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7E7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компьютерной грамотностью для получения знаний и умений по темам в определенной области учебных дисциплин. </w:t>
      </w:r>
    </w:p>
    <w:p w:rsidR="005D5382" w:rsidRPr="005D5382" w:rsidRDefault="00031A20" w:rsidP="005D5382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437E7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Использование компьютерных технологий как мощного средства обучения, которое способно значительно повысить его эффективность и качество знаний учащихся.</w:t>
      </w:r>
    </w:p>
    <w:p w:rsidR="005D5382" w:rsidRDefault="0000393B" w:rsidP="005D5382">
      <w:pPr>
        <w:shd w:val="clear" w:color="auto" w:fill="FFFFFF"/>
        <w:autoSpaceDE w:val="0"/>
        <w:autoSpaceDN w:val="0"/>
        <w:adjustRightInd w:val="0"/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437E7">
        <w:rPr>
          <w:rFonts w:ascii="Times New Roman" w:hAnsi="Times New Roman" w:cs="Times New Roman"/>
          <w:sz w:val="24"/>
          <w:szCs w:val="24"/>
        </w:rPr>
        <w:t>Использование технических средств и наглядных пособий занимает особое место при изучении предметов естественно</w:t>
      </w:r>
      <w:r w:rsidR="0000226F" w:rsidRPr="00B437E7">
        <w:rPr>
          <w:rFonts w:ascii="Times New Roman" w:hAnsi="Times New Roman" w:cs="Times New Roman"/>
          <w:sz w:val="24"/>
          <w:szCs w:val="24"/>
        </w:rPr>
        <w:t xml:space="preserve"> – научного цикла</w:t>
      </w:r>
      <w:r w:rsidRPr="00B437E7">
        <w:rPr>
          <w:rFonts w:ascii="Times New Roman" w:hAnsi="Times New Roman" w:cs="Times New Roman"/>
          <w:sz w:val="24"/>
          <w:szCs w:val="24"/>
        </w:rPr>
        <w:t xml:space="preserve">. </w:t>
      </w:r>
      <w:r w:rsidR="0000226F" w:rsidRPr="00B437E7">
        <w:rPr>
          <w:rFonts w:ascii="Times New Roman" w:hAnsi="Times New Roman" w:cs="Times New Roman"/>
          <w:sz w:val="24"/>
          <w:szCs w:val="24"/>
        </w:rPr>
        <w:t>П</w:t>
      </w:r>
      <w:r w:rsidRPr="00B437E7">
        <w:rPr>
          <w:rFonts w:ascii="Times New Roman" w:hAnsi="Times New Roman" w:cs="Times New Roman"/>
          <w:sz w:val="24"/>
          <w:szCs w:val="24"/>
        </w:rPr>
        <w:t>реподавание этих дисциплин невозможно без наглядных средств обучения. Большинство объектов, изучаемых в школьном курсе географии</w:t>
      </w:r>
      <w:r w:rsidR="0000226F" w:rsidRPr="00B437E7">
        <w:rPr>
          <w:rFonts w:ascii="Times New Roman" w:hAnsi="Times New Roman" w:cs="Times New Roman"/>
          <w:sz w:val="24"/>
          <w:szCs w:val="24"/>
        </w:rPr>
        <w:t>,</w:t>
      </w:r>
      <w:r w:rsidRPr="00B437E7">
        <w:rPr>
          <w:rFonts w:ascii="Times New Roman" w:hAnsi="Times New Roman" w:cs="Times New Roman"/>
          <w:sz w:val="24"/>
          <w:szCs w:val="24"/>
        </w:rPr>
        <w:t xml:space="preserve"> не может наблюдаться учащимися, поэтому значение наглядности для формирования представлений и понятий очень велико. Изучение </w:t>
      </w:r>
      <w:r w:rsidR="0083042D" w:rsidRPr="00B437E7">
        <w:rPr>
          <w:rFonts w:ascii="Times New Roman" w:hAnsi="Times New Roman" w:cs="Times New Roman"/>
          <w:sz w:val="24"/>
          <w:szCs w:val="24"/>
        </w:rPr>
        <w:t xml:space="preserve">географии </w:t>
      </w:r>
      <w:r w:rsidRPr="00B437E7">
        <w:rPr>
          <w:rFonts w:ascii="Times New Roman" w:hAnsi="Times New Roman" w:cs="Times New Roman"/>
          <w:sz w:val="24"/>
          <w:szCs w:val="24"/>
        </w:rPr>
        <w:t xml:space="preserve">требует широкого использования таких пособий, как коллекции, гербарии, географические карты, схемы, таблицы, фотографии, иллюстративный материал учебника, модели, муляжи, аудио-, кино- и видеоматериалы, которые способствуют актуализации имеющихся знаний, запоминанию и воспроизведению программного материала. </w:t>
      </w:r>
    </w:p>
    <w:p w:rsidR="005D5382" w:rsidRDefault="004D3B49" w:rsidP="005D5382">
      <w:pPr>
        <w:shd w:val="clear" w:color="auto" w:fill="FFFFFF"/>
        <w:autoSpaceDE w:val="0"/>
        <w:autoSpaceDN w:val="0"/>
        <w:adjustRightInd w:val="0"/>
        <w:ind w:firstLine="284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7E7">
        <w:rPr>
          <w:rFonts w:ascii="Times New Roman" w:hAnsi="Times New Roman" w:cs="Times New Roman"/>
          <w:color w:val="000000"/>
          <w:sz w:val="24"/>
          <w:szCs w:val="24"/>
        </w:rPr>
        <w:t>В учебном процессе</w:t>
      </w:r>
      <w:r w:rsidR="00B437E7" w:rsidRPr="00B437E7">
        <w:rPr>
          <w:rFonts w:ascii="Times New Roman" w:hAnsi="Times New Roman" w:cs="Times New Roman"/>
          <w:color w:val="000000"/>
          <w:sz w:val="24"/>
          <w:szCs w:val="24"/>
        </w:rPr>
        <w:t xml:space="preserve"> можно</w:t>
      </w:r>
      <w:r w:rsidRPr="00B437E7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использовать электронные учебники, интерактивную доску, электронные энциклопедии, образовательные ресурсы Интернета, диски с иллюстрац</w:t>
      </w:r>
      <w:r w:rsidR="00B437E7" w:rsidRPr="00B437E7">
        <w:rPr>
          <w:rFonts w:ascii="Times New Roman" w:hAnsi="Times New Roman" w:cs="Times New Roman"/>
          <w:color w:val="000000"/>
          <w:sz w:val="24"/>
          <w:szCs w:val="24"/>
        </w:rPr>
        <w:t xml:space="preserve">иями, пособия, презентации,  </w:t>
      </w:r>
      <w:r w:rsidRPr="00B437E7">
        <w:rPr>
          <w:rFonts w:ascii="Times New Roman" w:hAnsi="Times New Roman" w:cs="Times New Roman"/>
          <w:color w:val="000000"/>
          <w:sz w:val="24"/>
          <w:szCs w:val="24"/>
        </w:rPr>
        <w:t>демонстрируемые   с   помощью мультимедийного проектора.</w:t>
      </w:r>
    </w:p>
    <w:p w:rsidR="005D5382" w:rsidRDefault="004D3B49" w:rsidP="005D5382">
      <w:pPr>
        <w:shd w:val="clear" w:color="auto" w:fill="FFFFFF"/>
        <w:autoSpaceDE w:val="0"/>
        <w:autoSpaceDN w:val="0"/>
        <w:adjustRightInd w:val="0"/>
        <w:ind w:firstLine="284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7E7">
        <w:rPr>
          <w:rFonts w:ascii="Times New Roman" w:hAnsi="Times New Roman" w:cs="Times New Roman"/>
          <w:color w:val="000000"/>
          <w:sz w:val="24"/>
          <w:szCs w:val="24"/>
        </w:rPr>
        <w:t>Компьютер можно использовать на всех этапах обучения:</w:t>
      </w:r>
    </w:p>
    <w:p w:rsidR="005D5382" w:rsidRDefault="004D3B49" w:rsidP="005D5382">
      <w:pPr>
        <w:shd w:val="clear" w:color="auto" w:fill="FFFFFF"/>
        <w:autoSpaceDE w:val="0"/>
        <w:autoSpaceDN w:val="0"/>
        <w:adjustRightInd w:val="0"/>
        <w:ind w:firstLine="284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7E7">
        <w:rPr>
          <w:rFonts w:ascii="Times New Roman" w:hAnsi="Times New Roman" w:cs="Times New Roman"/>
          <w:color w:val="000000"/>
          <w:sz w:val="24"/>
          <w:szCs w:val="24"/>
        </w:rPr>
        <w:t>- как источник учебной информации, частично или полностью заменяющий учителя при объяснении нового учебного материала, повторении и закреплении изученного,</w:t>
      </w:r>
    </w:p>
    <w:p w:rsidR="005D5382" w:rsidRDefault="004D3B49" w:rsidP="005D5382">
      <w:pPr>
        <w:shd w:val="clear" w:color="auto" w:fill="FFFFFF"/>
        <w:autoSpaceDE w:val="0"/>
        <w:autoSpaceDN w:val="0"/>
        <w:adjustRightInd w:val="0"/>
        <w:ind w:firstLine="284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7E7">
        <w:rPr>
          <w:rFonts w:ascii="Times New Roman" w:hAnsi="Times New Roman" w:cs="Times New Roman"/>
          <w:color w:val="000000"/>
          <w:sz w:val="24"/>
          <w:szCs w:val="24"/>
        </w:rPr>
        <w:t>- как тренажёр в процессе формирования учебных умений и навыков,</w:t>
      </w:r>
    </w:p>
    <w:p w:rsidR="005D5382" w:rsidRDefault="004D3B49" w:rsidP="005D5382">
      <w:pPr>
        <w:shd w:val="clear" w:color="auto" w:fill="FFFFFF"/>
        <w:autoSpaceDE w:val="0"/>
        <w:autoSpaceDN w:val="0"/>
        <w:adjustRightInd w:val="0"/>
        <w:ind w:firstLine="284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7E7">
        <w:rPr>
          <w:rFonts w:ascii="Times New Roman" w:hAnsi="Times New Roman" w:cs="Times New Roman"/>
          <w:color w:val="000000"/>
          <w:sz w:val="24"/>
          <w:szCs w:val="24"/>
        </w:rPr>
        <w:t>- как  наглядное   пособие   качественно   нового  уровня   для   организации   активной   учебно-познавательной деятельности,</w:t>
      </w:r>
    </w:p>
    <w:p w:rsidR="005D5382" w:rsidRDefault="004D3B49" w:rsidP="005D5382">
      <w:pPr>
        <w:shd w:val="clear" w:color="auto" w:fill="FFFFFF"/>
        <w:autoSpaceDE w:val="0"/>
        <w:autoSpaceDN w:val="0"/>
        <w:adjustRightInd w:val="0"/>
        <w:ind w:firstLine="284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7E7">
        <w:rPr>
          <w:rFonts w:ascii="Times New Roman" w:hAnsi="Times New Roman" w:cs="Times New Roman"/>
          <w:color w:val="000000"/>
          <w:sz w:val="24"/>
          <w:szCs w:val="24"/>
        </w:rPr>
        <w:t>- как    индивидуальное    информационное    пространство    для    организации    исследовательской    работы, самоподготовки и индивидуальной работы,</w:t>
      </w:r>
    </w:p>
    <w:p w:rsidR="005D5382" w:rsidRDefault="004D3B49" w:rsidP="005D5382">
      <w:pPr>
        <w:shd w:val="clear" w:color="auto" w:fill="FFFFFF"/>
        <w:autoSpaceDE w:val="0"/>
        <w:autoSpaceDN w:val="0"/>
        <w:adjustRightInd w:val="0"/>
        <w:ind w:firstLine="284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37E7">
        <w:rPr>
          <w:rFonts w:ascii="Times New Roman" w:hAnsi="Times New Roman" w:cs="Times New Roman"/>
          <w:color w:val="000000"/>
          <w:sz w:val="24"/>
          <w:szCs w:val="24"/>
        </w:rPr>
        <w:t>- как средство диагностики пробелов и коррекции знаний и умений</w:t>
      </w:r>
      <w:r w:rsidR="00B437E7" w:rsidRPr="00B437E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D5382" w:rsidRDefault="0083042D" w:rsidP="005D5382">
      <w:pPr>
        <w:shd w:val="clear" w:color="auto" w:fill="FFFFFF"/>
        <w:autoSpaceDE w:val="0"/>
        <w:autoSpaceDN w:val="0"/>
        <w:adjustRightInd w:val="0"/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437E7">
        <w:rPr>
          <w:rFonts w:ascii="Times New Roman" w:hAnsi="Times New Roman" w:cs="Times New Roman"/>
          <w:sz w:val="24"/>
          <w:szCs w:val="24"/>
        </w:rPr>
        <w:t>Большие возможности для повышения интереса учащихся к урокам географии даёт интерактивная доска. Интерактивная доска для учителя – это возможность проявить и реализовать свои творческие способности при подготовке и проведении уроков. Подготовка занятия с использованием интерактивной доски предполагает серьезную дополнительную работу по формированию материала в электронном виде.</w:t>
      </w:r>
      <w:r w:rsidR="00122212" w:rsidRPr="00B437E7">
        <w:rPr>
          <w:rFonts w:ascii="Times New Roman" w:hAnsi="Times New Roman" w:cs="Times New Roman"/>
          <w:sz w:val="24"/>
          <w:szCs w:val="24"/>
        </w:rPr>
        <w:t xml:space="preserve"> </w:t>
      </w:r>
      <w:r w:rsidR="008C6B51">
        <w:rPr>
          <w:rFonts w:ascii="Times New Roman" w:hAnsi="Times New Roman" w:cs="Times New Roman"/>
          <w:sz w:val="24"/>
          <w:szCs w:val="24"/>
        </w:rPr>
        <w:t>Интерактивность даёт возможность усилить взаимодействие между учителем и учеником.</w:t>
      </w:r>
    </w:p>
    <w:p w:rsidR="005D5382" w:rsidRDefault="00122212" w:rsidP="005D5382">
      <w:pPr>
        <w:shd w:val="clear" w:color="auto" w:fill="FFFFFF"/>
        <w:autoSpaceDE w:val="0"/>
        <w:autoSpaceDN w:val="0"/>
        <w:adjustRightInd w:val="0"/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437E7">
        <w:rPr>
          <w:rFonts w:ascii="Times New Roman" w:hAnsi="Times New Roman" w:cs="Times New Roman"/>
          <w:sz w:val="24"/>
          <w:szCs w:val="24"/>
        </w:rPr>
        <w:t xml:space="preserve">Интерактивная доска удобна в обращении и интересна учащимся. Освоить технологию работы с ней несложно. Этот виртуальный экран способен дать более яркое, более обширное представление об изучаемом объекте. Он способен наглядно и мобильно представить то, что трудно или скучно объяснять словами. Тактильное управление облегчает восприятие новой информации (возможность писать поверх изображения, перемещать демонстрируемые проектором объекты по доске, задействовать интерактивные органы управления и т.п.), что выводит визуальную составляющую учебных процессов на гораздо более высокий уровень и существенно «развязывает руки» преподавателям, предоставляя возможность создавать динамичные уроки, которые захватывают внимание учеников. </w:t>
      </w:r>
    </w:p>
    <w:p w:rsidR="005D5382" w:rsidRDefault="00037E60" w:rsidP="005D5382">
      <w:pPr>
        <w:shd w:val="clear" w:color="auto" w:fill="FFFFFF"/>
        <w:autoSpaceDE w:val="0"/>
        <w:autoSpaceDN w:val="0"/>
        <w:adjustRightInd w:val="0"/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437E7">
        <w:rPr>
          <w:rFonts w:ascii="Times New Roman" w:hAnsi="Times New Roman" w:cs="Times New Roman"/>
          <w:sz w:val="24"/>
          <w:szCs w:val="24"/>
        </w:rPr>
        <w:t>Использование всех учебных программ расширяет возможности организации учебной деятельности учащихся на уроке и дома. Важнейшей задачей учебного процесса является воспитание творчески активной личности. Опыт работы показ</w:t>
      </w:r>
      <w:r w:rsidR="00122212" w:rsidRPr="00B437E7">
        <w:rPr>
          <w:rFonts w:ascii="Times New Roman" w:hAnsi="Times New Roman" w:cs="Times New Roman"/>
          <w:sz w:val="24"/>
          <w:szCs w:val="24"/>
        </w:rPr>
        <w:t>ывает</w:t>
      </w:r>
      <w:r w:rsidRPr="00B437E7">
        <w:rPr>
          <w:rFonts w:ascii="Times New Roman" w:hAnsi="Times New Roman" w:cs="Times New Roman"/>
          <w:sz w:val="24"/>
          <w:szCs w:val="24"/>
        </w:rPr>
        <w:t xml:space="preserve">, что </w:t>
      </w:r>
      <w:r w:rsidR="00122212" w:rsidRPr="00B437E7">
        <w:rPr>
          <w:rFonts w:ascii="Times New Roman" w:hAnsi="Times New Roman" w:cs="Times New Roman"/>
          <w:sz w:val="24"/>
          <w:szCs w:val="24"/>
        </w:rPr>
        <w:t xml:space="preserve">применение новых информационных технологий </w:t>
      </w:r>
      <w:r w:rsidRPr="00B437E7">
        <w:rPr>
          <w:rFonts w:ascii="Times New Roman" w:hAnsi="Times New Roman" w:cs="Times New Roman"/>
          <w:sz w:val="24"/>
          <w:szCs w:val="24"/>
        </w:rPr>
        <w:t>в учебном процессе позволя</w:t>
      </w:r>
      <w:r w:rsidR="00122212" w:rsidRPr="00B437E7">
        <w:rPr>
          <w:rFonts w:ascii="Times New Roman" w:hAnsi="Times New Roman" w:cs="Times New Roman"/>
          <w:sz w:val="24"/>
          <w:szCs w:val="24"/>
        </w:rPr>
        <w:t>е</w:t>
      </w:r>
      <w:r w:rsidRPr="00B437E7">
        <w:rPr>
          <w:rFonts w:ascii="Times New Roman" w:hAnsi="Times New Roman" w:cs="Times New Roman"/>
          <w:sz w:val="24"/>
          <w:szCs w:val="24"/>
        </w:rPr>
        <w:t xml:space="preserve">т раскрыть </w:t>
      </w:r>
      <w:r w:rsidR="00122212" w:rsidRPr="00B437E7">
        <w:rPr>
          <w:rFonts w:ascii="Times New Roman" w:hAnsi="Times New Roman" w:cs="Times New Roman"/>
          <w:sz w:val="24"/>
          <w:szCs w:val="24"/>
        </w:rPr>
        <w:t xml:space="preserve">способности детей, </w:t>
      </w:r>
      <w:r w:rsidRPr="00B437E7">
        <w:rPr>
          <w:rFonts w:ascii="Times New Roman" w:hAnsi="Times New Roman" w:cs="Times New Roman"/>
          <w:sz w:val="24"/>
          <w:szCs w:val="24"/>
        </w:rPr>
        <w:t xml:space="preserve">увлечь </w:t>
      </w:r>
      <w:r w:rsidR="00122212" w:rsidRPr="00B437E7">
        <w:rPr>
          <w:rFonts w:ascii="Times New Roman" w:hAnsi="Times New Roman" w:cs="Times New Roman"/>
          <w:sz w:val="24"/>
          <w:szCs w:val="24"/>
        </w:rPr>
        <w:t>их предметом</w:t>
      </w:r>
      <w:r w:rsidRPr="00B437E7">
        <w:rPr>
          <w:rFonts w:ascii="Times New Roman" w:hAnsi="Times New Roman" w:cs="Times New Roman"/>
          <w:sz w:val="24"/>
          <w:szCs w:val="24"/>
        </w:rPr>
        <w:t xml:space="preserve"> и дать им хорошие знания. Можно отметить, что ученики, которые раньше не проявляли особого интереса к учебе, теперь с энтузиазмом выходят отвечать. Это важно и для ученика, и для учителя. Низкая успеваемость часто объясняется невнимательностью, причина которой —</w:t>
      </w:r>
      <w:r w:rsidR="004D3B49" w:rsidRPr="00B437E7">
        <w:rPr>
          <w:rFonts w:ascii="Times New Roman" w:hAnsi="Times New Roman" w:cs="Times New Roman"/>
          <w:sz w:val="24"/>
          <w:szCs w:val="24"/>
        </w:rPr>
        <w:t xml:space="preserve"> </w:t>
      </w:r>
      <w:r w:rsidRPr="00B437E7">
        <w:rPr>
          <w:rFonts w:ascii="Times New Roman" w:hAnsi="Times New Roman" w:cs="Times New Roman"/>
          <w:sz w:val="24"/>
          <w:szCs w:val="24"/>
        </w:rPr>
        <w:t>незаинтересованност</w:t>
      </w:r>
      <w:r w:rsidR="00122212" w:rsidRPr="00B437E7">
        <w:rPr>
          <w:rFonts w:ascii="Times New Roman" w:hAnsi="Times New Roman" w:cs="Times New Roman"/>
          <w:sz w:val="24"/>
          <w:szCs w:val="24"/>
        </w:rPr>
        <w:t>ь</w:t>
      </w:r>
      <w:r w:rsidRPr="00B437E7">
        <w:rPr>
          <w:rFonts w:ascii="Times New Roman" w:hAnsi="Times New Roman" w:cs="Times New Roman"/>
          <w:sz w:val="24"/>
          <w:szCs w:val="24"/>
        </w:rPr>
        <w:t xml:space="preserve"> ученика. Используя интерактивную доску</w:t>
      </w:r>
      <w:r w:rsidR="004D3B49" w:rsidRPr="00B437E7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B437E7">
        <w:rPr>
          <w:rFonts w:ascii="Times New Roman" w:hAnsi="Times New Roman" w:cs="Times New Roman"/>
          <w:sz w:val="24"/>
          <w:szCs w:val="24"/>
        </w:rPr>
        <w:t xml:space="preserve"> привлечь и успешно использовать внимание класса. Когда на доске появляется текст или изображение, то у ученика стимулируется одновременно несколько видов памяти. </w:t>
      </w:r>
    </w:p>
    <w:p w:rsidR="005D5382" w:rsidRDefault="005D5382" w:rsidP="005D5382">
      <w:pPr>
        <w:shd w:val="clear" w:color="auto" w:fill="FFFFFF"/>
        <w:autoSpaceDE w:val="0"/>
        <w:autoSpaceDN w:val="0"/>
        <w:adjustRightInd w:val="0"/>
        <w:ind w:firstLine="284"/>
        <w:contextualSpacing/>
        <w:mirrorIndent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Однако</w:t>
      </w:r>
      <w:r w:rsidR="00B437E7" w:rsidRPr="005D5382">
        <w:rPr>
          <w:rFonts w:ascii="Times New Roman" w:hAnsi="Times New Roman" w:cs="Times New Roman"/>
          <w:color w:val="000000"/>
          <w:sz w:val="24"/>
          <w:szCs w:val="24"/>
        </w:rPr>
        <w:t xml:space="preserve"> если использовать компьютер как наглядное пособие, то это не приносит результата. </w:t>
      </w:r>
      <w:r w:rsidR="00B437E7" w:rsidRPr="00B437E7">
        <w:rPr>
          <w:rFonts w:ascii="Times New Roman" w:hAnsi="Times New Roman" w:cs="Times New Roman"/>
          <w:color w:val="000000"/>
          <w:sz w:val="24"/>
          <w:szCs w:val="24"/>
        </w:rPr>
        <w:t xml:space="preserve">Из такой ситуации есть выход:   нужна  деятельность   учащихся,   а   не   содержание   готового   продукта.   </w:t>
      </w: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B437E7" w:rsidRPr="00B437E7">
        <w:rPr>
          <w:rFonts w:ascii="Times New Roman" w:hAnsi="Times New Roman" w:cs="Times New Roman"/>
          <w:color w:val="000000"/>
          <w:sz w:val="24"/>
          <w:szCs w:val="24"/>
        </w:rPr>
        <w:t>учше   всего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организация </w:t>
      </w:r>
      <w:r w:rsidR="00B437E7" w:rsidRPr="00B437E7">
        <w:rPr>
          <w:rFonts w:ascii="Times New Roman" w:hAnsi="Times New Roman" w:cs="Times New Roman"/>
          <w:color w:val="000000"/>
          <w:sz w:val="24"/>
          <w:szCs w:val="24"/>
        </w:rPr>
        <w:t>проектн</w:t>
      </w:r>
      <w:r>
        <w:rPr>
          <w:rFonts w:ascii="Times New Roman" w:hAnsi="Times New Roman" w:cs="Times New Roman"/>
          <w:color w:val="000000"/>
          <w:sz w:val="24"/>
          <w:szCs w:val="24"/>
        </w:rPr>
        <w:t>ой деятельности учащихся</w:t>
      </w:r>
      <w:r w:rsidR="00B437E7" w:rsidRPr="00B437E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437E7" w:rsidRPr="009A2ACB" w:rsidRDefault="00B437E7" w:rsidP="005D5382">
      <w:pPr>
        <w:shd w:val="clear" w:color="auto" w:fill="FFFFFF"/>
        <w:autoSpaceDE w:val="0"/>
        <w:autoSpaceDN w:val="0"/>
        <w:adjustRightInd w:val="0"/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9A2ACB">
        <w:rPr>
          <w:rFonts w:ascii="Times New Roman" w:hAnsi="Times New Roman" w:cs="Times New Roman"/>
          <w:sz w:val="24"/>
          <w:szCs w:val="24"/>
        </w:rPr>
        <w:t xml:space="preserve">Творческое и глубоко продуманное использование учителями </w:t>
      </w:r>
      <w:r w:rsidR="009A2ACB" w:rsidRPr="009A2ACB">
        <w:rPr>
          <w:rFonts w:ascii="Times New Roman" w:hAnsi="Times New Roman" w:cs="Times New Roman"/>
          <w:sz w:val="24"/>
          <w:szCs w:val="24"/>
        </w:rPr>
        <w:t xml:space="preserve">новых компьютерных технологий </w:t>
      </w:r>
      <w:r w:rsidRPr="009A2ACB">
        <w:rPr>
          <w:rFonts w:ascii="Times New Roman" w:hAnsi="Times New Roman" w:cs="Times New Roman"/>
          <w:sz w:val="24"/>
          <w:szCs w:val="24"/>
        </w:rPr>
        <w:t>создает прекрасные развивающие возможности как для школьников, так и для самих педагогов, обеспечивает современный уровень образовательной деятельности на уроках.</w:t>
      </w:r>
    </w:p>
    <w:p w:rsidR="0000393B" w:rsidRPr="00B437E7" w:rsidRDefault="0000393B" w:rsidP="009A2ACB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sectPr w:rsidR="0000393B" w:rsidRPr="00B437E7" w:rsidSect="00CB044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799" w:rsidRDefault="00EF6799" w:rsidP="00F02808">
      <w:r>
        <w:separator/>
      </w:r>
    </w:p>
  </w:endnote>
  <w:endnote w:type="continuationSeparator" w:id="0">
    <w:p w:rsidR="00EF6799" w:rsidRDefault="00EF6799" w:rsidP="00F0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6782"/>
    </w:sdtPr>
    <w:sdtEndPr/>
    <w:sdtContent>
      <w:p w:rsidR="00F47BA5" w:rsidRDefault="00EF6799">
        <w:pPr>
          <w:pStyle w:val="a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1A3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7BA5" w:rsidRDefault="00F47BA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799" w:rsidRDefault="00EF6799" w:rsidP="00F02808">
      <w:r>
        <w:separator/>
      </w:r>
    </w:p>
  </w:footnote>
  <w:footnote w:type="continuationSeparator" w:id="0">
    <w:p w:rsidR="00EF6799" w:rsidRDefault="00EF6799" w:rsidP="00F02808">
      <w:r>
        <w:continuationSeparator/>
      </w:r>
    </w:p>
  </w:footnote>
  <w:footnote w:id="1">
    <w:p w:rsidR="00F02808" w:rsidRPr="008C6B51" w:rsidRDefault="00F02808">
      <w:pPr>
        <w:pStyle w:val="a5"/>
        <w:rPr>
          <w:rFonts w:ascii="Times New Roman" w:hAnsi="Times New Roman" w:cs="Times New Roman"/>
        </w:rPr>
      </w:pPr>
      <w:r w:rsidRPr="008C6B51">
        <w:rPr>
          <w:rStyle w:val="a7"/>
          <w:rFonts w:ascii="Times New Roman" w:hAnsi="Times New Roman" w:cs="Times New Roman"/>
        </w:rPr>
        <w:footnoteRef/>
      </w:r>
      <w:r w:rsidRPr="008C6B51">
        <w:rPr>
          <w:rFonts w:ascii="Times New Roman" w:hAnsi="Times New Roman" w:cs="Times New Roman"/>
        </w:rPr>
        <w:t xml:space="preserve"> Сборник нормативных документов. География/сост. Э.Д. Днепров, А.Г. Аркадьев. – М.: Дрофа, 2007.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429FA"/>
    <w:multiLevelType w:val="multilevel"/>
    <w:tmpl w:val="27D0D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E6676E"/>
    <w:multiLevelType w:val="hybridMultilevel"/>
    <w:tmpl w:val="03D8C5B6"/>
    <w:lvl w:ilvl="0" w:tplc="F3246AAE">
      <w:start w:val="1"/>
      <w:numFmt w:val="decimal"/>
      <w:lvlText w:val="%1."/>
      <w:lvlJc w:val="left"/>
      <w:pPr>
        <w:tabs>
          <w:tab w:val="num" w:pos="1320"/>
        </w:tabs>
        <w:ind w:left="1320" w:hanging="8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393B"/>
    <w:rsid w:val="0000226F"/>
    <w:rsid w:val="0000393B"/>
    <w:rsid w:val="00031A20"/>
    <w:rsid w:val="00037E60"/>
    <w:rsid w:val="00122212"/>
    <w:rsid w:val="001311FF"/>
    <w:rsid w:val="001D12D4"/>
    <w:rsid w:val="002D2382"/>
    <w:rsid w:val="004D3B49"/>
    <w:rsid w:val="00595F24"/>
    <w:rsid w:val="005D5382"/>
    <w:rsid w:val="0068613B"/>
    <w:rsid w:val="0083042D"/>
    <w:rsid w:val="00853894"/>
    <w:rsid w:val="00853BF9"/>
    <w:rsid w:val="008C6B51"/>
    <w:rsid w:val="009A2ACB"/>
    <w:rsid w:val="00A0171E"/>
    <w:rsid w:val="00A42E1D"/>
    <w:rsid w:val="00AC1A31"/>
    <w:rsid w:val="00B12D50"/>
    <w:rsid w:val="00B437E7"/>
    <w:rsid w:val="00CB0445"/>
    <w:rsid w:val="00D21BC4"/>
    <w:rsid w:val="00D610C6"/>
    <w:rsid w:val="00EF6799"/>
    <w:rsid w:val="00F02808"/>
    <w:rsid w:val="00F4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393B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2E1D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F02808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0280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02808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F47B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47BA5"/>
  </w:style>
  <w:style w:type="paragraph" w:styleId="aa">
    <w:name w:val="footer"/>
    <w:basedOn w:val="a"/>
    <w:link w:val="ab"/>
    <w:uiPriority w:val="99"/>
    <w:unhideWhenUsed/>
    <w:rsid w:val="00F47B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47BA5"/>
  </w:style>
  <w:style w:type="paragraph" w:styleId="ac">
    <w:name w:val="Balloon Text"/>
    <w:basedOn w:val="a"/>
    <w:link w:val="ad"/>
    <w:uiPriority w:val="99"/>
    <w:semiHidden/>
    <w:unhideWhenUsed/>
    <w:rsid w:val="001311F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311FF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4D3B4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4D3B4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E2223-6D83-4813-B0D9-763701CA1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DNA7 X64</cp:lastModifiedBy>
  <cp:revision>2</cp:revision>
  <dcterms:created xsi:type="dcterms:W3CDTF">2012-04-25T11:13:00Z</dcterms:created>
  <dcterms:modified xsi:type="dcterms:W3CDTF">2012-04-25T11:13:00Z</dcterms:modified>
</cp:coreProperties>
</file>