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F2" w:rsidRPr="007222F2" w:rsidRDefault="007222F2" w:rsidP="007222F2">
      <w:pPr>
        <w:widowControl w:val="0"/>
        <w:shd w:val="clear" w:color="auto" w:fill="FFFFFF"/>
        <w:tabs>
          <w:tab w:val="left" w:leader="underscore" w:pos="6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ОБРАЗОВАТЕЛЬНОЕ УЧРЕЖДЕНИЕ</w:t>
      </w:r>
    </w:p>
    <w:p w:rsidR="007222F2" w:rsidRPr="007222F2" w:rsidRDefault="007222F2" w:rsidP="007222F2">
      <w:pPr>
        <w:widowControl w:val="0"/>
        <w:shd w:val="clear" w:color="auto" w:fill="FFFFFF"/>
        <w:tabs>
          <w:tab w:val="left" w:leader="underscore" w:pos="6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«УЗУНОВСКАЯ СРЕДНЯЯ ОБЩЕОБРАЗОВАТЕЛЬНАЯ ШКОЛА» </w:t>
      </w:r>
    </w:p>
    <w:p w:rsidR="007222F2" w:rsidRPr="007222F2" w:rsidRDefault="007222F2" w:rsidP="007222F2">
      <w:pPr>
        <w:widowControl w:val="0"/>
        <w:shd w:val="clear" w:color="auto" w:fill="FFFFFF"/>
        <w:tabs>
          <w:tab w:val="left" w:leader="underscore" w:pos="6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2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СЕРЕБРЯНО-ПРУДСКОГО МУНИЦИПАЛЬНОГО РАЙОНА</w:t>
      </w:r>
    </w:p>
    <w:p w:rsidR="007222F2" w:rsidRPr="007222F2" w:rsidRDefault="007222F2" w:rsidP="007222F2">
      <w:pPr>
        <w:widowControl w:val="0"/>
        <w:shd w:val="clear" w:color="auto" w:fill="FFFFFF"/>
        <w:tabs>
          <w:tab w:val="left" w:leader="underscore" w:pos="6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tabs>
          <w:tab w:val="left" w:leader="underscore" w:pos="6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tabs>
          <w:tab w:val="left" w:leader="underscore" w:pos="6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tabs>
          <w:tab w:val="left" w:leader="underscore" w:pos="6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tabs>
          <w:tab w:val="left" w:leader="underscore" w:pos="6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tabs>
          <w:tab w:val="left" w:leader="underscore" w:pos="6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tabs>
          <w:tab w:val="left" w:leader="underscore" w:pos="6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tabs>
          <w:tab w:val="left" w:leader="underscore" w:pos="6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tabs>
          <w:tab w:val="left" w:leader="underscore" w:pos="6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222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                                      ДОКЛАД</w:t>
      </w:r>
    </w:p>
    <w:p w:rsidR="007222F2" w:rsidRPr="007222F2" w:rsidRDefault="007222F2" w:rsidP="007222F2">
      <w:pPr>
        <w:widowControl w:val="0"/>
        <w:shd w:val="clear" w:color="auto" w:fill="FFFFFF"/>
        <w:tabs>
          <w:tab w:val="left" w:leader="underscore" w:pos="6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tabs>
          <w:tab w:val="left" w:leader="underscore" w:pos="6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7222F2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на тему: «</w:t>
      </w:r>
      <w:r w:rsidRPr="009E7DE5">
        <w:rPr>
          <w:rFonts w:ascii="Times New Roman" w:hAnsi="Times New Roman" w:cs="Times New Roman"/>
          <w:b/>
          <w:sz w:val="28"/>
          <w:szCs w:val="28"/>
        </w:rPr>
        <w:t>ПОДВИЖНЫЕ ИГРЫ В ТРЕНИРОВКЕ ГАНДБОЛИСТОВ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22F2" w:rsidRPr="007222F2" w:rsidRDefault="007222F2" w:rsidP="007222F2">
      <w:pPr>
        <w:widowControl w:val="0"/>
        <w:shd w:val="clear" w:color="auto" w:fill="FFFFFF"/>
        <w:tabs>
          <w:tab w:val="left" w:leader="underscore" w:pos="6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 xml:space="preserve"> </w:t>
      </w: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7222F2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       Выполнила:   </w:t>
      </w:r>
      <w:r w:rsidRPr="007222F2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Хасанова Л.И.,</w:t>
      </w:r>
      <w:r w:rsidRPr="007222F2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  </w:t>
      </w: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7222F2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        педагог-организатор</w:t>
      </w: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7222F2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        </w:t>
      </w:r>
      <w:r w:rsidRPr="007222F2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по спортивно-массовой  работе,</w:t>
      </w: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</w:pPr>
      <w:r w:rsidRPr="007222F2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        </w:t>
      </w:r>
      <w:r w:rsidRPr="007222F2">
        <w:rPr>
          <w:rFonts w:ascii="Times New Roman" w:eastAsia="Times New Roman" w:hAnsi="Times New Roman" w:cs="Times New Roman"/>
          <w:bCs/>
          <w:spacing w:val="-15"/>
          <w:sz w:val="28"/>
          <w:szCs w:val="28"/>
          <w:lang w:val="en-US" w:eastAsia="ru-RU"/>
        </w:rPr>
        <w:t>I</w:t>
      </w:r>
      <w:r w:rsidRPr="007222F2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категория</w:t>
      </w: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</w:pPr>
      <w:r w:rsidRPr="007222F2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       </w:t>
      </w: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</w:pPr>
      <w:r w:rsidRPr="007222F2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     </w:t>
      </w: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pacing w:val="-11"/>
          <w:sz w:val="18"/>
          <w:szCs w:val="1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</w:pPr>
    </w:p>
    <w:p w:rsidR="007222F2" w:rsidRP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</w:pPr>
    </w:p>
    <w:p w:rsidR="007222F2" w:rsidRDefault="007222F2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2013</w:t>
      </w:r>
      <w:r w:rsidRPr="007222F2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г.</w:t>
      </w:r>
    </w:p>
    <w:p w:rsidR="009E7DE5" w:rsidRPr="007222F2" w:rsidRDefault="009E7DE5" w:rsidP="00722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9E7DE5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 В ТРЕНИРОВКЕ ГАНДБОЛИСТОВ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в учебно-тренировочном процессе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особое</w:t>
      </w:r>
      <w:proofErr w:type="gramEnd"/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место должно отводиться подвижным играм. При помощи подвижных игр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можно разнообразить содержание урока при подготовке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E7DE5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программе общефизической, специальной физической и технической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подготовке. Организованные учебные занятия с элементами подвижных игр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вызывают у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E7DE5">
        <w:rPr>
          <w:rFonts w:ascii="Times New Roman" w:hAnsi="Times New Roman" w:cs="Times New Roman"/>
          <w:sz w:val="28"/>
          <w:szCs w:val="28"/>
        </w:rPr>
        <w:t xml:space="preserve"> игровой азарт, захватывают своим напряжением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и увлекательностью, вызывают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Pr="009E7DE5">
        <w:rPr>
          <w:rFonts w:ascii="Times New Roman" w:hAnsi="Times New Roman" w:cs="Times New Roman"/>
          <w:sz w:val="28"/>
          <w:szCs w:val="28"/>
        </w:rPr>
        <w:t xml:space="preserve"> положительные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психологические эмоции, вырабатывают у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E7DE5">
        <w:rPr>
          <w:rFonts w:ascii="Times New Roman" w:hAnsi="Times New Roman" w:cs="Times New Roman"/>
          <w:sz w:val="28"/>
          <w:szCs w:val="28"/>
        </w:rPr>
        <w:t xml:space="preserve"> возможность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произвольных, творческих действий на спортивной площадке. Подвижные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игры включают в себя простые движения, насыщенные элементами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различных физических упражнений, при выполнении которых не требуется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особой физической подготовки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E7DE5">
        <w:rPr>
          <w:rFonts w:ascii="Times New Roman" w:hAnsi="Times New Roman" w:cs="Times New Roman"/>
          <w:sz w:val="28"/>
          <w:szCs w:val="28"/>
        </w:rPr>
        <w:t>. После объяснения и показа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исходного положения, хода игры и методических указаний занимающиеся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без какой – либо специальной подготовки могут включаться для участия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данной подвижной</w:t>
      </w:r>
      <w:r w:rsidR="00EC271A">
        <w:rPr>
          <w:rFonts w:ascii="Times New Roman" w:hAnsi="Times New Roman" w:cs="Times New Roman"/>
          <w:sz w:val="28"/>
          <w:szCs w:val="28"/>
        </w:rPr>
        <w:t xml:space="preserve"> игре.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>Подвижные игры применяются, как правило, для разминки и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эмоциональной разрядки, развития специальной физической подготовки,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развития основных технико-тактических навыков.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>При помощи подвижных игр можно эффективно воспитывать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дисциплинированность, коллективизм и вырабатывать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сложные</w:t>
      </w:r>
      <w:proofErr w:type="gramEnd"/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взаимодействия у всех игроков команды. Подвижные игры можно подбирать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с целью организации разминки для тренировки силы, скоростных качеств и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быстроты движений, для тренировки ловкости и выносливости, а также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организации активного отдыха после интенсивной и напряженной</w:t>
      </w:r>
    </w:p>
    <w:p w:rsidR="00EC271A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тренировки. </w:t>
      </w:r>
    </w:p>
    <w:p w:rsidR="009E7DE5" w:rsidRPr="007222F2" w:rsidRDefault="00EC271A" w:rsidP="00EC2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F2">
        <w:rPr>
          <w:rFonts w:ascii="Times New Roman" w:hAnsi="Times New Roman" w:cs="Times New Roman"/>
          <w:b/>
          <w:sz w:val="28"/>
          <w:szCs w:val="28"/>
        </w:rPr>
        <w:t>П</w:t>
      </w:r>
      <w:r w:rsidR="009E7DE5" w:rsidRPr="007222F2">
        <w:rPr>
          <w:rFonts w:ascii="Times New Roman" w:hAnsi="Times New Roman" w:cs="Times New Roman"/>
          <w:b/>
          <w:sz w:val="28"/>
          <w:szCs w:val="28"/>
        </w:rPr>
        <w:t xml:space="preserve">римерные подвижные игры, выполняемые </w:t>
      </w:r>
      <w:proofErr w:type="gramStart"/>
      <w:r w:rsidR="009E7DE5" w:rsidRPr="007222F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E7DE5" w:rsidRPr="007222F2" w:rsidRDefault="009E7DE5" w:rsidP="00EC27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22F2">
        <w:rPr>
          <w:rFonts w:ascii="Times New Roman" w:hAnsi="Times New Roman" w:cs="Times New Roman"/>
          <w:b/>
          <w:sz w:val="28"/>
          <w:szCs w:val="28"/>
        </w:rPr>
        <w:t>движении</w:t>
      </w:r>
      <w:proofErr w:type="gramEnd"/>
      <w:r w:rsidRPr="007222F2">
        <w:rPr>
          <w:rFonts w:ascii="Times New Roman" w:hAnsi="Times New Roman" w:cs="Times New Roman"/>
          <w:b/>
          <w:sz w:val="28"/>
          <w:szCs w:val="28"/>
        </w:rPr>
        <w:t xml:space="preserve"> с гандбольным мячом.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E7DE5">
        <w:rPr>
          <w:rFonts w:ascii="Times New Roman" w:hAnsi="Times New Roman" w:cs="Times New Roman"/>
          <w:i/>
          <w:sz w:val="28"/>
          <w:szCs w:val="28"/>
        </w:rPr>
        <w:t>Подвижная игра «летающий мяч».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71A">
        <w:rPr>
          <w:rFonts w:ascii="Times New Roman" w:hAnsi="Times New Roman" w:cs="Times New Roman"/>
          <w:sz w:val="28"/>
          <w:szCs w:val="28"/>
        </w:rPr>
        <w:t xml:space="preserve">В игре могут участвовать </w:t>
      </w:r>
      <w:r w:rsidRPr="009E7DE5">
        <w:rPr>
          <w:rFonts w:ascii="Times New Roman" w:hAnsi="Times New Roman" w:cs="Times New Roman"/>
          <w:sz w:val="28"/>
          <w:szCs w:val="28"/>
        </w:rPr>
        <w:t xml:space="preserve"> от 3 до 6 игроков по 2-4 команды. Каждая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команда выстраивается за линией круга, которую можно начертить мелом.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Игроки стоят друг от друга на расстоянии 1-1,5 м. По свистку занимающиеся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команды бросают мяч от игрока к игроку условленное количество раз.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Выигрывает команда, которая первой закончит выполнение всех передач.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Подвижную игру можно разнообразить, изменив задание, например: поймав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мяч, повернуться кругом и после поворота передать мяч; поймав мяч сделать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одно ведение и передать мяч; передавать одновременно два мяча; поймав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lastRenderedPageBreak/>
        <w:t>мяч, игрок пробегает вокруг своей команды и передает его следующему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игроку.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i/>
          <w:sz w:val="28"/>
          <w:szCs w:val="28"/>
        </w:rPr>
        <w:t>Подвижная игра «чей мяч быстрее».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>В игре участвуют одновременно две команды по 4-5 человек. Игроки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DE5">
        <w:rPr>
          <w:rFonts w:ascii="Times New Roman" w:hAnsi="Times New Roman" w:cs="Times New Roman"/>
          <w:sz w:val="28"/>
          <w:szCs w:val="28"/>
        </w:rPr>
        <w:t xml:space="preserve">обеих команд выстраиваются за линией общего круга с чередованием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одного. Каждая команда имеет по одному мячу, который необходимо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перебрасывать от игрока к игроку в одном направлении до тех пор, пока один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мяч не перегонит другой.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Мяч можно передавать из любого исходного положения, менять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задание и увеличивать или уменьшать круг.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E7DE5">
        <w:rPr>
          <w:rFonts w:ascii="Times New Roman" w:hAnsi="Times New Roman" w:cs="Times New Roman"/>
          <w:i/>
          <w:sz w:val="28"/>
          <w:szCs w:val="28"/>
        </w:rPr>
        <w:t>Подвижная игра «перехвати мяч».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>Игроки образуют круг диаметром 6-8 м. Два игрока становятся в круг,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игроки, стоящие за кругом, разыгрывают мяч между собой, игроки, стоящие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в кругу в это время стараются коснуться мяча или поймать его. Если один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игроков, стоящих в кругу, коснется мяча, он сменяет игрока, бросившего мяч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последним.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E7DE5">
        <w:rPr>
          <w:rFonts w:ascii="Times New Roman" w:hAnsi="Times New Roman" w:cs="Times New Roman"/>
          <w:i/>
          <w:sz w:val="28"/>
          <w:szCs w:val="28"/>
        </w:rPr>
        <w:t>Подвижная игра «защита крепости».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>Игроки разбиваются на команды по 3 человека. В пределах круга двое</w:t>
      </w:r>
    </w:p>
    <w:p w:rsidR="009E7DE5" w:rsidRPr="009E7DE5" w:rsidRDefault="00EC271A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игроков перебрасывают друг другу</w:t>
      </w:r>
      <w:r w:rsidR="009E7DE5" w:rsidRPr="009E7DE5">
        <w:rPr>
          <w:rFonts w:ascii="Times New Roman" w:hAnsi="Times New Roman" w:cs="Times New Roman"/>
          <w:sz w:val="28"/>
          <w:szCs w:val="28"/>
        </w:rPr>
        <w:t xml:space="preserve"> мяч. Третий старается помешать передаче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мяча или перехватить его. Игроки могут перемещаться в пределах круга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разном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9E7DE5">
        <w:rPr>
          <w:rFonts w:ascii="Times New Roman" w:hAnsi="Times New Roman" w:cs="Times New Roman"/>
          <w:sz w:val="28"/>
          <w:szCs w:val="28"/>
        </w:rPr>
        <w:t>, а игрок, перехвативший мяч, становится на место того,</w:t>
      </w:r>
    </w:p>
    <w:p w:rsidR="00A05EFE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кто бросил мяч последним.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E7DE5">
        <w:rPr>
          <w:rFonts w:ascii="Times New Roman" w:hAnsi="Times New Roman" w:cs="Times New Roman"/>
          <w:i/>
          <w:sz w:val="28"/>
          <w:szCs w:val="28"/>
        </w:rPr>
        <w:t>Подвижная игра «чья команда ловчее».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>В пределах одной площадки играют две команды по 5-6 человек. У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игроков одной команды мяч, который они разыгрывают между собой до тех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пор, пока его не перехватит игрок из команды соперников. Игрокам,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7DE5">
        <w:rPr>
          <w:rFonts w:ascii="Times New Roman" w:hAnsi="Times New Roman" w:cs="Times New Roman"/>
          <w:sz w:val="28"/>
          <w:szCs w:val="28"/>
        </w:rPr>
        <w:t>перехватывающим</w:t>
      </w:r>
      <w:proofErr w:type="gramEnd"/>
      <w:r w:rsidRPr="009E7DE5">
        <w:rPr>
          <w:rFonts w:ascii="Times New Roman" w:hAnsi="Times New Roman" w:cs="Times New Roman"/>
          <w:sz w:val="28"/>
          <w:szCs w:val="28"/>
        </w:rPr>
        <w:t xml:space="preserve"> мяч, не разрешается задерживать или толкать игрока с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мячом, а также вырывать мяч из рук. При ведении мяча можно делать не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более трех шагов, держать мяч не более трех секунд.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E7DE5">
        <w:rPr>
          <w:rFonts w:ascii="Times New Roman" w:hAnsi="Times New Roman" w:cs="Times New Roman"/>
          <w:i/>
          <w:sz w:val="28"/>
          <w:szCs w:val="28"/>
        </w:rPr>
        <w:t>Подвижная игра «меткий мяч»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 xml:space="preserve">На площадке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длинною</w:t>
      </w:r>
      <w:proofErr w:type="gramEnd"/>
      <w:r w:rsidRPr="009E7DE5">
        <w:rPr>
          <w:rFonts w:ascii="Times New Roman" w:hAnsi="Times New Roman" w:cs="Times New Roman"/>
          <w:sz w:val="28"/>
          <w:szCs w:val="28"/>
        </w:rPr>
        <w:t xml:space="preserve"> в 20 м в центре устанавливают мишени: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гимнастическая скамейка, на которой лежат набивные мячи. Обе команды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7DE5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9E7DE5">
        <w:rPr>
          <w:rFonts w:ascii="Times New Roman" w:hAnsi="Times New Roman" w:cs="Times New Roman"/>
          <w:sz w:val="28"/>
          <w:szCs w:val="28"/>
        </w:rPr>
        <w:t xml:space="preserve"> по 5-6 человек выстраиваются по противоположным сторонам поля.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По сигналу игроки непрерывно бросают мячи до тех пор, пока все набивные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lastRenderedPageBreak/>
        <w:t xml:space="preserve">мячи не будут сбиты со скамейки. Игроки могут выполнять броски в цель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различных исходных положений. Броски можно выполнять поочередно,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вначале бросают одни игроки команды, другие в это время подносят мячи.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E7DE5">
        <w:rPr>
          <w:rFonts w:ascii="Times New Roman" w:hAnsi="Times New Roman" w:cs="Times New Roman"/>
          <w:i/>
          <w:sz w:val="28"/>
          <w:szCs w:val="28"/>
        </w:rPr>
        <w:t>Подвижная игра «сбей мяч».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 xml:space="preserve">На игровой площадке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длинною</w:t>
      </w:r>
      <w:proofErr w:type="gramEnd"/>
      <w:r w:rsidRPr="009E7DE5">
        <w:rPr>
          <w:rFonts w:ascii="Times New Roman" w:hAnsi="Times New Roman" w:cs="Times New Roman"/>
          <w:sz w:val="28"/>
          <w:szCs w:val="28"/>
        </w:rPr>
        <w:t xml:space="preserve"> 20 метров в центре на средней линии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устанавливается набивной мяч. На расстоянии 1-2 м за лицевыми линиями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проводятся финишные линии, до которых нужно докатить набивной мяч. По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сигналу обе команды бросают гандбольные мячи в набивной мяч до тех пор,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пока одной из команд не удастся выкатить набивной мяч за линию финиша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соперника. Бросившие гандбольные мячи в мишень необходимо тут же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подбирать и продолжать сбивать набивной мяч.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E7DE5">
        <w:rPr>
          <w:rFonts w:ascii="Times New Roman" w:hAnsi="Times New Roman" w:cs="Times New Roman"/>
          <w:i/>
          <w:sz w:val="28"/>
          <w:szCs w:val="28"/>
        </w:rPr>
        <w:t>Подвижная игра «броски мяча под веревкой».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>На площадке длиною 20 м через середину поля на высоте 0,5 - 1м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натягивается веревка. На расстоянии 1-2 м от середины с обеих сторон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отмечаются линии для броска. На каждой половине поля располагается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команда по 5-6 человек. Игроки каждой команды, поочередно, выполняют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серию бросков под веревкой и стараются попасть в игрока противоположной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команды. Выигрывает та команда, которая за установленное время больше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выполнила попаданий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E7DE5">
        <w:rPr>
          <w:rFonts w:ascii="Times New Roman" w:hAnsi="Times New Roman" w:cs="Times New Roman"/>
          <w:i/>
          <w:sz w:val="28"/>
          <w:szCs w:val="28"/>
        </w:rPr>
        <w:t>Подвижная игра «броски мяча над веревкой».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>На площадке длиною 20 м через середину поля на высоте 2 м и выше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натягивается веревка. На расстоянии 2 м от середины с обеих сторон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отмечаются линии, от которых можно выполнять броски мяча в прыжке. На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каждой половине поля располагаются команды по 3-4 человека. Игроки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каждой команды поочередно выполняют серию бросков в прыжке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веревку и стараются попасть в игрока противоположной команды.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Выигрывает та команда, которая за установленное время больше выполнила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попаданий.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E7DE5">
        <w:rPr>
          <w:rFonts w:ascii="Times New Roman" w:hAnsi="Times New Roman" w:cs="Times New Roman"/>
          <w:i/>
          <w:sz w:val="28"/>
          <w:szCs w:val="28"/>
        </w:rPr>
        <w:t>Подвижная игра «один против одного».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>На площадке размером 15x15 м располагается 6-8 игроков. По сигналу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в игровую площадку вбрасывается мяч. Игрок, поймавший мяч, старается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попасть в любого из участвующих игроков. Тот игрок, который поймает мяч,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должен остановиться, затем броском о поверхность площадки попасть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любого игрока. Если игрок, в которого бросали, мяч поймает его, попадание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в него не засчитывается, а он получает очко.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E7DE5">
        <w:rPr>
          <w:rFonts w:ascii="Times New Roman" w:hAnsi="Times New Roman" w:cs="Times New Roman"/>
          <w:i/>
          <w:sz w:val="28"/>
          <w:szCs w:val="28"/>
        </w:rPr>
        <w:t>Подвижная игра «без промаха».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>На площадке 10x10 м за лицевыми линиями располагаются по 2-3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человека, часть игроков находится на площадке. Игроки, стоящие за линией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площадки, получают мяч и после быстрых передач друг другу стараются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попасть в убегающих игроков на площадке. Убегающие игроки не должны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покидать игровое поле и касаться мяча.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E7DE5">
        <w:rPr>
          <w:rFonts w:ascii="Times New Roman" w:hAnsi="Times New Roman" w:cs="Times New Roman"/>
          <w:i/>
          <w:sz w:val="28"/>
          <w:szCs w:val="28"/>
        </w:rPr>
        <w:t>Подвижная игра «охотники и зайцы».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>Обе команды «Охотники» и «Зайцы» располагаются на одном поле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20x20 м. Игроки «Охотников», разыгрывая мяч, стараются попасть им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убегающим «Зайцам».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Если мяч попадает в игрока, он должен покинуть игровую площадку,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если другой игрок «Заяц» поймал мяч, игрок, выбывший из игры, до этого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вновь возвращается на площадку. После определенного времени игроки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меняются ролями.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E7DE5">
        <w:rPr>
          <w:rFonts w:ascii="Times New Roman" w:hAnsi="Times New Roman" w:cs="Times New Roman"/>
          <w:i/>
          <w:sz w:val="28"/>
          <w:szCs w:val="28"/>
        </w:rPr>
        <w:t>Подвижная игра «выбивала».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>На игровой площадке размером 10x20 м, разделенной на две половины,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располагаются по 4-5 игроков. По два игрока от каждой команды занимают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места за линией поля соперников. Каждая команда старается выбить мячом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игрока другой команды, находящегося на поле. Засчитываются только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прямые попадания. Если игрок другой команды поймал мяч, попадание не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засчитывается. Игрокам заходить на половину поля соперников не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разрешается. Игрок, в которого попал мяч, выходит из игры. Победителем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</w:t>
      </w:r>
      <w:r w:rsidRPr="009E7DE5">
        <w:rPr>
          <w:rFonts w:ascii="Times New Roman" w:hAnsi="Times New Roman" w:cs="Times New Roman"/>
          <w:sz w:val="28"/>
          <w:szCs w:val="28"/>
        </w:rPr>
        <w:t>ится та команда, которая первой выбьет всех игроков другой команды.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E7DE5">
        <w:rPr>
          <w:rFonts w:ascii="Times New Roman" w:hAnsi="Times New Roman" w:cs="Times New Roman"/>
          <w:i/>
          <w:sz w:val="28"/>
          <w:szCs w:val="28"/>
        </w:rPr>
        <w:t>Подвижная игра «катящий мяч»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 xml:space="preserve">На игровой площадке 15x20 м устанавливают ворота из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набивных</w:t>
      </w:r>
      <w:proofErr w:type="gramEnd"/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мячей шириной 3-4 м, с линией вратарской площадки примерно в 2 м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ворот. По сигналу игроки передают друг другу мяч катанием по площадке.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Мяч можно катить рукой на любое расстояние и держать его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поверхностью площадки не больше 3 секунд. Отнимать мяч разрешается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только тогда, когда игрок, владеющий мячом, держит его только одной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рукой. Задержка или толкание соперника не разрешается. Вратарскую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площадку может защищать только один игрок.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>После каждого нарушения правил одной командой, соперники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получают право свободного броска, после выхода мяча из игры - право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вбрасывание. При первой передаче, свободном броске или вбрасывании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lastRenderedPageBreak/>
        <w:t>сопернику не разрешается подходить к игроку, выполняющему эти действия,</w:t>
      </w:r>
    </w:p>
    <w:p w:rsidR="009E7DE5" w:rsidRDefault="007D474B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ближе, чем на 3</w:t>
      </w:r>
      <w:r w:rsidR="009E7DE5" w:rsidRPr="009E7DE5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E7DE5">
        <w:rPr>
          <w:rFonts w:ascii="Times New Roman" w:hAnsi="Times New Roman" w:cs="Times New Roman"/>
          <w:i/>
          <w:sz w:val="28"/>
          <w:szCs w:val="28"/>
        </w:rPr>
        <w:t>Регби по упрощенным правилам.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>На гандбольной площадке, в центре, в начале игры и после каждого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забитого гола, устанавливается мяч. По сигналу обе команды по 5-6 человек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стартуют от линии своих ворот, чтобы завладеть мячом. Разрешается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выполнять перенос и передачи мяча, игроки каждой команды стараются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доставить мяч за линию ворот соперника.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>Мяч можно переносить, бросать, передавать или перекатывать любым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способом, но не ногами. Разрешается останавливать и задерживать игрока,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7DE5">
        <w:rPr>
          <w:rFonts w:ascii="Times New Roman" w:hAnsi="Times New Roman" w:cs="Times New Roman"/>
          <w:sz w:val="28"/>
          <w:szCs w:val="28"/>
        </w:rPr>
        <w:t>владеющего</w:t>
      </w:r>
      <w:proofErr w:type="gramEnd"/>
      <w:r w:rsidRPr="009E7DE5">
        <w:rPr>
          <w:rFonts w:ascii="Times New Roman" w:hAnsi="Times New Roman" w:cs="Times New Roman"/>
          <w:sz w:val="28"/>
          <w:szCs w:val="28"/>
        </w:rPr>
        <w:t xml:space="preserve"> мячом.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E7DE5">
        <w:rPr>
          <w:rFonts w:ascii="Times New Roman" w:hAnsi="Times New Roman" w:cs="Times New Roman"/>
          <w:i/>
          <w:sz w:val="28"/>
          <w:szCs w:val="28"/>
        </w:rPr>
        <w:t>Подвижная игра «Футбол на спине».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>На игровом поле размером 10x15 м на лицевых линиях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DE5">
        <w:rPr>
          <w:rFonts w:ascii="Times New Roman" w:hAnsi="Times New Roman" w:cs="Times New Roman"/>
          <w:sz w:val="28"/>
          <w:szCs w:val="28"/>
        </w:rPr>
        <w:t xml:space="preserve">гимнастические скамейки - ворота. Все игроки располагаются в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исходном</w:t>
      </w:r>
      <w:proofErr w:type="gramEnd"/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положении "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9E7DE5">
        <w:rPr>
          <w:rFonts w:ascii="Times New Roman" w:hAnsi="Times New Roman" w:cs="Times New Roman"/>
          <w:sz w:val="28"/>
          <w:szCs w:val="28"/>
        </w:rPr>
        <w:t xml:space="preserve"> сидя сзади". Набивной мяч в центре площадки. По сигналу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игроки, двигаясь в исходном положении, стараются катить только ногами,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передавать мяч партнеру и, приблизившись к воротам, закатить набивной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мяч в ворота. Не разрешается играть руками, нельзя захватывать мяч ногами.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Игроки не должны отрывать от земли обе руки одновременно. После каждого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нарушения правил одной командой другая команда получает право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свободный удар, после хода мяча из игры следует вбрасывание.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E7DE5">
        <w:rPr>
          <w:rFonts w:ascii="Times New Roman" w:hAnsi="Times New Roman" w:cs="Times New Roman"/>
          <w:i/>
          <w:sz w:val="28"/>
          <w:szCs w:val="28"/>
        </w:rPr>
        <w:t>Подвижная игра «Прыгающий мяч»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7DE5">
        <w:rPr>
          <w:rFonts w:ascii="Times New Roman" w:hAnsi="Times New Roman" w:cs="Times New Roman"/>
          <w:sz w:val="28"/>
          <w:szCs w:val="28"/>
        </w:rPr>
        <w:t>На игровом поле 10x20 м, разделенном на две половины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гимнастической скамейкой, располагаются по 3-4 игрока. В начале игры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игрок одной из команд подает мяч в сторону соперника так, чтобы мяч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отскочил от поверхности площадки на собственной половине поля, перелетел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через гимнастическую скамейку на поле соперника. Игроки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противоположной команды должны дать ему отскочить один раз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поверхности площадки, затем ударить два раза по мячу о площадку и послать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мяч на другую половину. Во время игры каждая команда старается вынудить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соперника сделать ошибку. Ошибкой считается, если мяч коснулся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препятствия, игрока или пола площадки вне пределов ее. Мяч разыгрывается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на одной половине больше 3-х раз или разыгрывается одним игроком два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раза подряд.</w:t>
      </w:r>
    </w:p>
    <w:p w:rsid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74B" w:rsidRDefault="007D474B" w:rsidP="009E7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DE5" w:rsidRDefault="009E7DE5" w:rsidP="009E7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9E7DE5" w:rsidRPr="009E7DE5" w:rsidRDefault="009E7DE5" w:rsidP="009E7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E7DE5">
        <w:rPr>
          <w:rFonts w:ascii="Times New Roman" w:hAnsi="Times New Roman" w:cs="Times New Roman"/>
          <w:sz w:val="28"/>
          <w:szCs w:val="28"/>
        </w:rPr>
        <w:t>Клусов</w:t>
      </w:r>
      <w:proofErr w:type="spellEnd"/>
      <w:r w:rsidRPr="009E7DE5">
        <w:rPr>
          <w:rFonts w:ascii="Times New Roman" w:hAnsi="Times New Roman" w:cs="Times New Roman"/>
          <w:sz w:val="28"/>
          <w:szCs w:val="28"/>
        </w:rPr>
        <w:t xml:space="preserve"> Н.П. Гандбол. - М.: Физкультура и спорт, 1982.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E7DE5">
        <w:rPr>
          <w:rFonts w:ascii="Times New Roman" w:hAnsi="Times New Roman" w:cs="Times New Roman"/>
          <w:sz w:val="28"/>
          <w:szCs w:val="28"/>
        </w:rPr>
        <w:t>Клусов</w:t>
      </w:r>
      <w:proofErr w:type="spellEnd"/>
      <w:r w:rsidRPr="009E7DE5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9E7DE5"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 w:rsidRPr="009E7DE5">
        <w:rPr>
          <w:rFonts w:ascii="Times New Roman" w:hAnsi="Times New Roman" w:cs="Times New Roman"/>
          <w:sz w:val="28"/>
          <w:szCs w:val="28"/>
        </w:rPr>
        <w:t xml:space="preserve"> А. Школа стремительного мяча. - М.: Физкультура и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спорт, 1983.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E7DE5">
        <w:rPr>
          <w:rFonts w:ascii="Times New Roman" w:hAnsi="Times New Roman" w:cs="Times New Roman"/>
          <w:sz w:val="28"/>
          <w:szCs w:val="28"/>
        </w:rPr>
        <w:t>Кудрицкий</w:t>
      </w:r>
      <w:proofErr w:type="spellEnd"/>
      <w:r w:rsidRPr="009E7DE5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9E7DE5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Pr="009E7DE5">
        <w:rPr>
          <w:rFonts w:ascii="Times New Roman" w:hAnsi="Times New Roman" w:cs="Times New Roman"/>
          <w:sz w:val="28"/>
          <w:szCs w:val="28"/>
        </w:rPr>
        <w:t xml:space="preserve"> СИ. Этот быстрый ручной мяч. - Минск,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«Полымя», 1980.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E7DE5">
        <w:rPr>
          <w:rFonts w:ascii="Times New Roman" w:hAnsi="Times New Roman" w:cs="Times New Roman"/>
          <w:sz w:val="28"/>
          <w:szCs w:val="28"/>
        </w:rPr>
        <w:t>Кудрицкий</w:t>
      </w:r>
      <w:proofErr w:type="spellEnd"/>
      <w:r w:rsidRPr="009E7DE5">
        <w:rPr>
          <w:rFonts w:ascii="Times New Roman" w:hAnsi="Times New Roman" w:cs="Times New Roman"/>
          <w:sz w:val="28"/>
          <w:szCs w:val="28"/>
        </w:rPr>
        <w:t xml:space="preserve"> В.Н. Использование нестандартного оборудования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организации физического воспитания студентов. - Брест, БГТУ, 2001.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5. Спортивные игры: Техника, тактика обучения: Учеб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7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E7DE5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9E7DE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E7D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DE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E7DE5">
        <w:rPr>
          <w:rFonts w:ascii="Times New Roman" w:hAnsi="Times New Roman" w:cs="Times New Roman"/>
          <w:sz w:val="28"/>
          <w:szCs w:val="28"/>
        </w:rPr>
        <w:t>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7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E7DE5">
        <w:rPr>
          <w:rFonts w:ascii="Times New Roman" w:hAnsi="Times New Roman" w:cs="Times New Roman"/>
          <w:sz w:val="28"/>
          <w:szCs w:val="28"/>
        </w:rPr>
        <w:t xml:space="preserve">аведения. - Ю.Д. Железняк, Ю.М. Портнов. В.И. Савин, А.В. </w:t>
      </w:r>
      <w:proofErr w:type="spellStart"/>
      <w:r w:rsidRPr="009E7DE5">
        <w:rPr>
          <w:rFonts w:ascii="Times New Roman" w:hAnsi="Times New Roman" w:cs="Times New Roman"/>
          <w:sz w:val="28"/>
          <w:szCs w:val="28"/>
        </w:rPr>
        <w:t>Лексаков</w:t>
      </w:r>
      <w:proofErr w:type="spellEnd"/>
      <w:r w:rsidRPr="009E7DE5">
        <w:rPr>
          <w:rFonts w:ascii="Times New Roman" w:hAnsi="Times New Roman" w:cs="Times New Roman"/>
          <w:sz w:val="28"/>
          <w:szCs w:val="28"/>
        </w:rPr>
        <w:t>;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Под ред. Ю.Д. Железняк. - М.: Издательский центр «Академия», 2001.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6. Теория и методики физического воспитания: </w:t>
      </w:r>
      <w:proofErr w:type="spellStart"/>
      <w:r w:rsidRPr="009E7DE5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9E7DE5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9E7DE5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9E7DE5">
        <w:rPr>
          <w:rFonts w:ascii="Times New Roman" w:hAnsi="Times New Roman" w:cs="Times New Roman"/>
          <w:sz w:val="28"/>
          <w:szCs w:val="28"/>
        </w:rPr>
        <w:t>. Физ.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 xml:space="preserve">культ. - Б.А. </w:t>
      </w:r>
      <w:proofErr w:type="spellStart"/>
      <w:r w:rsidRPr="009E7DE5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Pr="009E7DE5">
        <w:rPr>
          <w:rFonts w:ascii="Times New Roman" w:hAnsi="Times New Roman" w:cs="Times New Roman"/>
          <w:sz w:val="28"/>
          <w:szCs w:val="28"/>
        </w:rPr>
        <w:t>, Ю.А. Виноградов, и др.; под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7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D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7DE5">
        <w:rPr>
          <w:rFonts w:ascii="Times New Roman" w:hAnsi="Times New Roman" w:cs="Times New Roman"/>
          <w:sz w:val="28"/>
          <w:szCs w:val="28"/>
        </w:rPr>
        <w:t xml:space="preserve">ед. Б.А. </w:t>
      </w:r>
      <w:proofErr w:type="spellStart"/>
      <w:r w:rsidRPr="009E7DE5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Pr="009E7DE5">
        <w:rPr>
          <w:rFonts w:ascii="Times New Roman" w:hAnsi="Times New Roman" w:cs="Times New Roman"/>
          <w:sz w:val="28"/>
          <w:szCs w:val="28"/>
        </w:rPr>
        <w:t>. -</w:t>
      </w:r>
    </w:p>
    <w:p w:rsidR="009E7DE5" w:rsidRPr="009E7DE5" w:rsidRDefault="009E7DE5" w:rsidP="009E7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DE5">
        <w:rPr>
          <w:rFonts w:ascii="Times New Roman" w:hAnsi="Times New Roman" w:cs="Times New Roman"/>
          <w:sz w:val="28"/>
          <w:szCs w:val="28"/>
        </w:rPr>
        <w:t>М.: Просвещение, 1990.</w:t>
      </w:r>
    </w:p>
    <w:sectPr w:rsidR="009E7DE5" w:rsidRPr="009E7DE5" w:rsidSect="00A0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DE5"/>
    <w:rsid w:val="00005383"/>
    <w:rsid w:val="00007166"/>
    <w:rsid w:val="0000757E"/>
    <w:rsid w:val="000118F4"/>
    <w:rsid w:val="000137FA"/>
    <w:rsid w:val="00013B0A"/>
    <w:rsid w:val="000145ED"/>
    <w:rsid w:val="00015532"/>
    <w:rsid w:val="00024529"/>
    <w:rsid w:val="00026763"/>
    <w:rsid w:val="0003554C"/>
    <w:rsid w:val="00036F9C"/>
    <w:rsid w:val="000409EE"/>
    <w:rsid w:val="00055D22"/>
    <w:rsid w:val="00056C77"/>
    <w:rsid w:val="00060289"/>
    <w:rsid w:val="00060C77"/>
    <w:rsid w:val="00061FA5"/>
    <w:rsid w:val="000710A2"/>
    <w:rsid w:val="00072405"/>
    <w:rsid w:val="00073B0F"/>
    <w:rsid w:val="000815AF"/>
    <w:rsid w:val="00083617"/>
    <w:rsid w:val="00084D45"/>
    <w:rsid w:val="0009129E"/>
    <w:rsid w:val="00092045"/>
    <w:rsid w:val="00092870"/>
    <w:rsid w:val="000A0891"/>
    <w:rsid w:val="000A1104"/>
    <w:rsid w:val="000A2793"/>
    <w:rsid w:val="000A37C0"/>
    <w:rsid w:val="000A66CD"/>
    <w:rsid w:val="000C1810"/>
    <w:rsid w:val="000C3369"/>
    <w:rsid w:val="000C3479"/>
    <w:rsid w:val="000C36A5"/>
    <w:rsid w:val="000C3BED"/>
    <w:rsid w:val="000C420F"/>
    <w:rsid w:val="000C67E7"/>
    <w:rsid w:val="000C6FC5"/>
    <w:rsid w:val="000C72BB"/>
    <w:rsid w:val="000D054C"/>
    <w:rsid w:val="000D3198"/>
    <w:rsid w:val="000D407F"/>
    <w:rsid w:val="000D5F71"/>
    <w:rsid w:val="000D69E2"/>
    <w:rsid w:val="000D6D02"/>
    <w:rsid w:val="000E16FA"/>
    <w:rsid w:val="000E462F"/>
    <w:rsid w:val="000E7AE5"/>
    <w:rsid w:val="000F0376"/>
    <w:rsid w:val="000F1FFC"/>
    <w:rsid w:val="000F4B1E"/>
    <w:rsid w:val="000F54BE"/>
    <w:rsid w:val="00107440"/>
    <w:rsid w:val="00107908"/>
    <w:rsid w:val="0011059D"/>
    <w:rsid w:val="001108F3"/>
    <w:rsid w:val="00113E43"/>
    <w:rsid w:val="001152BF"/>
    <w:rsid w:val="0011590A"/>
    <w:rsid w:val="00116DC7"/>
    <w:rsid w:val="00121017"/>
    <w:rsid w:val="001239BC"/>
    <w:rsid w:val="00126A20"/>
    <w:rsid w:val="00133214"/>
    <w:rsid w:val="0013421C"/>
    <w:rsid w:val="00137D48"/>
    <w:rsid w:val="001406C5"/>
    <w:rsid w:val="00140C70"/>
    <w:rsid w:val="00143D63"/>
    <w:rsid w:val="00143FA2"/>
    <w:rsid w:val="001503B1"/>
    <w:rsid w:val="001504F2"/>
    <w:rsid w:val="001536C8"/>
    <w:rsid w:val="00154E3F"/>
    <w:rsid w:val="00155079"/>
    <w:rsid w:val="00155A19"/>
    <w:rsid w:val="00155AC2"/>
    <w:rsid w:val="001571C5"/>
    <w:rsid w:val="00160C30"/>
    <w:rsid w:val="0016658D"/>
    <w:rsid w:val="00166EA5"/>
    <w:rsid w:val="001714EC"/>
    <w:rsid w:val="00172E2D"/>
    <w:rsid w:val="00174EF9"/>
    <w:rsid w:val="00175F42"/>
    <w:rsid w:val="00176FDF"/>
    <w:rsid w:val="001808F9"/>
    <w:rsid w:val="001809D6"/>
    <w:rsid w:val="00180D0B"/>
    <w:rsid w:val="00181038"/>
    <w:rsid w:val="0018315A"/>
    <w:rsid w:val="001837E0"/>
    <w:rsid w:val="00191993"/>
    <w:rsid w:val="001A1037"/>
    <w:rsid w:val="001A1F45"/>
    <w:rsid w:val="001A3221"/>
    <w:rsid w:val="001A43E4"/>
    <w:rsid w:val="001A5D75"/>
    <w:rsid w:val="001B1384"/>
    <w:rsid w:val="001B1DF4"/>
    <w:rsid w:val="001B4243"/>
    <w:rsid w:val="001B4267"/>
    <w:rsid w:val="001B4475"/>
    <w:rsid w:val="001C02D3"/>
    <w:rsid w:val="001C39D7"/>
    <w:rsid w:val="001C6D0D"/>
    <w:rsid w:val="001D34A4"/>
    <w:rsid w:val="001E03F4"/>
    <w:rsid w:val="001E3246"/>
    <w:rsid w:val="001E456C"/>
    <w:rsid w:val="001E7621"/>
    <w:rsid w:val="001F000C"/>
    <w:rsid w:val="001F0A2A"/>
    <w:rsid w:val="001F2471"/>
    <w:rsid w:val="001F3A56"/>
    <w:rsid w:val="001F6D3E"/>
    <w:rsid w:val="002062DB"/>
    <w:rsid w:val="0020636D"/>
    <w:rsid w:val="00213FC9"/>
    <w:rsid w:val="002156F9"/>
    <w:rsid w:val="00220813"/>
    <w:rsid w:val="00221162"/>
    <w:rsid w:val="00222205"/>
    <w:rsid w:val="00224A26"/>
    <w:rsid w:val="00226820"/>
    <w:rsid w:val="00227071"/>
    <w:rsid w:val="0023154D"/>
    <w:rsid w:val="002368A1"/>
    <w:rsid w:val="002404C7"/>
    <w:rsid w:val="00240F28"/>
    <w:rsid w:val="002426AF"/>
    <w:rsid w:val="00245AD9"/>
    <w:rsid w:val="00247401"/>
    <w:rsid w:val="0026226F"/>
    <w:rsid w:val="00270FDD"/>
    <w:rsid w:val="00274893"/>
    <w:rsid w:val="0027556D"/>
    <w:rsid w:val="00276C0E"/>
    <w:rsid w:val="00280310"/>
    <w:rsid w:val="00282DC2"/>
    <w:rsid w:val="002867B0"/>
    <w:rsid w:val="00287CFA"/>
    <w:rsid w:val="00290537"/>
    <w:rsid w:val="0029124E"/>
    <w:rsid w:val="00295853"/>
    <w:rsid w:val="002A08A4"/>
    <w:rsid w:val="002A38E9"/>
    <w:rsid w:val="002A56E3"/>
    <w:rsid w:val="002A6449"/>
    <w:rsid w:val="002B0E93"/>
    <w:rsid w:val="002B2229"/>
    <w:rsid w:val="002B2AC0"/>
    <w:rsid w:val="002B5DBF"/>
    <w:rsid w:val="002B7DEF"/>
    <w:rsid w:val="002C555B"/>
    <w:rsid w:val="002C7AF6"/>
    <w:rsid w:val="002D1102"/>
    <w:rsid w:val="002D26DA"/>
    <w:rsid w:val="002D3D7C"/>
    <w:rsid w:val="002D6346"/>
    <w:rsid w:val="002E16BA"/>
    <w:rsid w:val="002E4189"/>
    <w:rsid w:val="002E4631"/>
    <w:rsid w:val="002E5491"/>
    <w:rsid w:val="002E5783"/>
    <w:rsid w:val="002E5F6A"/>
    <w:rsid w:val="002F2DAB"/>
    <w:rsid w:val="002F5322"/>
    <w:rsid w:val="002F7E25"/>
    <w:rsid w:val="00303472"/>
    <w:rsid w:val="00305B6B"/>
    <w:rsid w:val="00315522"/>
    <w:rsid w:val="00316217"/>
    <w:rsid w:val="003168B2"/>
    <w:rsid w:val="003207F0"/>
    <w:rsid w:val="00321835"/>
    <w:rsid w:val="003229B0"/>
    <w:rsid w:val="00327EEC"/>
    <w:rsid w:val="00331AAC"/>
    <w:rsid w:val="00332799"/>
    <w:rsid w:val="00333072"/>
    <w:rsid w:val="00335FAF"/>
    <w:rsid w:val="003367C3"/>
    <w:rsid w:val="00336F5D"/>
    <w:rsid w:val="003531A9"/>
    <w:rsid w:val="00353336"/>
    <w:rsid w:val="00354004"/>
    <w:rsid w:val="003667D7"/>
    <w:rsid w:val="00373015"/>
    <w:rsid w:val="0037553C"/>
    <w:rsid w:val="00380227"/>
    <w:rsid w:val="00381C61"/>
    <w:rsid w:val="00382D7E"/>
    <w:rsid w:val="00385F74"/>
    <w:rsid w:val="003868EF"/>
    <w:rsid w:val="00393C17"/>
    <w:rsid w:val="00393D00"/>
    <w:rsid w:val="003948E3"/>
    <w:rsid w:val="00394DB1"/>
    <w:rsid w:val="0039572D"/>
    <w:rsid w:val="003A1B75"/>
    <w:rsid w:val="003A40C1"/>
    <w:rsid w:val="003A764D"/>
    <w:rsid w:val="003B0F97"/>
    <w:rsid w:val="003B244B"/>
    <w:rsid w:val="003B7312"/>
    <w:rsid w:val="003C0280"/>
    <w:rsid w:val="003C1A7B"/>
    <w:rsid w:val="003C1BD6"/>
    <w:rsid w:val="003C24FA"/>
    <w:rsid w:val="003C5434"/>
    <w:rsid w:val="003C730A"/>
    <w:rsid w:val="003D2B67"/>
    <w:rsid w:val="003E4B57"/>
    <w:rsid w:val="003F09FC"/>
    <w:rsid w:val="003F5CD6"/>
    <w:rsid w:val="003F65D7"/>
    <w:rsid w:val="003F6B9C"/>
    <w:rsid w:val="004018B4"/>
    <w:rsid w:val="00403BCA"/>
    <w:rsid w:val="00404DD9"/>
    <w:rsid w:val="00406E78"/>
    <w:rsid w:val="004076D9"/>
    <w:rsid w:val="004101D8"/>
    <w:rsid w:val="00414206"/>
    <w:rsid w:val="004149BA"/>
    <w:rsid w:val="00420AFF"/>
    <w:rsid w:val="00420F8F"/>
    <w:rsid w:val="00422C97"/>
    <w:rsid w:val="00424419"/>
    <w:rsid w:val="0043265D"/>
    <w:rsid w:val="00432E5F"/>
    <w:rsid w:val="0043419D"/>
    <w:rsid w:val="004372F9"/>
    <w:rsid w:val="00440F37"/>
    <w:rsid w:val="00442680"/>
    <w:rsid w:val="004506C5"/>
    <w:rsid w:val="0045185C"/>
    <w:rsid w:val="004518CE"/>
    <w:rsid w:val="00453757"/>
    <w:rsid w:val="00453FF4"/>
    <w:rsid w:val="00454A6A"/>
    <w:rsid w:val="00456109"/>
    <w:rsid w:val="004565D2"/>
    <w:rsid w:val="00456882"/>
    <w:rsid w:val="00457BE8"/>
    <w:rsid w:val="00457C63"/>
    <w:rsid w:val="00460411"/>
    <w:rsid w:val="00465B7F"/>
    <w:rsid w:val="004672E4"/>
    <w:rsid w:val="00475065"/>
    <w:rsid w:val="00476881"/>
    <w:rsid w:val="00483D24"/>
    <w:rsid w:val="004A4892"/>
    <w:rsid w:val="004A50F7"/>
    <w:rsid w:val="004B258C"/>
    <w:rsid w:val="004B4EFD"/>
    <w:rsid w:val="004C13C8"/>
    <w:rsid w:val="004C4D85"/>
    <w:rsid w:val="004D0CDE"/>
    <w:rsid w:val="004D69BA"/>
    <w:rsid w:val="004D77CF"/>
    <w:rsid w:val="004D7CD3"/>
    <w:rsid w:val="004E6DB2"/>
    <w:rsid w:val="004F0176"/>
    <w:rsid w:val="004F30FE"/>
    <w:rsid w:val="004F5EF2"/>
    <w:rsid w:val="004F743F"/>
    <w:rsid w:val="004F7EDA"/>
    <w:rsid w:val="005009AA"/>
    <w:rsid w:val="00500A61"/>
    <w:rsid w:val="00503131"/>
    <w:rsid w:val="00507634"/>
    <w:rsid w:val="00507F52"/>
    <w:rsid w:val="005111F6"/>
    <w:rsid w:val="005177CC"/>
    <w:rsid w:val="00517EC2"/>
    <w:rsid w:val="005258BE"/>
    <w:rsid w:val="00526C8B"/>
    <w:rsid w:val="00530642"/>
    <w:rsid w:val="00533C70"/>
    <w:rsid w:val="00533D99"/>
    <w:rsid w:val="00533DFA"/>
    <w:rsid w:val="00542133"/>
    <w:rsid w:val="00543943"/>
    <w:rsid w:val="00553697"/>
    <w:rsid w:val="0056000B"/>
    <w:rsid w:val="00561117"/>
    <w:rsid w:val="00563152"/>
    <w:rsid w:val="00564193"/>
    <w:rsid w:val="005649E3"/>
    <w:rsid w:val="005671EA"/>
    <w:rsid w:val="00572F75"/>
    <w:rsid w:val="00574457"/>
    <w:rsid w:val="00575ABB"/>
    <w:rsid w:val="005767E1"/>
    <w:rsid w:val="00580A9A"/>
    <w:rsid w:val="00581337"/>
    <w:rsid w:val="00581B6E"/>
    <w:rsid w:val="005841CD"/>
    <w:rsid w:val="00586E7C"/>
    <w:rsid w:val="0058730D"/>
    <w:rsid w:val="005900AF"/>
    <w:rsid w:val="00591568"/>
    <w:rsid w:val="005915F5"/>
    <w:rsid w:val="00591F1F"/>
    <w:rsid w:val="005956DA"/>
    <w:rsid w:val="00596E44"/>
    <w:rsid w:val="005A1DD4"/>
    <w:rsid w:val="005A4A64"/>
    <w:rsid w:val="005B3377"/>
    <w:rsid w:val="005B6E23"/>
    <w:rsid w:val="005B6E3F"/>
    <w:rsid w:val="005C1E5C"/>
    <w:rsid w:val="005D036C"/>
    <w:rsid w:val="005D13F6"/>
    <w:rsid w:val="005D14BD"/>
    <w:rsid w:val="005D22BF"/>
    <w:rsid w:val="005D4A7C"/>
    <w:rsid w:val="005E10B6"/>
    <w:rsid w:val="005F101C"/>
    <w:rsid w:val="005F2FB8"/>
    <w:rsid w:val="005F6D12"/>
    <w:rsid w:val="00601EAD"/>
    <w:rsid w:val="006025AA"/>
    <w:rsid w:val="006105C6"/>
    <w:rsid w:val="0061249F"/>
    <w:rsid w:val="0061316E"/>
    <w:rsid w:val="006136F1"/>
    <w:rsid w:val="00613DE9"/>
    <w:rsid w:val="006143ED"/>
    <w:rsid w:val="006250B6"/>
    <w:rsid w:val="00625192"/>
    <w:rsid w:val="00625F43"/>
    <w:rsid w:val="0063096E"/>
    <w:rsid w:val="0063149D"/>
    <w:rsid w:val="00633EFD"/>
    <w:rsid w:val="00635D78"/>
    <w:rsid w:val="00636692"/>
    <w:rsid w:val="00641AD7"/>
    <w:rsid w:val="00642AF6"/>
    <w:rsid w:val="00646100"/>
    <w:rsid w:val="006467BF"/>
    <w:rsid w:val="00652616"/>
    <w:rsid w:val="00657B85"/>
    <w:rsid w:val="006611A8"/>
    <w:rsid w:val="0066225F"/>
    <w:rsid w:val="006629E1"/>
    <w:rsid w:val="00667740"/>
    <w:rsid w:val="006722B4"/>
    <w:rsid w:val="00673DB0"/>
    <w:rsid w:val="00684571"/>
    <w:rsid w:val="00685014"/>
    <w:rsid w:val="00685D02"/>
    <w:rsid w:val="00686C29"/>
    <w:rsid w:val="00692F73"/>
    <w:rsid w:val="006940F8"/>
    <w:rsid w:val="006A22F7"/>
    <w:rsid w:val="006A6236"/>
    <w:rsid w:val="006B3B4A"/>
    <w:rsid w:val="006B4503"/>
    <w:rsid w:val="006B6299"/>
    <w:rsid w:val="006C14AC"/>
    <w:rsid w:val="006C27BC"/>
    <w:rsid w:val="006C395D"/>
    <w:rsid w:val="006C4905"/>
    <w:rsid w:val="006C4C35"/>
    <w:rsid w:val="006D04AA"/>
    <w:rsid w:val="006D2635"/>
    <w:rsid w:val="006E0C5A"/>
    <w:rsid w:val="006E6457"/>
    <w:rsid w:val="006E772E"/>
    <w:rsid w:val="006E7FF5"/>
    <w:rsid w:val="006F0D4E"/>
    <w:rsid w:val="006F6FB0"/>
    <w:rsid w:val="00704BCE"/>
    <w:rsid w:val="007071E4"/>
    <w:rsid w:val="00710584"/>
    <w:rsid w:val="00711822"/>
    <w:rsid w:val="0071318C"/>
    <w:rsid w:val="00716B85"/>
    <w:rsid w:val="007203CE"/>
    <w:rsid w:val="0072067C"/>
    <w:rsid w:val="00722104"/>
    <w:rsid w:val="007222F2"/>
    <w:rsid w:val="00724FE6"/>
    <w:rsid w:val="0072596E"/>
    <w:rsid w:val="00733F45"/>
    <w:rsid w:val="00734A53"/>
    <w:rsid w:val="00736DB2"/>
    <w:rsid w:val="00741711"/>
    <w:rsid w:val="007417E3"/>
    <w:rsid w:val="00742027"/>
    <w:rsid w:val="007448CC"/>
    <w:rsid w:val="00746039"/>
    <w:rsid w:val="00751C4E"/>
    <w:rsid w:val="007523C5"/>
    <w:rsid w:val="00752EAC"/>
    <w:rsid w:val="00757099"/>
    <w:rsid w:val="007577CD"/>
    <w:rsid w:val="00760CAA"/>
    <w:rsid w:val="0076710F"/>
    <w:rsid w:val="007806AA"/>
    <w:rsid w:val="007817DF"/>
    <w:rsid w:val="00782DF7"/>
    <w:rsid w:val="0078411C"/>
    <w:rsid w:val="00790ACA"/>
    <w:rsid w:val="00796D9D"/>
    <w:rsid w:val="00797164"/>
    <w:rsid w:val="007A14C3"/>
    <w:rsid w:val="007A1827"/>
    <w:rsid w:val="007A47F1"/>
    <w:rsid w:val="007A5317"/>
    <w:rsid w:val="007B1AE8"/>
    <w:rsid w:val="007B4BD1"/>
    <w:rsid w:val="007B508B"/>
    <w:rsid w:val="007C1444"/>
    <w:rsid w:val="007C7E56"/>
    <w:rsid w:val="007D474B"/>
    <w:rsid w:val="007D5760"/>
    <w:rsid w:val="007D5F5B"/>
    <w:rsid w:val="007E19A3"/>
    <w:rsid w:val="007E599D"/>
    <w:rsid w:val="007E603A"/>
    <w:rsid w:val="007E7456"/>
    <w:rsid w:val="007F2734"/>
    <w:rsid w:val="007F553A"/>
    <w:rsid w:val="007F73B7"/>
    <w:rsid w:val="00800C15"/>
    <w:rsid w:val="00805206"/>
    <w:rsid w:val="00805E98"/>
    <w:rsid w:val="00807691"/>
    <w:rsid w:val="00807F45"/>
    <w:rsid w:val="008108C0"/>
    <w:rsid w:val="00810B2F"/>
    <w:rsid w:val="00821FFF"/>
    <w:rsid w:val="00823170"/>
    <w:rsid w:val="008235AF"/>
    <w:rsid w:val="00826FA5"/>
    <w:rsid w:val="00827679"/>
    <w:rsid w:val="00833E76"/>
    <w:rsid w:val="0083461B"/>
    <w:rsid w:val="008365C9"/>
    <w:rsid w:val="00842513"/>
    <w:rsid w:val="00843B1A"/>
    <w:rsid w:val="008447CD"/>
    <w:rsid w:val="0084699B"/>
    <w:rsid w:val="008500BD"/>
    <w:rsid w:val="00850873"/>
    <w:rsid w:val="00851B27"/>
    <w:rsid w:val="00854BE2"/>
    <w:rsid w:val="00855340"/>
    <w:rsid w:val="00855CAB"/>
    <w:rsid w:val="00861A1E"/>
    <w:rsid w:val="0086268D"/>
    <w:rsid w:val="00862EB6"/>
    <w:rsid w:val="00874100"/>
    <w:rsid w:val="0088007A"/>
    <w:rsid w:val="0088746C"/>
    <w:rsid w:val="008901B7"/>
    <w:rsid w:val="00891981"/>
    <w:rsid w:val="00891E6B"/>
    <w:rsid w:val="00893ACB"/>
    <w:rsid w:val="00897C8D"/>
    <w:rsid w:val="008A063E"/>
    <w:rsid w:val="008A3137"/>
    <w:rsid w:val="008A5A5E"/>
    <w:rsid w:val="008B1410"/>
    <w:rsid w:val="008B2C74"/>
    <w:rsid w:val="008B4703"/>
    <w:rsid w:val="008B4BBB"/>
    <w:rsid w:val="008B7A12"/>
    <w:rsid w:val="008C2C2E"/>
    <w:rsid w:val="008C3AA5"/>
    <w:rsid w:val="008D12C4"/>
    <w:rsid w:val="008D784A"/>
    <w:rsid w:val="008E4CF0"/>
    <w:rsid w:val="008E4D1D"/>
    <w:rsid w:val="008F5191"/>
    <w:rsid w:val="008F74BD"/>
    <w:rsid w:val="009073D0"/>
    <w:rsid w:val="00912C03"/>
    <w:rsid w:val="00915B40"/>
    <w:rsid w:val="0091692B"/>
    <w:rsid w:val="009201BA"/>
    <w:rsid w:val="00922397"/>
    <w:rsid w:val="0092584B"/>
    <w:rsid w:val="00931DFC"/>
    <w:rsid w:val="00936839"/>
    <w:rsid w:val="009400EE"/>
    <w:rsid w:val="009403FA"/>
    <w:rsid w:val="009424A8"/>
    <w:rsid w:val="009441AF"/>
    <w:rsid w:val="00944913"/>
    <w:rsid w:val="0094569E"/>
    <w:rsid w:val="00945CB0"/>
    <w:rsid w:val="0094659D"/>
    <w:rsid w:val="00947D7B"/>
    <w:rsid w:val="00950224"/>
    <w:rsid w:val="00956251"/>
    <w:rsid w:val="00957EC4"/>
    <w:rsid w:val="0097247F"/>
    <w:rsid w:val="009725C4"/>
    <w:rsid w:val="00973A56"/>
    <w:rsid w:val="00976533"/>
    <w:rsid w:val="00977A94"/>
    <w:rsid w:val="00980C09"/>
    <w:rsid w:val="009821E8"/>
    <w:rsid w:val="00982310"/>
    <w:rsid w:val="009839B6"/>
    <w:rsid w:val="00984501"/>
    <w:rsid w:val="00986650"/>
    <w:rsid w:val="0098670C"/>
    <w:rsid w:val="00991290"/>
    <w:rsid w:val="00992EA4"/>
    <w:rsid w:val="009955F2"/>
    <w:rsid w:val="00995993"/>
    <w:rsid w:val="009A4B22"/>
    <w:rsid w:val="009A7180"/>
    <w:rsid w:val="009B0750"/>
    <w:rsid w:val="009B4AF2"/>
    <w:rsid w:val="009C0F6C"/>
    <w:rsid w:val="009C12F1"/>
    <w:rsid w:val="009D50A5"/>
    <w:rsid w:val="009E4296"/>
    <w:rsid w:val="009E698A"/>
    <w:rsid w:val="009E6D2A"/>
    <w:rsid w:val="009E7A25"/>
    <w:rsid w:val="009E7DE5"/>
    <w:rsid w:val="009F0E5F"/>
    <w:rsid w:val="009F21C1"/>
    <w:rsid w:val="009F2B25"/>
    <w:rsid w:val="009F58A0"/>
    <w:rsid w:val="00A036FA"/>
    <w:rsid w:val="00A04560"/>
    <w:rsid w:val="00A05EFE"/>
    <w:rsid w:val="00A127EB"/>
    <w:rsid w:val="00A135FD"/>
    <w:rsid w:val="00A13F83"/>
    <w:rsid w:val="00A144FE"/>
    <w:rsid w:val="00A163D5"/>
    <w:rsid w:val="00A173D4"/>
    <w:rsid w:val="00A17ADE"/>
    <w:rsid w:val="00A20A8A"/>
    <w:rsid w:val="00A2246A"/>
    <w:rsid w:val="00A227E3"/>
    <w:rsid w:val="00A231B8"/>
    <w:rsid w:val="00A25D24"/>
    <w:rsid w:val="00A265FC"/>
    <w:rsid w:val="00A26B75"/>
    <w:rsid w:val="00A271A5"/>
    <w:rsid w:val="00A275EB"/>
    <w:rsid w:val="00A34887"/>
    <w:rsid w:val="00A35E88"/>
    <w:rsid w:val="00A36C2F"/>
    <w:rsid w:val="00A40D80"/>
    <w:rsid w:val="00A4118F"/>
    <w:rsid w:val="00A41F80"/>
    <w:rsid w:val="00A4293B"/>
    <w:rsid w:val="00A44600"/>
    <w:rsid w:val="00A46BA6"/>
    <w:rsid w:val="00A54709"/>
    <w:rsid w:val="00A54FEB"/>
    <w:rsid w:val="00A55F1C"/>
    <w:rsid w:val="00A60C1E"/>
    <w:rsid w:val="00A6112A"/>
    <w:rsid w:val="00A61374"/>
    <w:rsid w:val="00A6509A"/>
    <w:rsid w:val="00A705EF"/>
    <w:rsid w:val="00A70730"/>
    <w:rsid w:val="00A70DE3"/>
    <w:rsid w:val="00A74342"/>
    <w:rsid w:val="00A76105"/>
    <w:rsid w:val="00A77B20"/>
    <w:rsid w:val="00A81B24"/>
    <w:rsid w:val="00A8267C"/>
    <w:rsid w:val="00A83FE1"/>
    <w:rsid w:val="00A9073D"/>
    <w:rsid w:val="00A90F3A"/>
    <w:rsid w:val="00A92B59"/>
    <w:rsid w:val="00A93DD5"/>
    <w:rsid w:val="00AA42C6"/>
    <w:rsid w:val="00AA6D61"/>
    <w:rsid w:val="00AB023E"/>
    <w:rsid w:val="00AB0706"/>
    <w:rsid w:val="00AB1B54"/>
    <w:rsid w:val="00AB38D0"/>
    <w:rsid w:val="00AB39A1"/>
    <w:rsid w:val="00AB5FEA"/>
    <w:rsid w:val="00AD65A9"/>
    <w:rsid w:val="00AD7936"/>
    <w:rsid w:val="00AE116F"/>
    <w:rsid w:val="00AE54BE"/>
    <w:rsid w:val="00AE7A61"/>
    <w:rsid w:val="00AE7FED"/>
    <w:rsid w:val="00AF325A"/>
    <w:rsid w:val="00B00BA6"/>
    <w:rsid w:val="00B01377"/>
    <w:rsid w:val="00B0176D"/>
    <w:rsid w:val="00B02515"/>
    <w:rsid w:val="00B02888"/>
    <w:rsid w:val="00B03538"/>
    <w:rsid w:val="00B04ECB"/>
    <w:rsid w:val="00B109BC"/>
    <w:rsid w:val="00B1206D"/>
    <w:rsid w:val="00B14AAC"/>
    <w:rsid w:val="00B15B7F"/>
    <w:rsid w:val="00B26EB9"/>
    <w:rsid w:val="00B34771"/>
    <w:rsid w:val="00B372FB"/>
    <w:rsid w:val="00B374EE"/>
    <w:rsid w:val="00B37D38"/>
    <w:rsid w:val="00B40BA7"/>
    <w:rsid w:val="00B41DB7"/>
    <w:rsid w:val="00B46853"/>
    <w:rsid w:val="00B51567"/>
    <w:rsid w:val="00B520C0"/>
    <w:rsid w:val="00B54F92"/>
    <w:rsid w:val="00B56193"/>
    <w:rsid w:val="00B63026"/>
    <w:rsid w:val="00B6350C"/>
    <w:rsid w:val="00B64CF5"/>
    <w:rsid w:val="00B65C03"/>
    <w:rsid w:val="00B65DC9"/>
    <w:rsid w:val="00B65F36"/>
    <w:rsid w:val="00B676F3"/>
    <w:rsid w:val="00B711B8"/>
    <w:rsid w:val="00B731C3"/>
    <w:rsid w:val="00B84D9A"/>
    <w:rsid w:val="00B929AA"/>
    <w:rsid w:val="00B95F0A"/>
    <w:rsid w:val="00B963DE"/>
    <w:rsid w:val="00BA2A9C"/>
    <w:rsid w:val="00BA6D31"/>
    <w:rsid w:val="00BA6F14"/>
    <w:rsid w:val="00BC158F"/>
    <w:rsid w:val="00BC271F"/>
    <w:rsid w:val="00BC2D45"/>
    <w:rsid w:val="00BC3210"/>
    <w:rsid w:val="00BC3AA3"/>
    <w:rsid w:val="00BC474A"/>
    <w:rsid w:val="00BC63E5"/>
    <w:rsid w:val="00BD2C61"/>
    <w:rsid w:val="00BD39B0"/>
    <w:rsid w:val="00BD5CDE"/>
    <w:rsid w:val="00BD6626"/>
    <w:rsid w:val="00BE2F60"/>
    <w:rsid w:val="00BE39D4"/>
    <w:rsid w:val="00BE4087"/>
    <w:rsid w:val="00BF033F"/>
    <w:rsid w:val="00BF3FB8"/>
    <w:rsid w:val="00BF5243"/>
    <w:rsid w:val="00C026F2"/>
    <w:rsid w:val="00C0573D"/>
    <w:rsid w:val="00C13BD3"/>
    <w:rsid w:val="00C25558"/>
    <w:rsid w:val="00C27F4E"/>
    <w:rsid w:val="00C34F98"/>
    <w:rsid w:val="00C47B53"/>
    <w:rsid w:val="00C505A9"/>
    <w:rsid w:val="00C5111D"/>
    <w:rsid w:val="00C5238F"/>
    <w:rsid w:val="00C6243B"/>
    <w:rsid w:val="00C635E8"/>
    <w:rsid w:val="00C63B71"/>
    <w:rsid w:val="00C711FD"/>
    <w:rsid w:val="00C712EA"/>
    <w:rsid w:val="00C72766"/>
    <w:rsid w:val="00C7630B"/>
    <w:rsid w:val="00C842C1"/>
    <w:rsid w:val="00C86DD0"/>
    <w:rsid w:val="00C907E2"/>
    <w:rsid w:val="00C93AE5"/>
    <w:rsid w:val="00C9477D"/>
    <w:rsid w:val="00C97192"/>
    <w:rsid w:val="00C975C8"/>
    <w:rsid w:val="00CA1424"/>
    <w:rsid w:val="00CA4D2A"/>
    <w:rsid w:val="00CB5F4E"/>
    <w:rsid w:val="00CC5807"/>
    <w:rsid w:val="00CD2565"/>
    <w:rsid w:val="00CD2E69"/>
    <w:rsid w:val="00CE16BA"/>
    <w:rsid w:val="00CE18A0"/>
    <w:rsid w:val="00CE1A89"/>
    <w:rsid w:val="00CE338F"/>
    <w:rsid w:val="00CE6DE9"/>
    <w:rsid w:val="00CF2F2D"/>
    <w:rsid w:val="00CF419F"/>
    <w:rsid w:val="00CF5D54"/>
    <w:rsid w:val="00CF6952"/>
    <w:rsid w:val="00CF741B"/>
    <w:rsid w:val="00D011DF"/>
    <w:rsid w:val="00D01A8A"/>
    <w:rsid w:val="00D020D4"/>
    <w:rsid w:val="00D132DC"/>
    <w:rsid w:val="00D21225"/>
    <w:rsid w:val="00D21D1E"/>
    <w:rsid w:val="00D220A0"/>
    <w:rsid w:val="00D229C0"/>
    <w:rsid w:val="00D2649C"/>
    <w:rsid w:val="00D27665"/>
    <w:rsid w:val="00D37DDF"/>
    <w:rsid w:val="00D41437"/>
    <w:rsid w:val="00D4194D"/>
    <w:rsid w:val="00D4630D"/>
    <w:rsid w:val="00D46C82"/>
    <w:rsid w:val="00D64E73"/>
    <w:rsid w:val="00D6507F"/>
    <w:rsid w:val="00D65FE6"/>
    <w:rsid w:val="00D80313"/>
    <w:rsid w:val="00D84697"/>
    <w:rsid w:val="00D84F2F"/>
    <w:rsid w:val="00D85C3B"/>
    <w:rsid w:val="00D86FD5"/>
    <w:rsid w:val="00D91C4E"/>
    <w:rsid w:val="00DA190A"/>
    <w:rsid w:val="00DA6A32"/>
    <w:rsid w:val="00DB3CF1"/>
    <w:rsid w:val="00DB4225"/>
    <w:rsid w:val="00DB6539"/>
    <w:rsid w:val="00DC03E4"/>
    <w:rsid w:val="00DC36C3"/>
    <w:rsid w:val="00DD2066"/>
    <w:rsid w:val="00DE1931"/>
    <w:rsid w:val="00DE35DD"/>
    <w:rsid w:val="00DE38A3"/>
    <w:rsid w:val="00DE4EA8"/>
    <w:rsid w:val="00DF4125"/>
    <w:rsid w:val="00E02638"/>
    <w:rsid w:val="00E04BF0"/>
    <w:rsid w:val="00E07D0E"/>
    <w:rsid w:val="00E143E9"/>
    <w:rsid w:val="00E14B51"/>
    <w:rsid w:val="00E2183C"/>
    <w:rsid w:val="00E23CBE"/>
    <w:rsid w:val="00E23E0E"/>
    <w:rsid w:val="00E24087"/>
    <w:rsid w:val="00E25F19"/>
    <w:rsid w:val="00E26FD2"/>
    <w:rsid w:val="00E324F1"/>
    <w:rsid w:val="00E36B29"/>
    <w:rsid w:val="00E41285"/>
    <w:rsid w:val="00E4305C"/>
    <w:rsid w:val="00E44DC0"/>
    <w:rsid w:val="00E45373"/>
    <w:rsid w:val="00E45D3E"/>
    <w:rsid w:val="00E518AC"/>
    <w:rsid w:val="00E52119"/>
    <w:rsid w:val="00E53F75"/>
    <w:rsid w:val="00E56EB7"/>
    <w:rsid w:val="00E57985"/>
    <w:rsid w:val="00E645AD"/>
    <w:rsid w:val="00E65381"/>
    <w:rsid w:val="00E719BC"/>
    <w:rsid w:val="00E72B9A"/>
    <w:rsid w:val="00E758E8"/>
    <w:rsid w:val="00E76623"/>
    <w:rsid w:val="00E76654"/>
    <w:rsid w:val="00E767B6"/>
    <w:rsid w:val="00E841D2"/>
    <w:rsid w:val="00E87C41"/>
    <w:rsid w:val="00E93DB7"/>
    <w:rsid w:val="00E95796"/>
    <w:rsid w:val="00EA187D"/>
    <w:rsid w:val="00EA2B01"/>
    <w:rsid w:val="00EA4135"/>
    <w:rsid w:val="00EA44CE"/>
    <w:rsid w:val="00EB4C99"/>
    <w:rsid w:val="00EB59EC"/>
    <w:rsid w:val="00EC271A"/>
    <w:rsid w:val="00EC2FBA"/>
    <w:rsid w:val="00ED3196"/>
    <w:rsid w:val="00ED38DC"/>
    <w:rsid w:val="00ED402E"/>
    <w:rsid w:val="00ED54CF"/>
    <w:rsid w:val="00EE0B35"/>
    <w:rsid w:val="00EE1CC5"/>
    <w:rsid w:val="00EE265A"/>
    <w:rsid w:val="00EF3D4C"/>
    <w:rsid w:val="00EF3DC6"/>
    <w:rsid w:val="00EF7473"/>
    <w:rsid w:val="00F02DB6"/>
    <w:rsid w:val="00F03A34"/>
    <w:rsid w:val="00F1255A"/>
    <w:rsid w:val="00F16C49"/>
    <w:rsid w:val="00F20080"/>
    <w:rsid w:val="00F21506"/>
    <w:rsid w:val="00F22725"/>
    <w:rsid w:val="00F22CA8"/>
    <w:rsid w:val="00F25CA8"/>
    <w:rsid w:val="00F27162"/>
    <w:rsid w:val="00F277AD"/>
    <w:rsid w:val="00F32DA6"/>
    <w:rsid w:val="00F34845"/>
    <w:rsid w:val="00F3761B"/>
    <w:rsid w:val="00F37867"/>
    <w:rsid w:val="00F46254"/>
    <w:rsid w:val="00F4710A"/>
    <w:rsid w:val="00F501B6"/>
    <w:rsid w:val="00F511E0"/>
    <w:rsid w:val="00F521D7"/>
    <w:rsid w:val="00F767D7"/>
    <w:rsid w:val="00F83940"/>
    <w:rsid w:val="00F85B8E"/>
    <w:rsid w:val="00F85C83"/>
    <w:rsid w:val="00F87031"/>
    <w:rsid w:val="00F971BF"/>
    <w:rsid w:val="00FA6E2B"/>
    <w:rsid w:val="00FA73CC"/>
    <w:rsid w:val="00FB06D3"/>
    <w:rsid w:val="00FB38D6"/>
    <w:rsid w:val="00FB516E"/>
    <w:rsid w:val="00FC3F3A"/>
    <w:rsid w:val="00FC55B2"/>
    <w:rsid w:val="00FC60D5"/>
    <w:rsid w:val="00FD084A"/>
    <w:rsid w:val="00FD1691"/>
    <w:rsid w:val="00FD284E"/>
    <w:rsid w:val="00FD4B6B"/>
    <w:rsid w:val="00FE4776"/>
    <w:rsid w:val="00FE6F62"/>
    <w:rsid w:val="00FE754A"/>
    <w:rsid w:val="00FF1EB0"/>
    <w:rsid w:val="00FF4294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Камила</cp:lastModifiedBy>
  <cp:revision>5</cp:revision>
  <dcterms:created xsi:type="dcterms:W3CDTF">2014-06-25T16:39:00Z</dcterms:created>
  <dcterms:modified xsi:type="dcterms:W3CDTF">2014-06-30T20:11:00Z</dcterms:modified>
</cp:coreProperties>
</file>