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A4" w:rsidRDefault="001F58A4" w:rsidP="001F58A4">
      <w:pPr>
        <w:shd w:val="clear" w:color="auto" w:fill="FDFEFF"/>
        <w:spacing w:after="0" w:line="306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>Методика изучения прямых ударов ногами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</w:p>
    <w:p w:rsid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Для правильного закр</w:t>
      </w:r>
      <w:r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 xml:space="preserve">епления двигательных навыков я рекомендую </w:t>
      </w: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следующую методику отработки прямых ударов.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bookmarkStart w:id="0" w:name="_GoBack"/>
      <w:bookmarkEnd w:id="0"/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Выполнение прямого удара на четыре счета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 xml:space="preserve">Примите исходную стойку. В данном упражнении фаза отталкивания и фаза выноса бедра выполняются на один счет. Из исходной стойки выполните толчок и вынос бедра вперед-вверх так, чтобы таз и туловище находились в </w:t>
      </w:r>
      <w:proofErr w:type="spellStart"/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полуфронтальном</w:t>
      </w:r>
      <w:proofErr w:type="spellEnd"/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 xml:space="preserve"> положении. Стопа ударной ноги направлена вниз и находится на уровне не ниже колена опорной ноги. Выполните удар активным разгибанием голени с поступательным движением таза вперед, в сторону нанесения удара. Верните голень по той же траектории и с переносом центра тяжести назад, поставьте ударную ногу в стойку. Удар выполняется на 4 счета. </w:t>
      </w:r>
      <w:proofErr w:type="gramStart"/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На счет «раз» – толчок и вынос бедра, на счет «два» – удар, на счет «три» – возврат ноги, на счет «четыре» – постановка ноги в стойку после удара.</w:t>
      </w:r>
      <w:proofErr w:type="gramEnd"/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Количество повторений на каждую ногу по 10 раз.</w:t>
      </w:r>
    </w:p>
    <w:p w:rsidR="001F58A4" w:rsidRPr="001F58A4" w:rsidRDefault="001F58A4" w:rsidP="001F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br/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Выполнение прямого удара на два счета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Из исходной стойки на счет «раз» выполните толчок, вынос бедра и удар, на несколько секунд задержите ногу, на счет «два» выполните возврат ноги и постановку ноги в стойку. Количество повторений на каждую ногу – 10 раз.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Чередуйте выполнение прямого удара ближней и дальней ногой.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Количество повторений на каждую ногу – по 10 раз.</w:t>
      </w:r>
    </w:p>
    <w:p w:rsidR="001F58A4" w:rsidRPr="001F58A4" w:rsidRDefault="001F58A4" w:rsidP="001F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br/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Выполнение прямого удара на один счет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Из исходной стойки на счет «раз» выполните прямой удар и вернитесь в стойку. Чередуйте выполнение удара ближней и дальней ногой.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Количество повторений на каждую ногу – 10 раз.</w:t>
      </w:r>
    </w:p>
    <w:p w:rsidR="001F58A4" w:rsidRPr="001F58A4" w:rsidRDefault="001F58A4" w:rsidP="001F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br/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Изолированная отработка фазы удара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Техника выполнения: из исходной стойки выполните толчок, вынос бедра и удар активным разгибанием голени. Верните голень назад по той же траектории. Не опуская ногу на поверхность, снова выполните удар активным разгибанием голени и поступательным движением таза вперед.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Не опуская ногу на поверхность, выполните упражнение 10 раз.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Чередуйте выполнение упражнения ближней и дальней ногой. Количество повторений на каждую ногу – 10 раз.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Выполнение прямого удара с продвижением вперед на 2 шага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lastRenderedPageBreak/>
        <w:t>Техника выполнения: из исходной стойки выполните толчок и вынос бедра вверх-вперед. Не выпрыгивая высоко над поверхностью, выполните два прыжка на опорной ноге, не опуская на поверхность ударную ногу. Активным разгибанием голени выполните удар и верните голень по той же траектории. Снова подпрыгните два раза, на третий выполните удар. Данное упражнение можно выполнять либо на месте, либо с продвижением вперед по залу.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Упражнение выполняйте в течение 1 минуты на каждую ногу.</w:t>
      </w:r>
    </w:p>
    <w:p w:rsidR="001F58A4" w:rsidRPr="001F58A4" w:rsidRDefault="001F58A4" w:rsidP="001F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br/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b/>
          <w:bCs/>
          <w:color w:val="393939"/>
          <w:sz w:val="24"/>
          <w:szCs w:val="24"/>
          <w:lang w:eastAsia="ru-RU"/>
        </w:rPr>
        <w:t>Выполнение прямых ударов с чередованием ног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Техника выполнения: из исходной стойки выполните толчок, вынос бедра; активно разгибая голень, выполните удар ближней ногой. Верните голень по той же траектории и опустите ударную ногу возле опорной ноги на поверхность. В момент опускания ноги сделайте шаг назад опорной ногой, примите исходную стойку. Из исходной стойки сразу же, не задерживаясь, выполните толчок, вынос бедра и удар дальней ногой. Верните голень по той же траектории и опустите ударную ногу на поверхность возле опорной ноги. Выполните шаг опорной ногой назад.</w:t>
      </w:r>
    </w:p>
    <w:p w:rsidR="001F58A4" w:rsidRPr="001F58A4" w:rsidRDefault="001F58A4" w:rsidP="001F58A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</w:pPr>
      <w:r w:rsidRPr="001F58A4">
        <w:rPr>
          <w:rFonts w:ascii="Verdana" w:eastAsia="Times New Roman" w:hAnsi="Verdana" w:cs="Times New Roman"/>
          <w:color w:val="393939"/>
          <w:sz w:val="24"/>
          <w:szCs w:val="24"/>
          <w:lang w:eastAsia="ru-RU"/>
        </w:rPr>
        <w:t>Выполняйте прямой удар, чередуя ближнюю и дальнюю ногу. Количество повторений по 10 раз каждой ногой.</w:t>
      </w:r>
    </w:p>
    <w:p w:rsidR="00625C3D" w:rsidRPr="001F58A4" w:rsidRDefault="00625C3D">
      <w:pPr>
        <w:rPr>
          <w:sz w:val="24"/>
          <w:szCs w:val="24"/>
        </w:rPr>
      </w:pPr>
    </w:p>
    <w:sectPr w:rsidR="00625C3D" w:rsidRPr="001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4"/>
    <w:rsid w:val="001F58A4"/>
    <w:rsid w:val="006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1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1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Дробышевский</dc:creator>
  <cp:lastModifiedBy>Дробышевский </cp:lastModifiedBy>
  <cp:revision>1</cp:revision>
  <dcterms:created xsi:type="dcterms:W3CDTF">2014-05-25T14:08:00Z</dcterms:created>
  <dcterms:modified xsi:type="dcterms:W3CDTF">2014-05-25T14:40:00Z</dcterms:modified>
</cp:coreProperties>
</file>