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92" w:rsidRDefault="00E36E92" w:rsidP="00E36E92">
      <w:pPr>
        <w:pStyle w:val="3"/>
        <w:jc w:val="center"/>
        <w:rPr>
          <w:sz w:val="20"/>
          <w:szCs w:val="20"/>
        </w:rPr>
      </w:pPr>
      <w:r>
        <w:rPr>
          <w:sz w:val="20"/>
          <w:szCs w:val="20"/>
        </w:rPr>
        <w:t>ТЕМАТИЧЕСКОЕ ПЛАНИРОВАНИЕ ПО КУРСУ  «</w:t>
      </w:r>
      <w:r w:rsidRPr="00E36E92">
        <w:rPr>
          <w:b w:val="0"/>
          <w:sz w:val="24"/>
          <w:szCs w:val="24"/>
        </w:rPr>
        <w:t>Введение в экономику»</w:t>
      </w:r>
    </w:p>
    <w:p w:rsidR="00E36E92" w:rsidRDefault="00E36E92" w:rsidP="00E36E92">
      <w:pPr>
        <w:jc w:val="center"/>
        <w:rPr>
          <w:rFonts w:ascii="Calibri" w:eastAsia="Calibri" w:hAnsi="Calibri" w:cs="Times New Roman"/>
        </w:rPr>
      </w:pPr>
    </w:p>
    <w:p w:rsidR="00E36E92" w:rsidRDefault="00E36E92" w:rsidP="00E36E92">
      <w:pPr>
        <w:pStyle w:val="3"/>
        <w:jc w:val="center"/>
        <w:rPr>
          <w:sz w:val="20"/>
        </w:rPr>
      </w:pPr>
      <w:r w:rsidRPr="001B479A">
        <w:rPr>
          <w:sz w:val="20"/>
        </w:rPr>
        <w:t>10 КЛАСС</w:t>
      </w:r>
    </w:p>
    <w:p w:rsidR="00E36E92" w:rsidRDefault="00E36E92" w:rsidP="00E36E92">
      <w:pPr>
        <w:pStyle w:val="3"/>
        <w:jc w:val="center"/>
        <w:rPr>
          <w:sz w:val="20"/>
        </w:rPr>
      </w:pPr>
      <w:r w:rsidRPr="001B479A">
        <w:rPr>
          <w:sz w:val="20"/>
        </w:rPr>
        <w:t>ПОЯСНИТЕЛЬНАЯ ЗАПИСКА</w:t>
      </w:r>
    </w:p>
    <w:p w:rsidR="00E36E92" w:rsidRPr="007240E0" w:rsidRDefault="00E36E92" w:rsidP="00E36E92">
      <w:pPr>
        <w:rPr>
          <w:rFonts w:ascii="Times New Roman" w:eastAsia="Calibri" w:hAnsi="Times New Roman" w:cs="Times New Roman"/>
        </w:rPr>
      </w:pPr>
    </w:p>
    <w:p w:rsidR="00160B13" w:rsidRDefault="00E36E92" w:rsidP="007240E0">
      <w:pPr>
        <w:rPr>
          <w:rFonts w:ascii="Times New Roman" w:hAnsi="Times New Roman" w:cs="Times New Roman"/>
        </w:rPr>
      </w:pPr>
      <w:r w:rsidRPr="007240E0">
        <w:rPr>
          <w:rFonts w:ascii="Times New Roman" w:eastAsia="Calibri" w:hAnsi="Times New Roman" w:cs="Times New Roman"/>
        </w:rPr>
        <w:t xml:space="preserve">  </w:t>
      </w:r>
      <w:r w:rsidR="007240E0" w:rsidRPr="007240E0">
        <w:rPr>
          <w:rFonts w:ascii="Times New Roman" w:eastAsia="Calibri" w:hAnsi="Times New Roman" w:cs="Times New Roman"/>
        </w:rPr>
        <w:t xml:space="preserve">  </w:t>
      </w:r>
      <w:r w:rsidRPr="007240E0">
        <w:rPr>
          <w:rFonts w:ascii="Times New Roman" w:eastAsia="Calibri" w:hAnsi="Times New Roman" w:cs="Times New Roman"/>
        </w:rPr>
        <w:t>Тематическое планирование курса (базовый уровень</w:t>
      </w:r>
      <w:r w:rsidRPr="007240E0">
        <w:rPr>
          <w:rFonts w:ascii="Times New Roman" w:hAnsi="Times New Roman" w:cs="Times New Roman"/>
        </w:rPr>
        <w:t>) рассчитано на 1час</w:t>
      </w:r>
      <w:r w:rsidRPr="007240E0">
        <w:rPr>
          <w:rFonts w:ascii="Times New Roman" w:eastAsia="Calibri" w:hAnsi="Times New Roman" w:cs="Times New Roman"/>
        </w:rPr>
        <w:t xml:space="preserve"> учебного времени</w:t>
      </w:r>
      <w:r w:rsidR="00223EA7" w:rsidRPr="007240E0">
        <w:rPr>
          <w:rFonts w:ascii="Times New Roman" w:eastAsia="Calibri" w:hAnsi="Times New Roman" w:cs="Times New Roman"/>
        </w:rPr>
        <w:t xml:space="preserve">. </w:t>
      </w:r>
      <w:r w:rsidRPr="007240E0">
        <w:rPr>
          <w:rFonts w:ascii="Times New Roman" w:hAnsi="Times New Roman" w:cs="Times New Roman"/>
        </w:rPr>
        <w:t>Содержание среднего (полного) общего образования на базовом уровне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w:t>
      </w:r>
      <w:r w:rsidR="00223EA7" w:rsidRPr="007240E0">
        <w:rPr>
          <w:rFonts w:ascii="Times New Roman" w:hAnsi="Times New Roman" w:cs="Times New Roman"/>
        </w:rPr>
        <w:t xml:space="preserve"> </w:t>
      </w:r>
      <w:r w:rsidRPr="007240E0">
        <w:rPr>
          <w:rFonts w:ascii="Times New Roman" w:hAnsi="Times New Roman" w:cs="Times New Roman"/>
        </w:rPr>
        <w:t>фирмы и государства, в том числе в международной сфере.</w:t>
      </w:r>
    </w:p>
    <w:p w:rsidR="007240E0" w:rsidRPr="00160B13" w:rsidRDefault="00160B13" w:rsidP="007240E0">
      <w:pPr>
        <w:rPr>
          <w:rFonts w:ascii="Times New Roman" w:hAnsi="Times New Roman" w:cs="Times New Roman"/>
        </w:rPr>
      </w:pPr>
      <w:r>
        <w:rPr>
          <w:rFonts w:ascii="Times New Roman" w:hAnsi="Times New Roman" w:cs="Times New Roman"/>
        </w:rPr>
        <w:t xml:space="preserve">   </w:t>
      </w:r>
      <w:r w:rsidR="00223EA7" w:rsidRPr="007240E0">
        <w:rPr>
          <w:rFonts w:ascii="Times New Roman" w:eastAsia="Calibri" w:hAnsi="Times New Roman" w:cs="Times New Roman"/>
        </w:rPr>
        <w:t>Основным пособием</w:t>
      </w:r>
      <w:r w:rsidR="00E36E92" w:rsidRPr="007240E0">
        <w:rPr>
          <w:rFonts w:ascii="Times New Roman" w:eastAsia="Calibri" w:hAnsi="Times New Roman" w:cs="Times New Roman"/>
        </w:rPr>
        <w:t xml:space="preserve"> по курсу для учащихся является </w:t>
      </w:r>
      <w:r w:rsidR="00223EA7" w:rsidRPr="007240E0">
        <w:rPr>
          <w:rFonts w:ascii="Times New Roman" w:eastAsia="Calibri" w:hAnsi="Times New Roman" w:cs="Times New Roman"/>
        </w:rPr>
        <w:t>учебник В. С. Автономова «Введение в экономику». Издател</w:t>
      </w:r>
      <w:r w:rsidR="00FB477A">
        <w:rPr>
          <w:rFonts w:ascii="Times New Roman" w:eastAsia="Calibri" w:hAnsi="Times New Roman" w:cs="Times New Roman"/>
        </w:rPr>
        <w:t xml:space="preserve">ьство «Вита-Пресс», Москва, </w:t>
      </w:r>
      <w:r w:rsidR="00FB477A">
        <w:rPr>
          <w:rFonts w:ascii="Times New Roman" w:eastAsia="Calibri" w:hAnsi="Times New Roman" w:cs="Times New Roman"/>
          <w:lang w:val="en-US"/>
        </w:rPr>
        <w:t>2001</w:t>
      </w:r>
      <w:r w:rsidR="00223EA7" w:rsidRPr="007240E0">
        <w:rPr>
          <w:rFonts w:ascii="Times New Roman" w:eastAsia="Calibri" w:hAnsi="Times New Roman" w:cs="Times New Roman"/>
        </w:rPr>
        <w:t xml:space="preserve"> год. При составлении планирования использована  </w:t>
      </w:r>
      <w:r w:rsidR="00223EA7" w:rsidRPr="007240E0">
        <w:rPr>
          <w:rFonts w:ascii="Times New Roman" w:hAnsi="Times New Roman" w:cs="Times New Roman"/>
        </w:rPr>
        <w:t>примерная программа среднего (полного) общего образования на базовом уровне по экономике  Министерства образования РФ. Примерная программа по экономике составлена на основе федерального компонента государственного стандарта среднего (полного) общего образования на базовом уровне</w:t>
      </w:r>
      <w:r>
        <w:rPr>
          <w:rFonts w:ascii="Times New Roman" w:hAnsi="Times New Roman" w:cs="Times New Roman"/>
        </w:rPr>
        <w:t>.</w:t>
      </w:r>
    </w:p>
    <w:p w:rsidR="007240E0" w:rsidRPr="002D5AEC" w:rsidRDefault="002D5AEC" w:rsidP="007240E0">
      <w:pPr>
        <w:rPr>
          <w:rFonts w:ascii="Times New Roman" w:hAnsi="Times New Roman" w:cs="Times New Roman"/>
          <w:b/>
          <w:i/>
          <w:u w:val="single"/>
        </w:rPr>
      </w:pPr>
      <w:r w:rsidRPr="002D5AEC">
        <w:rPr>
          <w:rFonts w:ascii="Times New Roman" w:hAnsi="Times New Roman" w:cs="Times New Roman"/>
          <w:b/>
        </w:rPr>
        <w:t xml:space="preserve">   </w:t>
      </w:r>
      <w:r w:rsidR="007240E0" w:rsidRPr="002D5AEC">
        <w:rPr>
          <w:rFonts w:ascii="Times New Roman" w:hAnsi="Times New Roman" w:cs="Times New Roman"/>
          <w:b/>
          <w:i/>
          <w:u w:val="single"/>
        </w:rPr>
        <w:t>Изучение экономики в старшей школе на базовом уровне направлено на достижение следующих целей:</w:t>
      </w:r>
    </w:p>
    <w:p w:rsidR="002D5AEC" w:rsidRDefault="002D5AEC" w:rsidP="007240E0">
      <w:pPr>
        <w:rPr>
          <w:rFonts w:ascii="Times New Roman" w:hAnsi="Times New Roman" w:cs="Times New Roman"/>
        </w:rPr>
      </w:pPr>
      <w:r w:rsidRPr="002D5AEC">
        <w:rPr>
          <w:rFonts w:ascii="Times New Roman" w:hAnsi="Times New Roman" w:cs="Times New Roman"/>
        </w:rPr>
        <w:t xml:space="preserve"> </w:t>
      </w:r>
      <w:r w:rsidR="007240E0" w:rsidRPr="002D5AEC">
        <w:rPr>
          <w:rFonts w:ascii="Times New Roman" w:hAnsi="Times New Roman" w:cs="Times New Roman"/>
          <w:b/>
        </w:rPr>
        <w:t>• развитие</w:t>
      </w:r>
      <w:r w:rsidR="007240E0" w:rsidRPr="007240E0">
        <w:rPr>
          <w:rFonts w:ascii="Times New Roman" w:hAnsi="Times New Roman" w:cs="Times New Roman"/>
        </w:rPr>
        <w:t xml:space="preserve"> гражданского образования, экономического образа </w:t>
      </w:r>
      <w:r w:rsidR="007240E0">
        <w:rPr>
          <w:rFonts w:ascii="Times New Roman" w:hAnsi="Times New Roman" w:cs="Times New Roman"/>
        </w:rPr>
        <w:t>мышления; потребности в получе</w:t>
      </w:r>
      <w:r w:rsidR="007240E0" w:rsidRPr="007240E0">
        <w:rPr>
          <w:rFonts w:ascii="Times New Roman" w:hAnsi="Times New Roman" w:cs="Times New Roman"/>
        </w:rPr>
        <w:t>нии экономических знаний и интереса к изучению экономических д</w:t>
      </w:r>
      <w:r w:rsidR="007240E0">
        <w:rPr>
          <w:rFonts w:ascii="Times New Roman" w:hAnsi="Times New Roman" w:cs="Times New Roman"/>
        </w:rPr>
        <w:t>исциплин; способности к личному</w:t>
      </w:r>
      <w:r w:rsidR="007240E0" w:rsidRPr="007240E0">
        <w:rPr>
          <w:rFonts w:ascii="Times New Roman" w:hAnsi="Times New Roman" w:cs="Times New Roman"/>
        </w:rPr>
        <w:t xml:space="preserve"> самоопределению и самореализации;</w:t>
      </w:r>
    </w:p>
    <w:p w:rsidR="007240E0" w:rsidRPr="007240E0" w:rsidRDefault="007240E0" w:rsidP="007240E0">
      <w:pPr>
        <w:rPr>
          <w:rFonts w:ascii="Times New Roman" w:hAnsi="Times New Roman" w:cs="Times New Roman"/>
        </w:rPr>
      </w:pPr>
      <w:r w:rsidRPr="002D5AEC">
        <w:rPr>
          <w:rFonts w:ascii="Times New Roman" w:hAnsi="Times New Roman" w:cs="Times New Roman"/>
          <w:b/>
        </w:rPr>
        <w:t xml:space="preserve"> • воспитание</w:t>
      </w:r>
      <w:r w:rsidRPr="007240E0">
        <w:rPr>
          <w:rFonts w:ascii="Times New Roman" w:hAnsi="Times New Roman" w:cs="Times New Roman"/>
        </w:rPr>
        <w:t xml:space="preserve"> ответственности за экономические решения; уваж</w:t>
      </w:r>
      <w:r>
        <w:rPr>
          <w:rFonts w:ascii="Times New Roman" w:hAnsi="Times New Roman" w:cs="Times New Roman"/>
        </w:rPr>
        <w:t>ения к труду и предприниматель</w:t>
      </w:r>
      <w:r w:rsidRPr="007240E0">
        <w:rPr>
          <w:rFonts w:ascii="Times New Roman" w:hAnsi="Times New Roman" w:cs="Times New Roman"/>
        </w:rPr>
        <w:t>ской деятельности;</w:t>
      </w:r>
    </w:p>
    <w:p w:rsidR="007240E0" w:rsidRPr="007240E0" w:rsidRDefault="002D5AEC" w:rsidP="007240E0">
      <w:pPr>
        <w:rPr>
          <w:rFonts w:ascii="Times New Roman" w:hAnsi="Times New Roman" w:cs="Times New Roman"/>
        </w:rPr>
      </w:pPr>
      <w:r w:rsidRPr="002D5AEC">
        <w:rPr>
          <w:rFonts w:ascii="Times New Roman" w:hAnsi="Times New Roman" w:cs="Times New Roman"/>
          <w:b/>
        </w:rPr>
        <w:t xml:space="preserve"> </w:t>
      </w:r>
      <w:r w:rsidR="007240E0" w:rsidRPr="002D5AEC">
        <w:rPr>
          <w:rFonts w:ascii="Times New Roman" w:hAnsi="Times New Roman" w:cs="Times New Roman"/>
          <w:b/>
        </w:rPr>
        <w:t>• освоение системы знаний</w:t>
      </w:r>
      <w:r w:rsidR="007240E0" w:rsidRPr="007240E0">
        <w:rPr>
          <w:rFonts w:ascii="Times New Roman" w:hAnsi="Times New Roman" w:cs="Times New Roman"/>
        </w:rPr>
        <w:t xml:space="preserve"> об экономической деятельности и об экономике России для последующего изучения социально-экономических и гуманитарных дисци</w:t>
      </w:r>
      <w:r>
        <w:rPr>
          <w:rFonts w:ascii="Times New Roman" w:hAnsi="Times New Roman" w:cs="Times New Roman"/>
        </w:rPr>
        <w:t>плин в учреждениях системы сред</w:t>
      </w:r>
      <w:r w:rsidR="007240E0" w:rsidRPr="007240E0">
        <w:rPr>
          <w:rFonts w:ascii="Times New Roman" w:hAnsi="Times New Roman" w:cs="Times New Roman"/>
        </w:rPr>
        <w:t>него и высшего профессионального образования или для самообразования;</w:t>
      </w:r>
    </w:p>
    <w:p w:rsidR="007240E0" w:rsidRPr="007240E0" w:rsidRDefault="002D5AEC" w:rsidP="007240E0">
      <w:pPr>
        <w:rPr>
          <w:rFonts w:ascii="Times New Roman" w:hAnsi="Times New Roman" w:cs="Times New Roman"/>
        </w:rPr>
      </w:pPr>
      <w:r w:rsidRPr="002D5AEC">
        <w:rPr>
          <w:rFonts w:ascii="Times New Roman" w:hAnsi="Times New Roman" w:cs="Times New Roman"/>
        </w:rPr>
        <w:t xml:space="preserve"> </w:t>
      </w:r>
      <w:r w:rsidR="007240E0" w:rsidRPr="002D5AEC">
        <w:rPr>
          <w:rFonts w:ascii="Times New Roman" w:hAnsi="Times New Roman" w:cs="Times New Roman"/>
          <w:b/>
        </w:rPr>
        <w:t>• овладение умениями</w:t>
      </w:r>
      <w:r w:rsidR="007240E0" w:rsidRPr="007240E0">
        <w:rPr>
          <w:rFonts w:ascii="Times New Roman" w:hAnsi="Times New Roman" w:cs="Times New Roman"/>
        </w:rPr>
        <w:t xml:space="preserve"> получать и критически осмысливать экономическую информацию, анализировать, систематизировать полученные данные; подходить к событ</w:t>
      </w:r>
      <w:r>
        <w:rPr>
          <w:rFonts w:ascii="Times New Roman" w:hAnsi="Times New Roman" w:cs="Times New Roman"/>
        </w:rPr>
        <w:t>иям общественной и политической</w:t>
      </w:r>
      <w:r w:rsidRPr="002D5AEC">
        <w:rPr>
          <w:rFonts w:ascii="Times New Roman" w:hAnsi="Times New Roman" w:cs="Times New Roman"/>
        </w:rPr>
        <w:t xml:space="preserve"> </w:t>
      </w:r>
      <w:r w:rsidR="007240E0" w:rsidRPr="007240E0">
        <w:rPr>
          <w:rFonts w:ascii="Times New Roman" w:hAnsi="Times New Roman" w:cs="Times New Roman"/>
        </w:rPr>
        <w:t>жизни с экономической точки зрения; освоение способов познаватель</w:t>
      </w:r>
      <w:r>
        <w:rPr>
          <w:rFonts w:ascii="Times New Roman" w:hAnsi="Times New Roman" w:cs="Times New Roman"/>
        </w:rPr>
        <w:t>ной, коммуникативной, практиче</w:t>
      </w:r>
      <w:r w:rsidR="007240E0" w:rsidRPr="007240E0">
        <w:rPr>
          <w:rFonts w:ascii="Times New Roman" w:hAnsi="Times New Roman" w:cs="Times New Roman"/>
        </w:rPr>
        <w:t>ской деятельности, необходимых для участия в экономической жизни общества и государства;</w:t>
      </w:r>
    </w:p>
    <w:p w:rsidR="007240E0" w:rsidRPr="002D5AEC" w:rsidRDefault="002D5AEC" w:rsidP="002D5AEC">
      <w:pPr>
        <w:rPr>
          <w:rFonts w:ascii="Times New Roman" w:hAnsi="Times New Roman" w:cs="Times New Roman"/>
        </w:rPr>
      </w:pPr>
      <w:r w:rsidRPr="002D5AEC">
        <w:rPr>
          <w:rFonts w:ascii="Times New Roman" w:hAnsi="Times New Roman" w:cs="Times New Roman"/>
          <w:b/>
        </w:rPr>
        <w:t xml:space="preserve"> </w:t>
      </w:r>
      <w:proofErr w:type="gramStart"/>
      <w:r w:rsidR="007240E0" w:rsidRPr="002D5AEC">
        <w:rPr>
          <w:rFonts w:ascii="Times New Roman" w:hAnsi="Times New Roman" w:cs="Times New Roman"/>
          <w:b/>
        </w:rPr>
        <w:t>• формирование опыта</w:t>
      </w:r>
      <w:r w:rsidR="007240E0" w:rsidRPr="007240E0">
        <w:rPr>
          <w:rFonts w:ascii="Times New Roman" w:hAnsi="Times New Roman" w:cs="Times New Roman"/>
        </w:rPr>
        <w:t xml:space="preserve"> применения полученных знаний и умений для решения типичных экономических задач; освоения экономических знаний для будущей работы в качестве наем</w:t>
      </w:r>
      <w:r>
        <w:rPr>
          <w:rFonts w:ascii="Times New Roman" w:hAnsi="Times New Roman" w:cs="Times New Roman"/>
        </w:rPr>
        <w:t>ного работника и</w:t>
      </w:r>
      <w:r w:rsidRPr="002D5AEC">
        <w:rPr>
          <w:rFonts w:ascii="Times New Roman" w:hAnsi="Times New Roman" w:cs="Times New Roman"/>
        </w:rPr>
        <w:t xml:space="preserve"> </w:t>
      </w:r>
      <w:r w:rsidR="007240E0" w:rsidRPr="007240E0">
        <w:rPr>
          <w:rFonts w:ascii="Times New Roman" w:hAnsi="Times New Roman" w:cs="Times New Roman"/>
        </w:rPr>
        <w:t xml:space="preserve">эффективной самореализации в экономической сфере собственных экономических действий в </w:t>
      </w:r>
      <w:r>
        <w:rPr>
          <w:rFonts w:ascii="Times New Roman" w:hAnsi="Times New Roman" w:cs="Times New Roman"/>
        </w:rPr>
        <w:t>экономической сфере.</w:t>
      </w:r>
      <w:proofErr w:type="gramEnd"/>
    </w:p>
    <w:p w:rsidR="007240E0" w:rsidRPr="002D5AEC" w:rsidRDefault="007240E0" w:rsidP="007240E0">
      <w:pPr>
        <w:autoSpaceDE w:val="0"/>
        <w:autoSpaceDN w:val="0"/>
        <w:adjustRightInd w:val="0"/>
        <w:spacing w:after="0" w:line="240" w:lineRule="auto"/>
        <w:rPr>
          <w:rFonts w:ascii="Times New Roman" w:hAnsi="Times New Roman" w:cs="Times New Roman"/>
          <w:b/>
          <w:bCs/>
          <w:i/>
          <w:iCs/>
        </w:rPr>
      </w:pPr>
      <w:r w:rsidRPr="002D5AEC">
        <w:rPr>
          <w:rFonts w:ascii="Times New Roman" w:hAnsi="Times New Roman" w:cs="Times New Roman"/>
          <w:b/>
          <w:bCs/>
          <w:i/>
          <w:iCs/>
        </w:rPr>
        <w:t xml:space="preserve"> </w:t>
      </w:r>
    </w:p>
    <w:p w:rsidR="002D5AEC" w:rsidRDefault="002D5AEC" w:rsidP="007240E0">
      <w:pPr>
        <w:rPr>
          <w:rFonts w:ascii="Times New Roman" w:eastAsia="Calibri" w:hAnsi="Times New Roman" w:cs="Times New Roman"/>
          <w:b/>
          <w:i/>
          <w:u w:val="single"/>
        </w:rPr>
      </w:pPr>
    </w:p>
    <w:p w:rsidR="002D5AEC" w:rsidRDefault="002D5AEC" w:rsidP="007240E0">
      <w:pPr>
        <w:rPr>
          <w:rFonts w:ascii="Times New Roman" w:eastAsia="Calibri" w:hAnsi="Times New Roman" w:cs="Times New Roman"/>
          <w:b/>
          <w:i/>
          <w:u w:val="single"/>
        </w:rPr>
      </w:pPr>
    </w:p>
    <w:p w:rsidR="002D5AEC" w:rsidRDefault="002D5AEC" w:rsidP="007240E0">
      <w:pPr>
        <w:rPr>
          <w:rFonts w:ascii="Times New Roman" w:eastAsia="Calibri" w:hAnsi="Times New Roman" w:cs="Times New Roman"/>
          <w:b/>
          <w:i/>
          <w:u w:val="single"/>
        </w:rPr>
      </w:pPr>
    </w:p>
    <w:p w:rsidR="007240E0" w:rsidRPr="002D5AEC" w:rsidRDefault="007240E0" w:rsidP="007240E0">
      <w:pPr>
        <w:rPr>
          <w:rFonts w:ascii="Times New Roman" w:eastAsia="Calibri" w:hAnsi="Times New Roman" w:cs="Times New Roman"/>
          <w:b/>
          <w:i/>
          <w:u w:val="single"/>
        </w:rPr>
      </w:pPr>
      <w:r w:rsidRPr="002D5AEC">
        <w:rPr>
          <w:rFonts w:ascii="Times New Roman" w:eastAsia="Calibri" w:hAnsi="Times New Roman" w:cs="Times New Roman"/>
          <w:b/>
          <w:i/>
          <w:u w:val="single"/>
        </w:rPr>
        <w:lastRenderedPageBreak/>
        <w:t>В результате изучения экономики на базовом уровне ученик должен</w:t>
      </w:r>
    </w:p>
    <w:p w:rsidR="002D5AEC" w:rsidRDefault="007240E0" w:rsidP="007240E0">
      <w:pPr>
        <w:rPr>
          <w:rFonts w:ascii="Times New Roman" w:eastAsia="Calibri" w:hAnsi="Times New Roman" w:cs="Times New Roman"/>
          <w:b/>
        </w:rPr>
      </w:pPr>
      <w:r w:rsidRPr="002D5AEC">
        <w:rPr>
          <w:rFonts w:ascii="Times New Roman" w:eastAsia="Calibri" w:hAnsi="Times New Roman" w:cs="Times New Roman"/>
          <w:b/>
        </w:rPr>
        <w:t>Знать/понимать</w:t>
      </w:r>
    </w:p>
    <w:p w:rsidR="007240E0" w:rsidRPr="002D5AEC" w:rsidRDefault="007240E0" w:rsidP="007240E0">
      <w:pPr>
        <w:rPr>
          <w:rFonts w:ascii="Times New Roman" w:eastAsia="Calibri" w:hAnsi="Times New Roman" w:cs="Times New Roman"/>
          <w:b/>
        </w:rPr>
      </w:pPr>
      <w:r w:rsidRPr="007240E0">
        <w:rPr>
          <w:rFonts w:ascii="Times New Roman" w:eastAsia="Calibri" w:hAnsi="Times New Roman" w:cs="Times New Roman"/>
        </w:rPr>
        <w:t xml:space="preserve">• функции денег, банковскую систему, причины различий в уровне оплаты труда, основные </w:t>
      </w:r>
      <w:proofErr w:type="spellStart"/>
      <w:r w:rsidRPr="007240E0">
        <w:rPr>
          <w:rFonts w:ascii="Times New Roman" w:eastAsia="Calibri" w:hAnsi="Times New Roman" w:cs="Times New Roman"/>
        </w:rPr>
        <w:t>видыналогов</w:t>
      </w:r>
      <w:proofErr w:type="spellEnd"/>
      <w:r w:rsidRPr="007240E0">
        <w:rPr>
          <w:rFonts w:ascii="Times New Roman" w:eastAsia="Calibri" w:hAnsi="Times New Roman" w:cs="Times New Roman"/>
        </w:rPr>
        <w:t>, организационно-правовые формы предпринимательства, ви</w:t>
      </w:r>
      <w:r w:rsidR="002D5AEC">
        <w:rPr>
          <w:rFonts w:ascii="Times New Roman" w:eastAsia="Calibri" w:hAnsi="Times New Roman" w:cs="Times New Roman"/>
        </w:rPr>
        <w:t>ды ценных бумаг, факторы эконо</w:t>
      </w:r>
      <w:r w:rsidRPr="007240E0">
        <w:rPr>
          <w:rFonts w:ascii="Times New Roman" w:eastAsia="Calibri" w:hAnsi="Times New Roman" w:cs="Times New Roman"/>
        </w:rPr>
        <w:t>мического роста.</w:t>
      </w:r>
    </w:p>
    <w:p w:rsidR="007240E0" w:rsidRPr="002D5AEC" w:rsidRDefault="007240E0" w:rsidP="007240E0">
      <w:pPr>
        <w:rPr>
          <w:rFonts w:ascii="Times New Roman" w:eastAsia="Calibri" w:hAnsi="Times New Roman" w:cs="Times New Roman"/>
          <w:b/>
        </w:rPr>
      </w:pPr>
      <w:r w:rsidRPr="002D5AEC">
        <w:rPr>
          <w:rFonts w:ascii="Times New Roman" w:eastAsia="Calibri" w:hAnsi="Times New Roman" w:cs="Times New Roman"/>
          <w:b/>
        </w:rPr>
        <w:t>Уметь</w:t>
      </w:r>
    </w:p>
    <w:p w:rsidR="007240E0" w:rsidRPr="007240E0" w:rsidRDefault="007240E0" w:rsidP="007240E0">
      <w:pPr>
        <w:rPr>
          <w:rFonts w:ascii="Times New Roman" w:eastAsia="Calibri" w:hAnsi="Times New Roman" w:cs="Times New Roman"/>
        </w:rPr>
      </w:pPr>
      <w:r w:rsidRPr="007240E0">
        <w:rPr>
          <w:rFonts w:ascii="Times New Roman" w:eastAsia="Calibri" w:hAnsi="Times New Roman" w:cs="Times New Roman"/>
        </w:rPr>
        <w:t>• приводить примеры: факторов производства и факторных доходов, общественных благ, внешних</w:t>
      </w:r>
      <w:r w:rsidR="002D5AEC">
        <w:rPr>
          <w:rFonts w:ascii="Times New Roman" w:eastAsia="Calibri" w:hAnsi="Times New Roman" w:cs="Times New Roman"/>
        </w:rPr>
        <w:t xml:space="preserve"> </w:t>
      </w:r>
      <w:r w:rsidRPr="007240E0">
        <w:rPr>
          <w:rFonts w:ascii="Times New Roman" w:eastAsia="Calibri" w:hAnsi="Times New Roman" w:cs="Times New Roman"/>
        </w:rPr>
        <w:t>эффектов, российских предприятий разных организационных форм, глобальных экономических проблем;</w:t>
      </w:r>
    </w:p>
    <w:p w:rsidR="007240E0" w:rsidRPr="007240E0" w:rsidRDefault="007240E0" w:rsidP="007240E0">
      <w:pPr>
        <w:rPr>
          <w:rFonts w:ascii="Times New Roman" w:eastAsia="Calibri" w:hAnsi="Times New Roman" w:cs="Times New Roman"/>
        </w:rPr>
      </w:pPr>
      <w:r w:rsidRPr="007240E0">
        <w:rPr>
          <w:rFonts w:ascii="Times New Roman" w:eastAsia="Calibri" w:hAnsi="Times New Roman" w:cs="Times New Roman"/>
        </w:rPr>
        <w:t>• описывать: действие рынка, основные формы заработной платы и стимулирования труда,</w:t>
      </w:r>
      <w:r w:rsidR="002D5AEC">
        <w:rPr>
          <w:rFonts w:ascii="Times New Roman" w:eastAsia="Calibri" w:hAnsi="Times New Roman" w:cs="Times New Roman"/>
        </w:rPr>
        <w:t xml:space="preserve"> </w:t>
      </w:r>
      <w:r w:rsidRPr="007240E0">
        <w:rPr>
          <w:rFonts w:ascii="Times New Roman" w:eastAsia="Calibri" w:hAnsi="Times New Roman" w:cs="Times New Roman"/>
        </w:rPr>
        <w:t>инфляцию, основные статьи госбюджета России, экономический рост</w:t>
      </w:r>
      <w:r w:rsidR="002D5AEC">
        <w:rPr>
          <w:rFonts w:ascii="Times New Roman" w:eastAsia="Calibri" w:hAnsi="Times New Roman" w:cs="Times New Roman"/>
        </w:rPr>
        <w:t>, глобализацию мировой экономи</w:t>
      </w:r>
      <w:r w:rsidRPr="007240E0">
        <w:rPr>
          <w:rFonts w:ascii="Times New Roman" w:eastAsia="Calibri" w:hAnsi="Times New Roman" w:cs="Times New Roman"/>
        </w:rPr>
        <w:t>ки;</w:t>
      </w:r>
    </w:p>
    <w:p w:rsidR="007240E0" w:rsidRPr="007240E0" w:rsidRDefault="007240E0" w:rsidP="007240E0">
      <w:pPr>
        <w:rPr>
          <w:rFonts w:ascii="Times New Roman" w:eastAsia="Calibri" w:hAnsi="Times New Roman" w:cs="Times New Roman"/>
        </w:rPr>
      </w:pPr>
      <w:r w:rsidRPr="007240E0">
        <w:rPr>
          <w:rFonts w:ascii="Times New Roman" w:eastAsia="Calibri" w:hAnsi="Times New Roman" w:cs="Times New Roman"/>
        </w:rPr>
        <w:t xml:space="preserve">• объяснять: взаимовыгодность добровольного обмена, причины неравенства доходов, </w:t>
      </w:r>
      <w:proofErr w:type="spellStart"/>
      <w:r w:rsidRPr="007240E0">
        <w:rPr>
          <w:rFonts w:ascii="Times New Roman" w:eastAsia="Calibri" w:hAnsi="Times New Roman" w:cs="Times New Roman"/>
        </w:rPr>
        <w:t>видыинфляции</w:t>
      </w:r>
      <w:proofErr w:type="spellEnd"/>
      <w:r w:rsidRPr="007240E0">
        <w:rPr>
          <w:rFonts w:ascii="Times New Roman" w:eastAsia="Calibri" w:hAnsi="Times New Roman" w:cs="Times New Roman"/>
        </w:rPr>
        <w:t>, причины международной торговли.</w:t>
      </w:r>
    </w:p>
    <w:p w:rsidR="007240E0" w:rsidRPr="002D5AEC" w:rsidRDefault="007240E0" w:rsidP="007240E0">
      <w:pPr>
        <w:rPr>
          <w:rFonts w:ascii="Times New Roman" w:eastAsia="Calibri" w:hAnsi="Times New Roman" w:cs="Times New Roman"/>
          <w:b/>
        </w:rPr>
      </w:pPr>
      <w:r w:rsidRPr="002D5AEC">
        <w:rPr>
          <w:rFonts w:ascii="Times New Roman" w:eastAsia="Calibri" w:hAnsi="Times New Roman" w:cs="Times New Roman"/>
          <w:b/>
        </w:rPr>
        <w:t>Использовать приобретенные знания и умения в практической д</w:t>
      </w:r>
      <w:r w:rsidR="002D5AEC" w:rsidRPr="002D5AEC">
        <w:rPr>
          <w:rFonts w:ascii="Times New Roman" w:eastAsia="Calibri" w:hAnsi="Times New Roman" w:cs="Times New Roman"/>
          <w:b/>
        </w:rPr>
        <w:t>еятельности и повседневной жиз</w:t>
      </w:r>
      <w:r w:rsidRPr="002D5AEC">
        <w:rPr>
          <w:rFonts w:ascii="Times New Roman" w:eastAsia="Calibri" w:hAnsi="Times New Roman" w:cs="Times New Roman"/>
          <w:b/>
        </w:rPr>
        <w:t xml:space="preserve">ни </w:t>
      </w:r>
      <w:proofErr w:type="gramStart"/>
      <w:r w:rsidRPr="002D5AEC">
        <w:rPr>
          <w:rFonts w:ascii="Times New Roman" w:eastAsia="Calibri" w:hAnsi="Times New Roman" w:cs="Times New Roman"/>
          <w:b/>
        </w:rPr>
        <w:t>для</w:t>
      </w:r>
      <w:proofErr w:type="gramEnd"/>
      <w:r w:rsidRPr="002D5AEC">
        <w:rPr>
          <w:rFonts w:ascii="Times New Roman" w:eastAsia="Calibri" w:hAnsi="Times New Roman" w:cs="Times New Roman"/>
          <w:b/>
        </w:rPr>
        <w:t>:</w:t>
      </w:r>
    </w:p>
    <w:p w:rsidR="007240E0" w:rsidRPr="007240E0" w:rsidRDefault="007240E0" w:rsidP="007240E0">
      <w:pPr>
        <w:rPr>
          <w:rFonts w:ascii="Times New Roman" w:eastAsia="Calibri" w:hAnsi="Times New Roman" w:cs="Times New Roman"/>
        </w:rPr>
      </w:pPr>
      <w:r w:rsidRPr="007240E0">
        <w:rPr>
          <w:rFonts w:ascii="Times New Roman" w:eastAsia="Calibri" w:hAnsi="Times New Roman" w:cs="Times New Roman"/>
        </w:rPr>
        <w:t>• получения и оценки экономической информации;</w:t>
      </w:r>
    </w:p>
    <w:p w:rsidR="007240E0" w:rsidRPr="007240E0" w:rsidRDefault="007240E0" w:rsidP="007240E0">
      <w:pPr>
        <w:rPr>
          <w:rFonts w:ascii="Times New Roman" w:eastAsia="Calibri" w:hAnsi="Times New Roman" w:cs="Times New Roman"/>
        </w:rPr>
      </w:pPr>
      <w:r w:rsidRPr="007240E0">
        <w:rPr>
          <w:rFonts w:ascii="Times New Roman" w:eastAsia="Calibri" w:hAnsi="Times New Roman" w:cs="Times New Roman"/>
        </w:rPr>
        <w:t>• составления семейного бюджета;</w:t>
      </w:r>
    </w:p>
    <w:p w:rsidR="00E36E92" w:rsidRPr="007240E0" w:rsidRDefault="007240E0" w:rsidP="007240E0">
      <w:pPr>
        <w:rPr>
          <w:rFonts w:ascii="Times New Roman" w:eastAsia="Calibri" w:hAnsi="Times New Roman" w:cs="Times New Roman"/>
        </w:rPr>
      </w:pPr>
      <w:r w:rsidRPr="007240E0">
        <w:rPr>
          <w:rFonts w:ascii="Times New Roman" w:eastAsia="Calibri" w:hAnsi="Times New Roman" w:cs="Times New Roman"/>
        </w:rPr>
        <w:t>• оценки собственных экономических действий в качестве потребителя, члена семьи и гражданина.</w:t>
      </w:r>
    </w:p>
    <w:p w:rsidR="002D5AEC" w:rsidRDefault="002D5AEC" w:rsidP="002D5AEC">
      <w:pPr>
        <w:jc w:val="center"/>
        <w:rPr>
          <w:b/>
          <w:sz w:val="28"/>
          <w:szCs w:val="28"/>
        </w:rPr>
      </w:pPr>
    </w:p>
    <w:p w:rsidR="002D5AEC" w:rsidRDefault="002D5AEC" w:rsidP="002D5AEC">
      <w:pPr>
        <w:jc w:val="center"/>
        <w:rPr>
          <w:b/>
          <w:sz w:val="28"/>
          <w:szCs w:val="28"/>
        </w:rPr>
      </w:pPr>
      <w:r>
        <w:rPr>
          <w:b/>
          <w:sz w:val="28"/>
          <w:szCs w:val="28"/>
        </w:rPr>
        <w:t>ТЕМАТИЧЕСКИЙ ПЛАН</w:t>
      </w:r>
    </w:p>
    <w:tbl>
      <w:tblPr>
        <w:tblStyle w:val="a3"/>
        <w:tblW w:w="0" w:type="auto"/>
        <w:tblLook w:val="04A0"/>
      </w:tblPr>
      <w:tblGrid>
        <w:gridCol w:w="1809"/>
        <w:gridCol w:w="5812"/>
        <w:gridCol w:w="1950"/>
      </w:tblGrid>
      <w:tr w:rsidR="002D5AEC" w:rsidTr="00D01D4B">
        <w:tc>
          <w:tcPr>
            <w:tcW w:w="1809" w:type="dxa"/>
          </w:tcPr>
          <w:p w:rsidR="002D5AEC" w:rsidRPr="001C5EE4" w:rsidRDefault="002D5AEC" w:rsidP="00D01D4B">
            <w:pPr>
              <w:jc w:val="center"/>
              <w:rPr>
                <w:sz w:val="24"/>
                <w:szCs w:val="24"/>
              </w:rPr>
            </w:pPr>
            <w:r w:rsidRPr="001C5EE4">
              <w:rPr>
                <w:sz w:val="24"/>
                <w:szCs w:val="24"/>
              </w:rPr>
              <w:t>Раздел</w:t>
            </w:r>
          </w:p>
        </w:tc>
        <w:tc>
          <w:tcPr>
            <w:tcW w:w="5812" w:type="dxa"/>
          </w:tcPr>
          <w:p w:rsidR="002D5AEC" w:rsidRPr="001C5EE4" w:rsidRDefault="002D5AEC" w:rsidP="00D01D4B">
            <w:pPr>
              <w:jc w:val="center"/>
              <w:rPr>
                <w:sz w:val="24"/>
                <w:szCs w:val="24"/>
              </w:rPr>
            </w:pPr>
            <w:r>
              <w:rPr>
                <w:sz w:val="24"/>
                <w:szCs w:val="24"/>
              </w:rPr>
              <w:t>Тема урока</w:t>
            </w:r>
          </w:p>
        </w:tc>
        <w:tc>
          <w:tcPr>
            <w:tcW w:w="1950" w:type="dxa"/>
          </w:tcPr>
          <w:p w:rsidR="002D5AEC" w:rsidRPr="001C5EE4" w:rsidRDefault="002D5AEC" w:rsidP="00D01D4B">
            <w:pPr>
              <w:jc w:val="center"/>
              <w:rPr>
                <w:sz w:val="24"/>
                <w:szCs w:val="24"/>
              </w:rPr>
            </w:pPr>
            <w:r>
              <w:rPr>
                <w:sz w:val="24"/>
                <w:szCs w:val="24"/>
              </w:rPr>
              <w:t>Кол-во часов</w:t>
            </w:r>
          </w:p>
        </w:tc>
      </w:tr>
      <w:tr w:rsidR="002D5AEC" w:rsidTr="00D01D4B">
        <w:tc>
          <w:tcPr>
            <w:tcW w:w="1809" w:type="dxa"/>
          </w:tcPr>
          <w:p w:rsidR="002D5AEC" w:rsidRPr="00EC3738" w:rsidRDefault="002D5AEC" w:rsidP="00D01D4B">
            <w:pPr>
              <w:rPr>
                <w:sz w:val="24"/>
                <w:szCs w:val="24"/>
              </w:rPr>
            </w:pPr>
            <w:r w:rsidRPr="00EC3738">
              <w:rPr>
                <w:sz w:val="24"/>
                <w:szCs w:val="24"/>
              </w:rPr>
              <w:t>1.Экономика и экономическая наука.</w:t>
            </w:r>
          </w:p>
        </w:tc>
        <w:tc>
          <w:tcPr>
            <w:tcW w:w="5812" w:type="dxa"/>
          </w:tcPr>
          <w:p w:rsidR="002D5AEC" w:rsidRDefault="002D5AEC" w:rsidP="00D01D4B">
            <w:pPr>
              <w:rPr>
                <w:sz w:val="24"/>
                <w:szCs w:val="24"/>
              </w:rPr>
            </w:pPr>
            <w:r>
              <w:rPr>
                <w:sz w:val="24"/>
                <w:szCs w:val="24"/>
              </w:rPr>
              <w:t>1.Введение в экономику.</w:t>
            </w:r>
          </w:p>
          <w:p w:rsidR="002D5AEC" w:rsidRDefault="002D5AEC" w:rsidP="00D01D4B">
            <w:pPr>
              <w:rPr>
                <w:sz w:val="24"/>
                <w:szCs w:val="24"/>
              </w:rPr>
            </w:pPr>
            <w:r>
              <w:rPr>
                <w:sz w:val="24"/>
                <w:szCs w:val="24"/>
              </w:rPr>
              <w:t>2-3.Экономические блага. Производство.</w:t>
            </w:r>
          </w:p>
          <w:p w:rsidR="002D5AEC" w:rsidRDefault="002D5AEC" w:rsidP="00D01D4B">
            <w:pPr>
              <w:rPr>
                <w:sz w:val="24"/>
                <w:szCs w:val="24"/>
              </w:rPr>
            </w:pPr>
            <w:r>
              <w:rPr>
                <w:sz w:val="24"/>
                <w:szCs w:val="24"/>
              </w:rPr>
              <w:t>4-5.Экономическая система и её функции.</w:t>
            </w:r>
          </w:p>
          <w:p w:rsidR="002D5AEC" w:rsidRPr="00EC3738" w:rsidRDefault="002D5AEC" w:rsidP="00D01D4B">
            <w:pPr>
              <w:rPr>
                <w:sz w:val="24"/>
                <w:szCs w:val="24"/>
              </w:rPr>
            </w:pPr>
          </w:p>
        </w:tc>
        <w:tc>
          <w:tcPr>
            <w:tcW w:w="1950" w:type="dxa"/>
          </w:tcPr>
          <w:p w:rsidR="002D5AEC" w:rsidRPr="002D5AEC" w:rsidRDefault="002D5AEC" w:rsidP="00D01D4B">
            <w:pPr>
              <w:jc w:val="center"/>
              <w:rPr>
                <w:sz w:val="24"/>
                <w:szCs w:val="24"/>
              </w:rPr>
            </w:pPr>
            <w:r w:rsidRPr="002D5AEC">
              <w:rPr>
                <w:sz w:val="24"/>
                <w:szCs w:val="24"/>
              </w:rPr>
              <w:t>1</w:t>
            </w:r>
          </w:p>
          <w:p w:rsidR="002D5AEC" w:rsidRPr="002D5AEC" w:rsidRDefault="002D5AEC" w:rsidP="00D01D4B">
            <w:pPr>
              <w:jc w:val="center"/>
              <w:rPr>
                <w:sz w:val="24"/>
                <w:szCs w:val="24"/>
              </w:rPr>
            </w:pPr>
            <w:r w:rsidRPr="002D5AEC">
              <w:rPr>
                <w:sz w:val="24"/>
                <w:szCs w:val="24"/>
              </w:rPr>
              <w:t>2</w:t>
            </w:r>
          </w:p>
          <w:p w:rsidR="002D5AEC" w:rsidRPr="002D5AEC" w:rsidRDefault="002D5AEC" w:rsidP="00D01D4B">
            <w:pPr>
              <w:jc w:val="center"/>
              <w:rPr>
                <w:sz w:val="28"/>
                <w:szCs w:val="28"/>
              </w:rPr>
            </w:pPr>
            <w:r w:rsidRPr="002D5AEC">
              <w:rPr>
                <w:sz w:val="24"/>
                <w:szCs w:val="24"/>
              </w:rPr>
              <w:t>2</w:t>
            </w:r>
          </w:p>
        </w:tc>
      </w:tr>
      <w:tr w:rsidR="002D5AEC" w:rsidTr="00D01D4B">
        <w:tc>
          <w:tcPr>
            <w:tcW w:w="1809" w:type="dxa"/>
          </w:tcPr>
          <w:p w:rsidR="002D5AEC" w:rsidRPr="00EC3738" w:rsidRDefault="002D5AEC" w:rsidP="00D01D4B">
            <w:pPr>
              <w:rPr>
                <w:sz w:val="24"/>
                <w:szCs w:val="24"/>
              </w:rPr>
            </w:pPr>
            <w:r>
              <w:rPr>
                <w:sz w:val="24"/>
                <w:szCs w:val="24"/>
              </w:rPr>
              <w:t>2.Рынок.</w:t>
            </w:r>
          </w:p>
        </w:tc>
        <w:tc>
          <w:tcPr>
            <w:tcW w:w="5812" w:type="dxa"/>
          </w:tcPr>
          <w:p w:rsidR="002D5AEC" w:rsidRDefault="002D5AEC" w:rsidP="00D01D4B">
            <w:pPr>
              <w:rPr>
                <w:sz w:val="24"/>
                <w:szCs w:val="24"/>
              </w:rPr>
            </w:pPr>
            <w:r>
              <w:rPr>
                <w:sz w:val="24"/>
                <w:szCs w:val="24"/>
              </w:rPr>
              <w:t>6-9.Спрос.</w:t>
            </w:r>
          </w:p>
          <w:p w:rsidR="002D5AEC" w:rsidRDefault="002D5AEC" w:rsidP="00D01D4B">
            <w:pPr>
              <w:rPr>
                <w:sz w:val="24"/>
                <w:szCs w:val="24"/>
              </w:rPr>
            </w:pPr>
            <w:r>
              <w:rPr>
                <w:sz w:val="24"/>
                <w:szCs w:val="24"/>
              </w:rPr>
              <w:t>10-12.Предложение. Равновесная цена.</w:t>
            </w:r>
          </w:p>
          <w:p w:rsidR="002D5AEC" w:rsidRDefault="002D5AEC" w:rsidP="00D01D4B">
            <w:pPr>
              <w:rPr>
                <w:sz w:val="24"/>
                <w:szCs w:val="24"/>
              </w:rPr>
            </w:pPr>
            <w:r>
              <w:rPr>
                <w:sz w:val="24"/>
                <w:szCs w:val="24"/>
              </w:rPr>
              <w:t>13-15.Потребители.</w:t>
            </w:r>
          </w:p>
          <w:p w:rsidR="002D5AEC" w:rsidRDefault="002D5AEC" w:rsidP="00D01D4B">
            <w:pPr>
              <w:rPr>
                <w:sz w:val="24"/>
                <w:szCs w:val="24"/>
              </w:rPr>
            </w:pPr>
            <w:r>
              <w:rPr>
                <w:sz w:val="24"/>
                <w:szCs w:val="24"/>
              </w:rPr>
              <w:t>16-18.Потребление: доходы, расходы, потребление, кредит.</w:t>
            </w:r>
          </w:p>
          <w:p w:rsidR="002D5AEC" w:rsidRDefault="002D5AEC" w:rsidP="00D01D4B">
            <w:pPr>
              <w:rPr>
                <w:sz w:val="24"/>
                <w:szCs w:val="24"/>
              </w:rPr>
            </w:pPr>
            <w:r>
              <w:rPr>
                <w:sz w:val="24"/>
                <w:szCs w:val="24"/>
              </w:rPr>
              <w:t>19-21.Фирмы, капитал, прибыль.</w:t>
            </w:r>
          </w:p>
          <w:p w:rsidR="002D5AEC" w:rsidRDefault="002D5AEC" w:rsidP="00D01D4B">
            <w:pPr>
              <w:rPr>
                <w:sz w:val="24"/>
                <w:szCs w:val="24"/>
              </w:rPr>
            </w:pPr>
            <w:r>
              <w:rPr>
                <w:sz w:val="24"/>
                <w:szCs w:val="24"/>
              </w:rPr>
              <w:t>22-23.Конкуренция. Основные типы рынков.</w:t>
            </w:r>
          </w:p>
          <w:p w:rsidR="002D5AEC" w:rsidRDefault="002D5AEC" w:rsidP="00D01D4B">
            <w:pPr>
              <w:rPr>
                <w:sz w:val="24"/>
                <w:szCs w:val="24"/>
              </w:rPr>
            </w:pPr>
            <w:r>
              <w:rPr>
                <w:sz w:val="24"/>
                <w:szCs w:val="24"/>
              </w:rPr>
              <w:t>24-25.Различные виды фирм.</w:t>
            </w:r>
          </w:p>
          <w:p w:rsidR="002D5AEC" w:rsidRDefault="002D5AEC" w:rsidP="00D01D4B">
            <w:pPr>
              <w:rPr>
                <w:sz w:val="24"/>
                <w:szCs w:val="24"/>
              </w:rPr>
            </w:pPr>
            <w:r>
              <w:rPr>
                <w:sz w:val="24"/>
                <w:szCs w:val="24"/>
              </w:rPr>
              <w:t>26-28.Рынок ценных бумаг. Фондовая биржа.</w:t>
            </w:r>
          </w:p>
          <w:p w:rsidR="002D5AEC" w:rsidRDefault="002D5AEC" w:rsidP="00D01D4B">
            <w:pPr>
              <w:rPr>
                <w:sz w:val="24"/>
                <w:szCs w:val="24"/>
              </w:rPr>
            </w:pPr>
            <w:r>
              <w:rPr>
                <w:sz w:val="24"/>
                <w:szCs w:val="24"/>
              </w:rPr>
              <w:t>29-30.Деньги и банки.</w:t>
            </w:r>
          </w:p>
          <w:p w:rsidR="002D5AEC" w:rsidRDefault="002D5AEC" w:rsidP="00D01D4B">
            <w:pPr>
              <w:rPr>
                <w:sz w:val="24"/>
                <w:szCs w:val="24"/>
              </w:rPr>
            </w:pPr>
            <w:r>
              <w:rPr>
                <w:sz w:val="24"/>
                <w:szCs w:val="24"/>
              </w:rPr>
              <w:t>31-33.Государство и экономика.</w:t>
            </w:r>
          </w:p>
          <w:p w:rsidR="002D5AEC" w:rsidRDefault="002D5AEC" w:rsidP="00D01D4B">
            <w:pPr>
              <w:rPr>
                <w:sz w:val="24"/>
                <w:szCs w:val="24"/>
              </w:rPr>
            </w:pPr>
            <w:r>
              <w:rPr>
                <w:sz w:val="24"/>
                <w:szCs w:val="24"/>
              </w:rPr>
              <w:t>34.УПЗ по  теме «Рынок».</w:t>
            </w:r>
          </w:p>
          <w:p w:rsidR="002D5AEC" w:rsidRDefault="002D5AEC" w:rsidP="00D01D4B">
            <w:pPr>
              <w:rPr>
                <w:sz w:val="24"/>
                <w:szCs w:val="24"/>
              </w:rPr>
            </w:pPr>
            <w:r>
              <w:rPr>
                <w:sz w:val="24"/>
                <w:szCs w:val="24"/>
              </w:rPr>
              <w:t>35.Повторительно-обобщающий урок по курсу 10 класса.</w:t>
            </w:r>
          </w:p>
        </w:tc>
        <w:tc>
          <w:tcPr>
            <w:tcW w:w="1950" w:type="dxa"/>
          </w:tcPr>
          <w:p w:rsidR="002D5AEC" w:rsidRDefault="002D5AEC" w:rsidP="00D01D4B">
            <w:pPr>
              <w:jc w:val="center"/>
              <w:rPr>
                <w:sz w:val="24"/>
                <w:szCs w:val="24"/>
              </w:rPr>
            </w:pPr>
            <w:r w:rsidRPr="002D5AEC">
              <w:rPr>
                <w:sz w:val="24"/>
                <w:szCs w:val="24"/>
              </w:rPr>
              <w:t>4</w:t>
            </w:r>
          </w:p>
          <w:p w:rsidR="002D5AEC" w:rsidRDefault="002D5AEC" w:rsidP="00D01D4B">
            <w:pPr>
              <w:jc w:val="center"/>
              <w:rPr>
                <w:sz w:val="24"/>
                <w:szCs w:val="24"/>
              </w:rPr>
            </w:pPr>
            <w:r>
              <w:rPr>
                <w:sz w:val="24"/>
                <w:szCs w:val="24"/>
              </w:rPr>
              <w:t>3</w:t>
            </w:r>
          </w:p>
          <w:p w:rsidR="002D5AEC" w:rsidRDefault="002D5AEC" w:rsidP="00D01D4B">
            <w:pPr>
              <w:jc w:val="center"/>
              <w:rPr>
                <w:sz w:val="24"/>
                <w:szCs w:val="24"/>
              </w:rPr>
            </w:pPr>
            <w:r>
              <w:rPr>
                <w:sz w:val="24"/>
                <w:szCs w:val="24"/>
              </w:rPr>
              <w:t>3</w:t>
            </w:r>
          </w:p>
          <w:p w:rsidR="002D5AEC" w:rsidRDefault="002D5AEC" w:rsidP="00D01D4B">
            <w:pPr>
              <w:jc w:val="center"/>
              <w:rPr>
                <w:sz w:val="24"/>
                <w:szCs w:val="24"/>
              </w:rPr>
            </w:pPr>
          </w:p>
          <w:p w:rsidR="002D5AEC" w:rsidRDefault="002D5AEC" w:rsidP="00D01D4B">
            <w:pPr>
              <w:jc w:val="center"/>
              <w:rPr>
                <w:sz w:val="24"/>
                <w:szCs w:val="24"/>
              </w:rPr>
            </w:pPr>
            <w:r>
              <w:rPr>
                <w:sz w:val="24"/>
                <w:szCs w:val="24"/>
              </w:rPr>
              <w:t>3</w:t>
            </w:r>
          </w:p>
          <w:p w:rsidR="002D5AEC" w:rsidRDefault="002D5AEC" w:rsidP="00D01D4B">
            <w:pPr>
              <w:jc w:val="center"/>
              <w:rPr>
                <w:sz w:val="24"/>
                <w:szCs w:val="24"/>
              </w:rPr>
            </w:pPr>
            <w:r>
              <w:rPr>
                <w:sz w:val="24"/>
                <w:szCs w:val="24"/>
              </w:rPr>
              <w:t>3</w:t>
            </w:r>
          </w:p>
          <w:p w:rsidR="002D5AEC" w:rsidRDefault="002D5AEC" w:rsidP="00D01D4B">
            <w:pPr>
              <w:jc w:val="center"/>
              <w:rPr>
                <w:sz w:val="24"/>
                <w:szCs w:val="24"/>
              </w:rPr>
            </w:pPr>
            <w:r>
              <w:rPr>
                <w:sz w:val="24"/>
                <w:szCs w:val="24"/>
              </w:rPr>
              <w:t>2</w:t>
            </w:r>
          </w:p>
          <w:p w:rsidR="002D5AEC" w:rsidRDefault="002D5AEC" w:rsidP="00D01D4B">
            <w:pPr>
              <w:jc w:val="center"/>
              <w:rPr>
                <w:sz w:val="24"/>
                <w:szCs w:val="24"/>
              </w:rPr>
            </w:pPr>
            <w:r>
              <w:rPr>
                <w:sz w:val="24"/>
                <w:szCs w:val="24"/>
              </w:rPr>
              <w:t>2</w:t>
            </w:r>
          </w:p>
          <w:p w:rsidR="002D5AEC" w:rsidRDefault="002D5AEC" w:rsidP="00D01D4B">
            <w:pPr>
              <w:jc w:val="center"/>
              <w:rPr>
                <w:sz w:val="24"/>
                <w:szCs w:val="24"/>
              </w:rPr>
            </w:pPr>
            <w:r>
              <w:rPr>
                <w:sz w:val="24"/>
                <w:szCs w:val="24"/>
              </w:rPr>
              <w:t>3</w:t>
            </w:r>
          </w:p>
          <w:p w:rsidR="002D5AEC" w:rsidRDefault="002D5AEC" w:rsidP="00D01D4B">
            <w:pPr>
              <w:jc w:val="center"/>
              <w:rPr>
                <w:sz w:val="24"/>
                <w:szCs w:val="24"/>
              </w:rPr>
            </w:pPr>
            <w:r>
              <w:rPr>
                <w:sz w:val="24"/>
                <w:szCs w:val="24"/>
              </w:rPr>
              <w:t>2</w:t>
            </w:r>
          </w:p>
          <w:p w:rsidR="002D5AEC" w:rsidRDefault="002D5AEC" w:rsidP="00D01D4B">
            <w:pPr>
              <w:jc w:val="center"/>
              <w:rPr>
                <w:sz w:val="24"/>
                <w:szCs w:val="24"/>
              </w:rPr>
            </w:pPr>
            <w:r>
              <w:rPr>
                <w:sz w:val="24"/>
                <w:szCs w:val="24"/>
              </w:rPr>
              <w:t>3</w:t>
            </w:r>
          </w:p>
          <w:p w:rsidR="002D5AEC" w:rsidRDefault="002D5AEC" w:rsidP="00D01D4B">
            <w:pPr>
              <w:jc w:val="center"/>
              <w:rPr>
                <w:sz w:val="24"/>
                <w:szCs w:val="24"/>
              </w:rPr>
            </w:pPr>
            <w:r>
              <w:rPr>
                <w:sz w:val="24"/>
                <w:szCs w:val="24"/>
              </w:rPr>
              <w:t>1</w:t>
            </w:r>
          </w:p>
          <w:p w:rsidR="002D5AEC" w:rsidRDefault="002D5AEC" w:rsidP="00D01D4B">
            <w:pPr>
              <w:jc w:val="center"/>
              <w:rPr>
                <w:sz w:val="24"/>
                <w:szCs w:val="24"/>
              </w:rPr>
            </w:pPr>
          </w:p>
          <w:p w:rsidR="002D5AEC" w:rsidRPr="002D5AEC" w:rsidRDefault="002D5AEC" w:rsidP="00D01D4B">
            <w:pPr>
              <w:jc w:val="center"/>
              <w:rPr>
                <w:sz w:val="24"/>
                <w:szCs w:val="24"/>
              </w:rPr>
            </w:pPr>
            <w:r>
              <w:rPr>
                <w:sz w:val="24"/>
                <w:szCs w:val="24"/>
              </w:rPr>
              <w:t>1</w:t>
            </w:r>
          </w:p>
        </w:tc>
      </w:tr>
    </w:tbl>
    <w:p w:rsidR="00E36E92" w:rsidRPr="00160B13" w:rsidRDefault="00E36E92" w:rsidP="00160B13">
      <w:pPr>
        <w:rPr>
          <w:rFonts w:ascii="Calibri" w:eastAsia="Calibri" w:hAnsi="Calibri" w:cs="Times New Roman"/>
        </w:rPr>
      </w:pPr>
    </w:p>
    <w:sectPr w:rsidR="00E36E92" w:rsidRPr="00160B13" w:rsidSect="00DE1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EE4"/>
    <w:rsid w:val="00160B13"/>
    <w:rsid w:val="001C5EE4"/>
    <w:rsid w:val="00223EA7"/>
    <w:rsid w:val="002D5AEC"/>
    <w:rsid w:val="007240E0"/>
    <w:rsid w:val="00B80948"/>
    <w:rsid w:val="00CE7B6A"/>
    <w:rsid w:val="00DE14B8"/>
    <w:rsid w:val="00E36E92"/>
    <w:rsid w:val="00EC3738"/>
    <w:rsid w:val="00F87027"/>
    <w:rsid w:val="00FB4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4B8"/>
  </w:style>
  <w:style w:type="paragraph" w:styleId="3">
    <w:name w:val="heading 3"/>
    <w:basedOn w:val="a"/>
    <w:next w:val="a"/>
    <w:link w:val="30"/>
    <w:qFormat/>
    <w:rsid w:val="00E36E9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36E92"/>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77530863">
      <w:bodyDiv w:val="1"/>
      <w:marLeft w:val="0"/>
      <w:marRight w:val="0"/>
      <w:marTop w:val="0"/>
      <w:marBottom w:val="0"/>
      <w:divBdr>
        <w:top w:val="none" w:sz="0" w:space="0" w:color="auto"/>
        <w:left w:val="none" w:sz="0" w:space="0" w:color="auto"/>
        <w:bottom w:val="none" w:sz="0" w:space="0" w:color="auto"/>
        <w:right w:val="none" w:sz="0" w:space="0" w:color="auto"/>
      </w:divBdr>
    </w:div>
    <w:div w:id="6878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5</cp:revision>
  <dcterms:created xsi:type="dcterms:W3CDTF">2008-11-05T09:12:00Z</dcterms:created>
  <dcterms:modified xsi:type="dcterms:W3CDTF">2010-11-01T08:43:00Z</dcterms:modified>
</cp:coreProperties>
</file>