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2"/>
        </w:rPr>
      </w:pPr>
      <w:r w:rsidRPr="0038210B">
        <w:rPr>
          <w:rFonts w:cs="Times New Roman"/>
          <w:b/>
          <w:bCs/>
          <w:color w:val="000000"/>
          <w:sz w:val="22"/>
        </w:rPr>
        <w:t xml:space="preserve">             Экзаменационные задания по физической культуре -8 класс.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2"/>
        </w:rPr>
      </w:pP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2"/>
        </w:rPr>
        <w:t>1.</w:t>
      </w:r>
      <w:r w:rsidRPr="0038210B">
        <w:rPr>
          <w:rFonts w:cs="Times New Roman"/>
          <w:color w:val="000000"/>
          <w:sz w:val="22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2"/>
        </w:rPr>
        <w:t xml:space="preserve">Задания в закрытой форме, </w:t>
      </w:r>
      <w:r w:rsidRPr="0038210B">
        <w:rPr>
          <w:rFonts w:eastAsia="Times New Roman" w:cs="Times New Roman"/>
          <w:color w:val="000000"/>
          <w:sz w:val="22"/>
        </w:rPr>
        <w:t>то есть с предложенными вариантами ответов. Задания представлены в форме незавершенных утверждений, которые при завершении могут оказаться либо истинными, либо ложными. При выполнении этих заданий необходимо выбрать правильное завершение из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полно соответствует смыслу утверждения.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Ряд заданий оцениваются, если отмечены все зачетные варианты. Это условие указано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в задании: «отметьте все позиции».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 xml:space="preserve">Выбранные варианты отмечаются, зачеркиванием соответствующего ответа </w:t>
      </w:r>
      <w:proofErr w:type="gramStart"/>
      <w:r w:rsidRPr="0038210B">
        <w:rPr>
          <w:rFonts w:eastAsia="Times New Roman" w:cs="Times New Roman"/>
          <w:color w:val="000000"/>
          <w:sz w:val="22"/>
        </w:rPr>
        <w:t>в</w:t>
      </w:r>
      <w:proofErr w:type="gramEnd"/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бланке</w:t>
      </w:r>
      <w:proofErr w:type="gramStart"/>
      <w:r w:rsidRPr="0038210B">
        <w:rPr>
          <w:rFonts w:eastAsia="Times New Roman" w:cs="Times New Roman"/>
          <w:color w:val="000000"/>
          <w:sz w:val="22"/>
        </w:rPr>
        <w:t xml:space="preserve"> :</w:t>
      </w:r>
      <w:proofErr w:type="gramEnd"/>
      <w:r w:rsidRPr="0038210B">
        <w:rPr>
          <w:rFonts w:eastAsia="Times New Roman" w:cs="Times New Roman"/>
          <w:color w:val="000000"/>
          <w:sz w:val="22"/>
        </w:rPr>
        <w:t xml:space="preserve"> «а», «б», «в» или «г».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Внимательно читайте задания и предлагаемые варианты ответов. Старайтесь не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угадывать, алогически обосновывать сделанный Вами выбор. Пропускайте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незнакомые задания. Это позволит сэкономить время для выполнения других заданий.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Впоследствии Вы сможете вернуться к пропущенному заданию.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2"/>
        </w:rPr>
        <w:t xml:space="preserve">Правильно выполненные задания этой группы оцениваются в 1 балл. Задания </w:t>
      </w:r>
      <w:proofErr w:type="gramStart"/>
      <w:r w:rsidRPr="0038210B">
        <w:rPr>
          <w:rFonts w:eastAsia="Times New Roman" w:cs="Times New Roman"/>
          <w:b/>
          <w:bCs/>
          <w:color w:val="000000"/>
          <w:sz w:val="22"/>
        </w:rPr>
        <w:t>с</w:t>
      </w:r>
      <w:proofErr w:type="gramEnd"/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2"/>
        </w:rPr>
        <w:t>несколькими возможными вариантами ответов оцениваются в 0,5 балла, если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2"/>
        </w:rPr>
        <w:t>указаны не все варианты, либо 0 баллов, если указана неправильная позиция.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2"/>
        </w:rPr>
        <w:t>2.</w:t>
      </w:r>
      <w:r w:rsidRPr="0038210B">
        <w:rPr>
          <w:rFonts w:cs="Times New Roman"/>
          <w:color w:val="000000"/>
          <w:sz w:val="22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2"/>
        </w:rPr>
        <w:t xml:space="preserve">Задания в открытой форме, </w:t>
      </w:r>
      <w:r w:rsidRPr="0038210B">
        <w:rPr>
          <w:rFonts w:eastAsia="Times New Roman" w:cs="Times New Roman"/>
          <w:color w:val="000000"/>
          <w:sz w:val="22"/>
        </w:rPr>
        <w:t>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2"/>
        </w:rPr>
        <w:t>Правильно выполненные задания этой группы оцениваются в 2 балла.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>3.</w:t>
      </w:r>
      <w:r w:rsidRPr="0038210B">
        <w:rPr>
          <w:rFonts w:cs="Times New Roman"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 xml:space="preserve">Задания в форме, предполагающей перечисление </w:t>
      </w:r>
      <w:r w:rsidRPr="0038210B">
        <w:rPr>
          <w:rFonts w:eastAsia="Times New Roman" w:cs="Times New Roman"/>
          <w:color w:val="000000"/>
          <w:sz w:val="23"/>
          <w:szCs w:val="23"/>
        </w:rPr>
        <w:t>известных Вам показателей, характеристик. Запис</w:t>
      </w:r>
      <w:r w:rsidR="00697B6D" w:rsidRPr="0038210B">
        <w:rPr>
          <w:rFonts w:eastAsia="Times New Roman" w:cs="Times New Roman"/>
          <w:color w:val="000000"/>
          <w:sz w:val="23"/>
          <w:szCs w:val="23"/>
        </w:rPr>
        <w:t>и должны быть разборчивыми. Комиссия</w:t>
      </w:r>
      <w:r w:rsidRPr="0038210B">
        <w:rPr>
          <w:rFonts w:eastAsia="Times New Roman" w:cs="Times New Roman"/>
          <w:color w:val="000000"/>
          <w:sz w:val="23"/>
          <w:szCs w:val="23"/>
        </w:rPr>
        <w:t xml:space="preserve"> оценивает каждую, представленную Вами позицию.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2"/>
        </w:rPr>
        <w:t>Полноценно выполненные задания этой группы оцениваются в 3 балла.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 xml:space="preserve">Контролируйте время выполнения задания. Время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выполн</w:t>
      </w:r>
      <w:r w:rsidR="00697B6D" w:rsidRPr="0038210B">
        <w:rPr>
          <w:rFonts w:eastAsia="Times New Roman" w:cs="Times New Roman"/>
          <w:b/>
          <w:bCs/>
          <w:color w:val="000000"/>
          <w:sz w:val="23"/>
          <w:szCs w:val="23"/>
        </w:rPr>
        <w:t>ения заданий - 45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 xml:space="preserve"> минут.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</w:rPr>
      </w:pPr>
      <w:r w:rsidRPr="0038210B">
        <w:rPr>
          <w:rFonts w:eastAsia="Times New Roman" w:cs="Times New Roman"/>
          <w:color w:val="000000"/>
          <w:sz w:val="22"/>
        </w:rPr>
        <w:t>Заполните анкету в бланке ответов: напишите свою фамилию, имя, отчество, название город, школу и класс, который Вы представляете.</w:t>
      </w:r>
    </w:p>
    <w:p w:rsidR="00697B6D" w:rsidRPr="0038210B" w:rsidRDefault="00697B6D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1480E" w:rsidRPr="0038210B" w:rsidRDefault="00697B6D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           </w:t>
      </w:r>
      <w:r w:rsidR="0061480E" w:rsidRPr="0038210B">
        <w:rPr>
          <w:rFonts w:cs="Times New Roman"/>
          <w:b/>
          <w:bCs/>
          <w:color w:val="000000"/>
          <w:sz w:val="23"/>
          <w:szCs w:val="23"/>
        </w:rPr>
        <w:t>1.</w:t>
      </w:r>
      <w:r w:rsidR="0061480E" w:rsidRPr="0038210B">
        <w:rPr>
          <w:rFonts w:cs="Times New Roman"/>
          <w:color w:val="000000"/>
          <w:sz w:val="23"/>
          <w:szCs w:val="23"/>
        </w:rPr>
        <w:t xml:space="preserve"> </w:t>
      </w:r>
      <w:r w:rsidR="0061480E" w:rsidRPr="0038210B">
        <w:rPr>
          <w:rFonts w:eastAsia="Times New Roman" w:cs="Times New Roman"/>
          <w:b/>
          <w:bCs/>
          <w:color w:val="000000"/>
          <w:sz w:val="23"/>
          <w:szCs w:val="23"/>
        </w:rPr>
        <w:t>Инструкция к тексту мне...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а.  Понятна</w:t>
      </w:r>
      <w:proofErr w:type="gramStart"/>
      <w:r w:rsidRPr="0038210B">
        <w:rPr>
          <w:rFonts w:eastAsia="Times New Roman" w:cs="Times New Roman"/>
          <w:color w:val="000000"/>
          <w:sz w:val="22"/>
        </w:rPr>
        <w:t>.</w:t>
      </w:r>
      <w:proofErr w:type="gramEnd"/>
      <w:r w:rsidR="00697B6D" w:rsidRPr="0038210B">
        <w:rPr>
          <w:rFonts w:eastAsia="Times New Roman" w:cs="Times New Roman"/>
          <w:color w:val="000000"/>
          <w:sz w:val="22"/>
        </w:rPr>
        <w:t xml:space="preserve">                                                         </w:t>
      </w:r>
      <w:proofErr w:type="gramStart"/>
      <w:r w:rsidR="00697B6D" w:rsidRPr="0038210B">
        <w:rPr>
          <w:rFonts w:eastAsia="Times New Roman" w:cs="Times New Roman"/>
          <w:color w:val="000000"/>
          <w:sz w:val="22"/>
        </w:rPr>
        <w:t>б</w:t>
      </w:r>
      <w:proofErr w:type="gramEnd"/>
      <w:r w:rsidR="00697B6D" w:rsidRPr="0038210B">
        <w:rPr>
          <w:rFonts w:eastAsia="Times New Roman" w:cs="Times New Roman"/>
          <w:color w:val="000000"/>
          <w:sz w:val="22"/>
        </w:rPr>
        <w:t xml:space="preserve">.  Понятна отчасти          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в. Понятна не полностью.</w:t>
      </w:r>
      <w:proofErr w:type="gramStart"/>
      <w:r w:rsidR="00697B6D" w:rsidRPr="0038210B">
        <w:rPr>
          <w:rFonts w:eastAsia="Times New Roman" w:cs="Times New Roman"/>
          <w:color w:val="000000"/>
          <w:sz w:val="22"/>
        </w:rPr>
        <w:t xml:space="preserve">                                 .</w:t>
      </w:r>
      <w:proofErr w:type="gramEnd"/>
      <w:r w:rsidR="00697B6D" w:rsidRPr="0038210B">
        <w:rPr>
          <w:rFonts w:eastAsia="Times New Roman" w:cs="Times New Roman"/>
          <w:color w:val="000000"/>
          <w:sz w:val="22"/>
        </w:rPr>
        <w:t xml:space="preserve"> г. Не понятна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2"/>
        </w:rPr>
        <w:t>.</w:t>
      </w:r>
    </w:p>
    <w:p w:rsidR="0061480E" w:rsidRPr="0038210B" w:rsidRDefault="00697B6D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2"/>
        </w:rPr>
        <w:t xml:space="preserve">                     </w:t>
      </w:r>
      <w:r w:rsidR="0061480E" w:rsidRPr="0038210B">
        <w:rPr>
          <w:rFonts w:cs="Times New Roman"/>
          <w:b/>
          <w:bCs/>
          <w:color w:val="000000"/>
          <w:sz w:val="22"/>
        </w:rPr>
        <w:t>2.</w:t>
      </w:r>
      <w:r w:rsidR="0061480E" w:rsidRPr="0038210B">
        <w:rPr>
          <w:rFonts w:cs="Times New Roman"/>
          <w:color w:val="000000"/>
          <w:sz w:val="22"/>
        </w:rPr>
        <w:t xml:space="preserve">  </w:t>
      </w:r>
      <w:r w:rsidR="0061480E" w:rsidRPr="0038210B">
        <w:rPr>
          <w:rFonts w:eastAsia="Times New Roman" w:cs="Times New Roman"/>
          <w:b/>
          <w:bCs/>
          <w:color w:val="000000"/>
          <w:sz w:val="22"/>
        </w:rPr>
        <w:t>Вы хотели бы задать вопросы для уточнения задания?</w:t>
      </w: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</w:rPr>
      </w:pPr>
      <w:r w:rsidRPr="0038210B">
        <w:rPr>
          <w:rFonts w:eastAsia="Times New Roman" w:cs="Times New Roman"/>
          <w:color w:val="000000"/>
          <w:sz w:val="22"/>
        </w:rPr>
        <w:t>а. Да</w:t>
      </w:r>
      <w:proofErr w:type="gramStart"/>
      <w:r w:rsidRPr="0038210B">
        <w:rPr>
          <w:rFonts w:eastAsia="Times New Roman" w:cs="Times New Roman"/>
          <w:color w:val="000000"/>
          <w:sz w:val="22"/>
        </w:rPr>
        <w:t>.</w:t>
      </w:r>
      <w:proofErr w:type="gramEnd"/>
      <w:r w:rsidRPr="0038210B">
        <w:rPr>
          <w:rFonts w:eastAsia="Times New Roman" w:cs="Times New Roman"/>
          <w:color w:val="000000"/>
          <w:sz w:val="22"/>
        </w:rPr>
        <w:t xml:space="preserve">                         </w:t>
      </w:r>
      <w:proofErr w:type="gramStart"/>
      <w:r w:rsidRPr="0038210B">
        <w:rPr>
          <w:rFonts w:eastAsia="Times New Roman" w:cs="Times New Roman"/>
          <w:color w:val="000000"/>
          <w:sz w:val="22"/>
        </w:rPr>
        <w:t>б</w:t>
      </w:r>
      <w:proofErr w:type="gramEnd"/>
      <w:r w:rsidRPr="0038210B">
        <w:rPr>
          <w:rFonts w:eastAsia="Times New Roman" w:cs="Times New Roman"/>
          <w:color w:val="000000"/>
          <w:sz w:val="22"/>
        </w:rPr>
        <w:t>. Нет.                          в. Не знаю.                         г. Да, но стесняюсь.</w:t>
      </w:r>
    </w:p>
    <w:p w:rsidR="00697B6D" w:rsidRPr="0038210B" w:rsidRDefault="00697B6D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1480E" w:rsidRPr="0038210B" w:rsidRDefault="00697B6D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2"/>
        </w:rPr>
      </w:pPr>
      <w:r w:rsidRPr="0038210B">
        <w:rPr>
          <w:rFonts w:eastAsia="Times New Roman" w:cs="Times New Roman"/>
          <w:b/>
          <w:bCs/>
          <w:color w:val="000000"/>
          <w:sz w:val="22"/>
        </w:rPr>
        <w:t xml:space="preserve">                                                             </w:t>
      </w:r>
      <w:r w:rsidR="0061480E" w:rsidRPr="0038210B">
        <w:rPr>
          <w:rFonts w:eastAsia="Times New Roman" w:cs="Times New Roman"/>
          <w:b/>
          <w:bCs/>
          <w:color w:val="000000"/>
          <w:sz w:val="22"/>
        </w:rPr>
        <w:t>Желаем удачи!</w:t>
      </w:r>
    </w:p>
    <w:p w:rsidR="00697B6D" w:rsidRPr="0038210B" w:rsidRDefault="00697B6D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Фамилия, Имя, Отчество</w:t>
      </w:r>
      <w:r w:rsidR="00697B6D" w:rsidRPr="0038210B">
        <w:rPr>
          <w:rFonts w:eastAsia="Times New Roman" w:cs="Times New Roman"/>
          <w:color w:val="000000"/>
          <w:sz w:val="23"/>
          <w:szCs w:val="23"/>
        </w:rPr>
        <w:t>_______________________________________________</w:t>
      </w:r>
    </w:p>
    <w:p w:rsidR="004A7538" w:rsidRPr="0038210B" w:rsidRDefault="004A7538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Город, школа, класс_____</w:t>
      </w:r>
      <w:r w:rsidR="00697B6D" w:rsidRPr="0038210B">
        <w:rPr>
          <w:rFonts w:eastAsia="Times New Roman" w:cs="Times New Roman"/>
          <w:color w:val="000000"/>
          <w:sz w:val="23"/>
          <w:szCs w:val="23"/>
        </w:rPr>
        <w:t>__________________________________________________</w:t>
      </w:r>
    </w:p>
    <w:p w:rsidR="00697B6D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     </w:t>
      </w: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78767C" w:rsidRPr="0038210B" w:rsidRDefault="0078767C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697B6D" w:rsidRPr="0038210B" w:rsidRDefault="00697B6D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61480E" w:rsidRPr="0038210B" w:rsidRDefault="0061480E" w:rsidP="00614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lastRenderedPageBreak/>
        <w:t xml:space="preserve">1.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 xml:space="preserve">Основу физической культуры составляет деятельность человека, направленная </w:t>
      </w:r>
      <w:proofErr w:type="gramStart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на</w:t>
      </w:r>
      <w:proofErr w:type="gramEnd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...</w:t>
      </w:r>
    </w:p>
    <w:p w:rsidR="0078767C" w:rsidRPr="0038210B" w:rsidRDefault="0061480E" w:rsidP="0078767C">
      <w:pPr>
        <w:spacing w:after="0"/>
        <w:rPr>
          <w:rFonts w:eastAsia="Times New Roman" w:cs="Times New Roman"/>
          <w:color w:val="000000"/>
          <w:sz w:val="23"/>
          <w:szCs w:val="23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а. ...изменение окружающей природы.</w:t>
      </w:r>
    </w:p>
    <w:p w:rsidR="0078767C" w:rsidRPr="0038210B" w:rsidRDefault="0078767C" w:rsidP="0078767C">
      <w:pPr>
        <w:spacing w:after="0"/>
        <w:rPr>
          <w:rFonts w:eastAsia="Times New Roman" w:cs="Times New Roman"/>
          <w:color w:val="000000"/>
          <w:sz w:val="23"/>
          <w:szCs w:val="23"/>
        </w:rPr>
      </w:pP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>б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 ...приспособление к окружающим условиям.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в.  ...воспитание физических качеств.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г.  ...преобразование собственных возможностей.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>2.</w:t>
      </w:r>
      <w:r w:rsidRPr="0038210B">
        <w:rPr>
          <w:rFonts w:cs="Times New Roman"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Физическая подготовка представляет собой...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а.  ...процесс укрепления здоровья и повышения двигательных возможностей.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б.</w:t>
      </w: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 xml:space="preserve">  .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.физическое воспитание с выраженным прикладным эффектом.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в.  ...уровень развития, характеризующийся высокой работоспособностью.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5"/>
          <w:szCs w:val="25"/>
        </w:rPr>
        <w:t>г.  ...процесс обучения движениям и воспитания физических качеств.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>3.</w:t>
      </w:r>
      <w:r w:rsidRPr="0038210B">
        <w:rPr>
          <w:rFonts w:cs="Times New Roman"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Какие из представленных определений сформулированы некорректно?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а.  ...Физическое совершенство - это оптимальная мера всесторонней физической подготовленности, соответствующая требованиям общества.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>б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 ...Физически совершенным можно признать человека, физическое состояние которого позволяет реализовать функции, необходимые обществу.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в.  ...Физическое совершенство - это процесс изменения свойств организма на протяжении индивидуальной жизни.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г.   ...Физическое совершенство - состояние оптимальной готовности, обусловливающее достижение высоких спортивных результатов.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Отметьте все позиции.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>4.</w:t>
      </w:r>
      <w:r w:rsidRPr="0038210B">
        <w:rPr>
          <w:rFonts w:cs="Times New Roman"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Нарушения осанки обусловливают...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а.  ...силовую асимметрию.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б.</w:t>
      </w: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 xml:space="preserve">  .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.невозможность занятий спортом.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5"/>
          <w:szCs w:val="25"/>
        </w:rPr>
        <w:t>в.  ...большое потоотделение.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5"/>
          <w:szCs w:val="25"/>
        </w:rPr>
        <w:t>г.  ...изменения в работе систем организма.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>5.</w:t>
      </w:r>
      <w:r w:rsidRPr="0038210B">
        <w:rPr>
          <w:rFonts w:cs="Times New Roman"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Нагрузка физических упражнений характеризуется...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а.</w:t>
      </w: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 xml:space="preserve">  .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.величиной их воздействия на организм.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6.  ...</w:t>
      </w:r>
      <w:r w:rsidRPr="0038210B">
        <w:rPr>
          <w:rFonts w:eastAsia="Times New Roman" w:cs="Times New Roman"/>
          <w:color w:val="000000"/>
          <w:sz w:val="23"/>
          <w:szCs w:val="23"/>
        </w:rPr>
        <w:t xml:space="preserve">подготовленностью и другими особенностями </w:t>
      </w: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>занимающихся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>в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 ...временем и количеством повторений двигательных действий.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г.  ...напряжением мышечных групп.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б</w:t>
      </w:r>
      <w:proofErr w:type="gramEnd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.</w:t>
      </w:r>
      <w:r w:rsidRPr="0038210B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Подводящие упражнения применяются, если...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а.</w:t>
      </w: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 xml:space="preserve">  .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.обучающийся недостаточно развит.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б.</w:t>
      </w: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 xml:space="preserve">  .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.в двигательном фонде отсутствуют опорные элементы.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5"/>
          <w:szCs w:val="25"/>
        </w:rPr>
        <w:t>в.  ...необходимо устранять возникающие ошибки.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5"/>
          <w:szCs w:val="25"/>
        </w:rPr>
        <w:t>г.  ...применяется метод целостно-аналитического упражнения.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>7.</w:t>
      </w:r>
      <w:r w:rsidRPr="0038210B">
        <w:rPr>
          <w:rFonts w:cs="Times New Roman"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В процессе освоения движений принято выделять</w:t>
      </w:r>
      <w:proofErr w:type="gramStart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..</w:t>
      </w:r>
      <w:proofErr w:type="gramEnd"/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5"/>
          <w:szCs w:val="25"/>
        </w:rPr>
        <w:t>а.  ...два этапа.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8210B">
        <w:rPr>
          <w:rFonts w:eastAsia="Times New Roman" w:cs="Times New Roman"/>
          <w:color w:val="000000"/>
          <w:sz w:val="25"/>
          <w:szCs w:val="25"/>
        </w:rPr>
        <w:t>б</w:t>
      </w:r>
      <w:proofErr w:type="gramEnd"/>
      <w:r w:rsidRPr="0038210B">
        <w:rPr>
          <w:rFonts w:eastAsia="Times New Roman" w:cs="Times New Roman"/>
          <w:color w:val="000000"/>
          <w:sz w:val="25"/>
          <w:szCs w:val="25"/>
        </w:rPr>
        <w:t>.  ...три этапа.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8.  ...</w:t>
      </w:r>
      <w:r w:rsidRPr="0038210B">
        <w:rPr>
          <w:rFonts w:eastAsia="Times New Roman" w:cs="Times New Roman"/>
          <w:color w:val="000000"/>
          <w:sz w:val="23"/>
          <w:szCs w:val="23"/>
        </w:rPr>
        <w:t>четыре этапа.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Г. .. .от двух до четырех в зависимости от сложности движений.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8.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Здоровый образ жизни - это способ жизнедеятельности, направленный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на...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а.  ...поддержание высокой работоспособности людей.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8210B">
        <w:rPr>
          <w:rFonts w:eastAsia="Times New Roman" w:cs="Times New Roman"/>
          <w:color w:val="000000"/>
          <w:sz w:val="23"/>
          <w:szCs w:val="23"/>
        </w:rPr>
        <w:t>б</w:t>
      </w:r>
      <w:proofErr w:type="gramEnd"/>
      <w:r w:rsidRPr="0038210B">
        <w:rPr>
          <w:rFonts w:eastAsia="Times New Roman" w:cs="Times New Roman"/>
          <w:color w:val="000000"/>
          <w:sz w:val="23"/>
          <w:szCs w:val="23"/>
        </w:rPr>
        <w:t>.  ...подготовку к профессиональной деятельности.</w:t>
      </w:r>
    </w:p>
    <w:p w:rsidR="0078767C" w:rsidRPr="0038210B" w:rsidRDefault="0078767C" w:rsidP="007876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в.  ...развитие физических качеств людей.</w:t>
      </w:r>
    </w:p>
    <w:p w:rsidR="0061480E" w:rsidRDefault="0078767C" w:rsidP="0078767C">
      <w:pPr>
        <w:rPr>
          <w:rFonts w:eastAsia="Times New Roman" w:cs="Times New Roman"/>
          <w:color w:val="000000"/>
          <w:sz w:val="23"/>
          <w:szCs w:val="23"/>
        </w:rPr>
      </w:pPr>
      <w:r w:rsidRPr="0038210B">
        <w:rPr>
          <w:rFonts w:eastAsia="Times New Roman" w:cs="Times New Roman"/>
          <w:color w:val="000000"/>
          <w:sz w:val="23"/>
          <w:szCs w:val="23"/>
        </w:rPr>
        <w:t>г.  ...сохранение и улучшение здоровья людей.</w:t>
      </w:r>
    </w:p>
    <w:p w:rsidR="0038210B" w:rsidRDefault="0038210B" w:rsidP="0078767C">
      <w:pPr>
        <w:rPr>
          <w:rFonts w:eastAsia="Times New Roman" w:cs="Times New Roman"/>
          <w:color w:val="000000"/>
          <w:sz w:val="23"/>
          <w:szCs w:val="23"/>
        </w:rPr>
      </w:pPr>
    </w:p>
    <w:p w:rsidR="0038210B" w:rsidRDefault="0038210B" w:rsidP="0078767C">
      <w:pPr>
        <w:rPr>
          <w:rFonts w:eastAsia="Times New Roman" w:cs="Times New Roman"/>
          <w:color w:val="000000"/>
          <w:sz w:val="23"/>
          <w:szCs w:val="23"/>
        </w:rPr>
      </w:pPr>
    </w:p>
    <w:p w:rsidR="0038210B" w:rsidRPr="0038210B" w:rsidRDefault="0038210B" w:rsidP="0078767C">
      <w:pPr>
        <w:rPr>
          <w:rFonts w:eastAsia="Times New Roman" w:cs="Times New Roman"/>
          <w:color w:val="000000"/>
          <w:sz w:val="23"/>
          <w:szCs w:val="23"/>
        </w:rPr>
      </w:pPr>
    </w:p>
    <w:p w:rsidR="0038210B" w:rsidRPr="00DB7ECE" w:rsidRDefault="0038210B" w:rsidP="0038210B">
      <w:pPr>
        <w:shd w:val="clear" w:color="auto" w:fill="FFFFFF"/>
        <w:spacing w:line="274" w:lineRule="exact"/>
        <w:ind w:right="22"/>
        <w:jc w:val="both"/>
        <w:rPr>
          <w:rFonts w:cs="Times New Roman"/>
          <w:b/>
        </w:rPr>
      </w:pPr>
      <w:r w:rsidRPr="00DB7ECE">
        <w:rPr>
          <w:rFonts w:cs="Times New Roman"/>
          <w:b/>
          <w:color w:val="000000"/>
          <w:spacing w:val="3"/>
          <w:sz w:val="23"/>
          <w:szCs w:val="23"/>
        </w:rPr>
        <w:lastRenderedPageBreak/>
        <w:t xml:space="preserve">9.Сгибание    опорной     ноги     перед    отталкиванием     в    лыжном    спорте </w:t>
      </w:r>
      <w:r w:rsidRPr="00DB7ECE">
        <w:rPr>
          <w:rFonts w:cs="Times New Roman"/>
          <w:b/>
          <w:color w:val="000000"/>
          <w:spacing w:val="5"/>
          <w:sz w:val="23"/>
          <w:szCs w:val="23"/>
        </w:rPr>
        <w:t>обозначается как..._________________</w:t>
      </w:r>
    </w:p>
    <w:p w:rsidR="0038210B" w:rsidRDefault="0038210B" w:rsidP="0038210B">
      <w:pPr>
        <w:shd w:val="clear" w:color="auto" w:fill="FFFFFF"/>
        <w:tabs>
          <w:tab w:val="left" w:pos="403"/>
        </w:tabs>
        <w:spacing w:before="259" w:line="274" w:lineRule="exact"/>
        <w:ind w:left="29"/>
        <w:rPr>
          <w:rFonts w:cs="Times New Roman"/>
        </w:rPr>
      </w:pPr>
      <w:r w:rsidRPr="00DB7ECE">
        <w:rPr>
          <w:rFonts w:cs="Times New Roman"/>
          <w:b/>
          <w:color w:val="000000"/>
          <w:spacing w:val="-9"/>
          <w:sz w:val="23"/>
          <w:szCs w:val="23"/>
        </w:rPr>
        <w:t>10.</w:t>
      </w:r>
      <w:r w:rsidRPr="00DB7ECE">
        <w:rPr>
          <w:rFonts w:cs="Times New Roman"/>
          <w:b/>
          <w:color w:val="000000"/>
          <w:sz w:val="23"/>
          <w:szCs w:val="23"/>
        </w:rPr>
        <w:tab/>
      </w:r>
      <w:r w:rsidRPr="00DB7ECE">
        <w:rPr>
          <w:rFonts w:cs="Times New Roman"/>
          <w:b/>
          <w:color w:val="000000"/>
          <w:spacing w:val="7"/>
          <w:sz w:val="23"/>
          <w:szCs w:val="23"/>
        </w:rPr>
        <w:t>Древние Олимпийские игры проводились</w:t>
      </w:r>
      <w:r w:rsidRPr="0038210B">
        <w:rPr>
          <w:rFonts w:cs="Times New Roman"/>
          <w:color w:val="000000"/>
          <w:spacing w:val="7"/>
          <w:sz w:val="23"/>
          <w:szCs w:val="23"/>
        </w:rPr>
        <w:t>...</w:t>
      </w:r>
    </w:p>
    <w:p w:rsidR="0038210B" w:rsidRDefault="0038210B" w:rsidP="0038210B">
      <w:pPr>
        <w:shd w:val="clear" w:color="auto" w:fill="FFFFFF"/>
        <w:tabs>
          <w:tab w:val="left" w:pos="403"/>
        </w:tabs>
        <w:spacing w:before="259" w:line="274" w:lineRule="exact"/>
        <w:ind w:left="29"/>
        <w:rPr>
          <w:rFonts w:cs="Times New Roman"/>
        </w:rPr>
      </w:pPr>
      <w:r w:rsidRPr="0038210B">
        <w:rPr>
          <w:rFonts w:eastAsia="Times New Roman" w:cs="Times New Roman"/>
          <w:b/>
          <w:bCs/>
          <w:color w:val="000000"/>
          <w:spacing w:val="7"/>
          <w:sz w:val="23"/>
          <w:szCs w:val="23"/>
        </w:rPr>
        <w:t>а.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ab/>
      </w:r>
      <w:r w:rsidRPr="0038210B">
        <w:rPr>
          <w:rFonts w:eastAsia="Times New Roman" w:cs="Times New Roman"/>
          <w:b/>
          <w:bCs/>
          <w:color w:val="000000"/>
          <w:spacing w:val="5"/>
          <w:sz w:val="23"/>
          <w:szCs w:val="23"/>
        </w:rPr>
        <w:t>...в течение первого года празднуемой Олимпиады.</w:t>
      </w:r>
    </w:p>
    <w:p w:rsidR="0038210B" w:rsidRPr="0038210B" w:rsidRDefault="0038210B" w:rsidP="0038210B">
      <w:pPr>
        <w:shd w:val="clear" w:color="auto" w:fill="FFFFFF"/>
        <w:tabs>
          <w:tab w:val="left" w:pos="403"/>
        </w:tabs>
        <w:spacing w:before="259" w:line="274" w:lineRule="exact"/>
        <w:ind w:left="29"/>
        <w:rPr>
          <w:rFonts w:cs="Times New Roman"/>
        </w:rPr>
      </w:pPr>
      <w:proofErr w:type="gramStart"/>
      <w:r w:rsidRPr="0038210B">
        <w:rPr>
          <w:rFonts w:eastAsia="Times New Roman" w:cs="Times New Roman"/>
          <w:b/>
          <w:bCs/>
          <w:color w:val="000000"/>
          <w:spacing w:val="3"/>
          <w:sz w:val="23"/>
          <w:szCs w:val="23"/>
        </w:rPr>
        <w:t>б</w:t>
      </w:r>
      <w:proofErr w:type="gramEnd"/>
      <w:r w:rsidRPr="0038210B">
        <w:rPr>
          <w:rFonts w:eastAsia="Times New Roman" w:cs="Times New Roman"/>
          <w:b/>
          <w:bCs/>
          <w:color w:val="000000"/>
          <w:spacing w:val="3"/>
          <w:sz w:val="23"/>
          <w:szCs w:val="23"/>
        </w:rPr>
        <w:t>.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ab/>
      </w:r>
      <w:r w:rsidRPr="0038210B">
        <w:rPr>
          <w:rFonts w:eastAsia="Times New Roman" w:cs="Times New Roman"/>
          <w:b/>
          <w:bCs/>
          <w:color w:val="000000"/>
          <w:spacing w:val="16"/>
          <w:sz w:val="23"/>
          <w:szCs w:val="23"/>
        </w:rPr>
        <w:t>...в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 xml:space="preserve"> </w:t>
      </w:r>
      <w:r w:rsidRPr="0038210B">
        <w:rPr>
          <w:rFonts w:eastAsia="Times New Roman" w:cs="Times New Roman"/>
          <w:b/>
          <w:bCs/>
          <w:color w:val="000000"/>
          <w:spacing w:val="2"/>
          <w:sz w:val="23"/>
          <w:szCs w:val="23"/>
        </w:rPr>
        <w:t>течение последнего года празднуемой Олимпиады.</w:t>
      </w:r>
      <w:r w:rsidRPr="0038210B">
        <w:rPr>
          <w:rFonts w:eastAsia="Times New Roman" w:cs="Times New Roman"/>
          <w:b/>
          <w:bCs/>
          <w:color w:val="000000"/>
          <w:spacing w:val="2"/>
          <w:sz w:val="23"/>
          <w:szCs w:val="23"/>
        </w:rPr>
        <w:br/>
      </w:r>
      <w:r w:rsidRPr="0038210B">
        <w:rPr>
          <w:rFonts w:eastAsia="Times New Roman" w:cs="Times New Roman"/>
          <w:b/>
          <w:bCs/>
          <w:color w:val="000000"/>
          <w:spacing w:val="3"/>
          <w:sz w:val="23"/>
          <w:szCs w:val="23"/>
        </w:rPr>
        <w:t xml:space="preserve">В. </w:t>
      </w:r>
      <w:r w:rsidRPr="0038210B">
        <w:rPr>
          <w:rFonts w:eastAsia="Times New Roman" w:cs="Times New Roman"/>
          <w:b/>
          <w:bCs/>
          <w:color w:val="000000"/>
          <w:spacing w:val="14"/>
          <w:sz w:val="23"/>
          <w:szCs w:val="23"/>
        </w:rPr>
        <w:t>...в</w:t>
      </w:r>
      <w:r w:rsidRPr="0038210B">
        <w:rPr>
          <w:rFonts w:eastAsia="Times New Roman" w:cs="Times New Roman"/>
          <w:b/>
          <w:bCs/>
          <w:color w:val="000000"/>
          <w:spacing w:val="3"/>
          <w:sz w:val="23"/>
          <w:szCs w:val="23"/>
        </w:rPr>
        <w:t xml:space="preserve"> високосный год.</w:t>
      </w:r>
    </w:p>
    <w:p w:rsidR="0038210B" w:rsidRPr="0038210B" w:rsidRDefault="0038210B" w:rsidP="0038210B">
      <w:pPr>
        <w:shd w:val="clear" w:color="auto" w:fill="FFFFFF"/>
        <w:spacing w:line="274" w:lineRule="exact"/>
        <w:ind w:left="29"/>
        <w:rPr>
          <w:rFonts w:cs="Times New Roman"/>
        </w:rPr>
      </w:pPr>
      <w:r w:rsidRPr="0038210B">
        <w:rPr>
          <w:rFonts w:eastAsia="Times New Roman" w:cs="Times New Roman"/>
          <w:b/>
          <w:bCs/>
          <w:color w:val="000000"/>
          <w:spacing w:val="4"/>
          <w:sz w:val="23"/>
          <w:szCs w:val="23"/>
        </w:rPr>
        <w:t xml:space="preserve">г. </w:t>
      </w:r>
      <w:r w:rsidRPr="0038210B">
        <w:rPr>
          <w:rFonts w:eastAsia="Times New Roman" w:cs="Times New Roman"/>
          <w:b/>
          <w:bCs/>
          <w:color w:val="000000"/>
          <w:spacing w:val="15"/>
          <w:sz w:val="23"/>
          <w:szCs w:val="23"/>
        </w:rPr>
        <w:t>...по</w:t>
      </w:r>
      <w:r w:rsidRPr="0038210B">
        <w:rPr>
          <w:rFonts w:eastAsia="Times New Roman" w:cs="Times New Roman"/>
          <w:b/>
          <w:bCs/>
          <w:color w:val="000000"/>
          <w:spacing w:val="4"/>
          <w:sz w:val="23"/>
          <w:szCs w:val="23"/>
        </w:rPr>
        <w:t xml:space="preserve"> решению жрецов.</w:t>
      </w:r>
    </w:p>
    <w:p w:rsidR="0038210B" w:rsidRPr="00DB7ECE" w:rsidRDefault="0038210B" w:rsidP="0038210B">
      <w:pPr>
        <w:shd w:val="clear" w:color="auto" w:fill="FFFFFF"/>
        <w:tabs>
          <w:tab w:val="left" w:pos="554"/>
        </w:tabs>
        <w:spacing w:before="281" w:line="274" w:lineRule="exact"/>
        <w:ind w:left="29"/>
        <w:rPr>
          <w:rFonts w:cs="Times New Roman"/>
          <w:b/>
        </w:rPr>
      </w:pPr>
      <w:r w:rsidRPr="00DB7ECE">
        <w:rPr>
          <w:rFonts w:cs="Times New Roman"/>
          <w:b/>
          <w:color w:val="000000"/>
          <w:spacing w:val="-9"/>
          <w:sz w:val="23"/>
          <w:szCs w:val="23"/>
        </w:rPr>
        <w:t>11.</w:t>
      </w:r>
      <w:r w:rsidRPr="00DB7ECE">
        <w:rPr>
          <w:rFonts w:cs="Times New Roman"/>
          <w:b/>
          <w:color w:val="000000"/>
          <w:sz w:val="23"/>
          <w:szCs w:val="23"/>
        </w:rPr>
        <w:tab/>
      </w:r>
      <w:r w:rsidRPr="00DB7ECE">
        <w:rPr>
          <w:rFonts w:cs="Times New Roman"/>
          <w:b/>
          <w:color w:val="000000"/>
          <w:spacing w:val="4"/>
          <w:sz w:val="23"/>
          <w:szCs w:val="23"/>
        </w:rPr>
        <w:t>В   каких   видах   спорта   выдающиеся   тренеры   России   подготовили</w:t>
      </w:r>
      <w:r w:rsidRPr="00DB7ECE">
        <w:rPr>
          <w:rFonts w:cs="Times New Roman"/>
          <w:b/>
          <w:color w:val="000000"/>
          <w:spacing w:val="4"/>
          <w:sz w:val="23"/>
          <w:szCs w:val="23"/>
        </w:rPr>
        <w:br/>
      </w:r>
      <w:r w:rsidRPr="00DB7ECE">
        <w:rPr>
          <w:rFonts w:cs="Times New Roman"/>
          <w:b/>
          <w:color w:val="000000"/>
          <w:spacing w:val="5"/>
          <w:sz w:val="23"/>
          <w:szCs w:val="23"/>
        </w:rPr>
        <w:t>Чемпионов мира и Олимпийских игр?</w:t>
      </w:r>
    </w:p>
    <w:p w:rsidR="0038210B" w:rsidRPr="0038210B" w:rsidRDefault="0038210B" w:rsidP="0038210B">
      <w:pPr>
        <w:framePr w:w="3283" w:h="1123" w:hRule="exact" w:hSpace="36" w:vSpace="58" w:wrap="auto" w:vAnchor="text" w:hAnchor="text" w:x="5660" w:y="59"/>
        <w:shd w:val="clear" w:color="auto" w:fill="FFFFFF"/>
        <w:tabs>
          <w:tab w:val="left" w:pos="274"/>
        </w:tabs>
        <w:spacing w:line="274" w:lineRule="exact"/>
        <w:rPr>
          <w:rFonts w:cs="Times New Roman"/>
        </w:rPr>
      </w:pPr>
      <w:r w:rsidRPr="0038210B">
        <w:rPr>
          <w:rFonts w:eastAsia="Times New Roman" w:cs="Times New Roman"/>
          <w:b/>
          <w:bCs/>
          <w:color w:val="000000"/>
          <w:spacing w:val="3"/>
          <w:sz w:val="25"/>
          <w:szCs w:val="25"/>
        </w:rPr>
        <w:t>а.</w:t>
      </w:r>
      <w:r w:rsidRPr="0038210B">
        <w:rPr>
          <w:rFonts w:eastAsia="Times New Roman" w:cs="Times New Roman"/>
          <w:b/>
          <w:bCs/>
          <w:color w:val="000000"/>
          <w:sz w:val="25"/>
          <w:szCs w:val="25"/>
        </w:rPr>
        <w:tab/>
      </w:r>
      <w:r w:rsidRPr="0038210B"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>Волейбол.</w:t>
      </w:r>
    </w:p>
    <w:p w:rsidR="0038210B" w:rsidRPr="0038210B" w:rsidRDefault="0038210B" w:rsidP="0038210B">
      <w:pPr>
        <w:framePr w:w="3283" w:h="1123" w:hRule="exact" w:hSpace="36" w:vSpace="58" w:wrap="auto" w:vAnchor="text" w:hAnchor="text" w:x="5660" w:y="59"/>
        <w:shd w:val="clear" w:color="auto" w:fill="FFFFFF"/>
        <w:tabs>
          <w:tab w:val="left" w:pos="274"/>
        </w:tabs>
        <w:spacing w:line="274" w:lineRule="exact"/>
        <w:rPr>
          <w:rFonts w:cs="Times New Roman"/>
        </w:rPr>
      </w:pPr>
      <w:proofErr w:type="gramStart"/>
      <w:r w:rsidRPr="0038210B">
        <w:rPr>
          <w:rFonts w:eastAsia="Times New Roman" w:cs="Times New Roman"/>
          <w:b/>
          <w:bCs/>
          <w:color w:val="000000"/>
          <w:spacing w:val="6"/>
          <w:sz w:val="23"/>
          <w:szCs w:val="23"/>
        </w:rPr>
        <w:t>б</w:t>
      </w:r>
      <w:proofErr w:type="gramEnd"/>
      <w:r w:rsidRPr="0038210B">
        <w:rPr>
          <w:rFonts w:eastAsia="Times New Roman" w:cs="Times New Roman"/>
          <w:b/>
          <w:bCs/>
          <w:color w:val="000000"/>
          <w:spacing w:val="6"/>
          <w:sz w:val="23"/>
          <w:szCs w:val="23"/>
        </w:rPr>
        <w:t>.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ab/>
      </w:r>
      <w:r w:rsidRPr="0038210B">
        <w:rPr>
          <w:rFonts w:eastAsia="Times New Roman" w:cs="Times New Roman"/>
          <w:b/>
          <w:bCs/>
          <w:color w:val="000000"/>
          <w:spacing w:val="2"/>
          <w:sz w:val="23"/>
          <w:szCs w:val="23"/>
        </w:rPr>
        <w:t>Художественная гимнастика.</w:t>
      </w:r>
    </w:p>
    <w:p w:rsidR="0038210B" w:rsidRPr="0038210B" w:rsidRDefault="0038210B" w:rsidP="0038210B">
      <w:pPr>
        <w:framePr w:w="3283" w:h="1123" w:hRule="exact" w:hSpace="36" w:vSpace="58" w:wrap="auto" w:vAnchor="text" w:hAnchor="text" w:x="5660" w:y="59"/>
        <w:shd w:val="clear" w:color="auto" w:fill="FFFFFF"/>
        <w:tabs>
          <w:tab w:val="left" w:pos="274"/>
        </w:tabs>
        <w:spacing w:line="274" w:lineRule="exact"/>
        <w:rPr>
          <w:rFonts w:cs="Times New Roman"/>
        </w:rPr>
      </w:pPr>
      <w:proofErr w:type="gramStart"/>
      <w:r w:rsidRPr="0038210B">
        <w:rPr>
          <w:rFonts w:eastAsia="Times New Roman" w:cs="Times New Roman"/>
          <w:b/>
          <w:bCs/>
          <w:color w:val="000000"/>
          <w:sz w:val="25"/>
          <w:szCs w:val="25"/>
        </w:rPr>
        <w:t>в</w:t>
      </w:r>
      <w:proofErr w:type="gramEnd"/>
      <w:r w:rsidRPr="0038210B">
        <w:rPr>
          <w:rFonts w:eastAsia="Times New Roman" w:cs="Times New Roman"/>
          <w:b/>
          <w:bCs/>
          <w:color w:val="000000"/>
          <w:sz w:val="25"/>
          <w:szCs w:val="25"/>
        </w:rPr>
        <w:t>.</w:t>
      </w:r>
      <w:r w:rsidRPr="0038210B">
        <w:rPr>
          <w:rFonts w:eastAsia="Times New Roman" w:cs="Times New Roman"/>
          <w:b/>
          <w:bCs/>
          <w:color w:val="000000"/>
          <w:sz w:val="25"/>
          <w:szCs w:val="25"/>
        </w:rPr>
        <w:tab/>
      </w:r>
      <w:r w:rsidRPr="0038210B">
        <w:rPr>
          <w:rFonts w:eastAsia="Times New Roman" w:cs="Times New Roman"/>
          <w:b/>
          <w:bCs/>
          <w:color w:val="000000"/>
          <w:spacing w:val="-5"/>
          <w:sz w:val="25"/>
          <w:szCs w:val="25"/>
        </w:rPr>
        <w:t>Греко-римская борьба.</w:t>
      </w:r>
    </w:p>
    <w:p w:rsidR="0038210B" w:rsidRPr="0038210B" w:rsidRDefault="0038210B" w:rsidP="0038210B">
      <w:pPr>
        <w:framePr w:w="3283" w:h="1123" w:hRule="exact" w:hSpace="36" w:vSpace="58" w:wrap="auto" w:vAnchor="text" w:hAnchor="text" w:x="5660" w:y="59"/>
        <w:shd w:val="clear" w:color="auto" w:fill="FFFFFF"/>
        <w:tabs>
          <w:tab w:val="left" w:pos="324"/>
        </w:tabs>
        <w:spacing w:before="7" w:line="274" w:lineRule="exact"/>
        <w:ind w:left="94"/>
        <w:rPr>
          <w:rFonts w:cs="Times New Roman"/>
        </w:rPr>
      </w:pPr>
      <w:r w:rsidRPr="0038210B">
        <w:rPr>
          <w:rFonts w:eastAsia="Times New Roman" w:cs="Times New Roman"/>
          <w:b/>
          <w:bCs/>
          <w:color w:val="000000"/>
          <w:spacing w:val="-8"/>
          <w:sz w:val="23"/>
          <w:szCs w:val="23"/>
        </w:rPr>
        <w:t>г.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ab/>
      </w:r>
      <w:r w:rsidRPr="0038210B">
        <w:rPr>
          <w:rFonts w:eastAsia="Times New Roman" w:cs="Times New Roman"/>
          <w:b/>
          <w:bCs/>
          <w:color w:val="000000"/>
          <w:spacing w:val="4"/>
          <w:sz w:val="23"/>
          <w:szCs w:val="23"/>
        </w:rPr>
        <w:t>Фигурное катание.</w:t>
      </w:r>
    </w:p>
    <w:p w:rsidR="0038210B" w:rsidRPr="0038210B" w:rsidRDefault="0038210B" w:rsidP="0038210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7"/>
        <w:rPr>
          <w:rFonts w:cs="Times New Roman"/>
          <w:b/>
          <w:bCs/>
          <w:color w:val="000000"/>
          <w:spacing w:val="-25"/>
          <w:sz w:val="25"/>
          <w:szCs w:val="25"/>
        </w:rPr>
      </w:pPr>
      <w:r w:rsidRPr="0038210B">
        <w:rPr>
          <w:rFonts w:eastAsia="Times New Roman" w:cs="Times New Roman"/>
          <w:b/>
          <w:bCs/>
          <w:color w:val="000000"/>
          <w:spacing w:val="-5"/>
          <w:sz w:val="25"/>
          <w:szCs w:val="25"/>
        </w:rPr>
        <w:t>Татьяна Анатольевна Тарасова.</w:t>
      </w:r>
    </w:p>
    <w:p w:rsidR="0038210B" w:rsidRPr="0038210B" w:rsidRDefault="0038210B" w:rsidP="0038210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7"/>
        <w:rPr>
          <w:rFonts w:cs="Times New Roman"/>
          <w:b/>
          <w:bCs/>
          <w:color w:val="000000"/>
          <w:spacing w:val="-12"/>
          <w:sz w:val="23"/>
          <w:szCs w:val="23"/>
        </w:rPr>
      </w:pPr>
      <w:r w:rsidRPr="0038210B">
        <w:rPr>
          <w:rFonts w:eastAsia="Times New Roman" w:cs="Times New Roman"/>
          <w:b/>
          <w:bCs/>
          <w:color w:val="000000"/>
          <w:spacing w:val="4"/>
          <w:sz w:val="23"/>
          <w:szCs w:val="23"/>
        </w:rPr>
        <w:t>Ирина Александровна Винер.</w:t>
      </w:r>
    </w:p>
    <w:p w:rsidR="0038210B" w:rsidRPr="0038210B" w:rsidRDefault="0038210B" w:rsidP="0038210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7"/>
        <w:rPr>
          <w:rFonts w:cs="Times New Roman"/>
          <w:b/>
          <w:bCs/>
          <w:color w:val="000000"/>
          <w:spacing w:val="-12"/>
          <w:sz w:val="23"/>
          <w:szCs w:val="23"/>
        </w:rPr>
      </w:pPr>
      <w:r w:rsidRPr="0038210B">
        <w:rPr>
          <w:rFonts w:eastAsia="Times New Roman" w:cs="Times New Roman"/>
          <w:b/>
          <w:bCs/>
          <w:color w:val="000000"/>
          <w:spacing w:val="4"/>
          <w:sz w:val="23"/>
          <w:szCs w:val="23"/>
        </w:rPr>
        <w:t>Виктор Михайлович Кузнецов.</w:t>
      </w:r>
    </w:p>
    <w:p w:rsidR="0038210B" w:rsidRPr="0038210B" w:rsidRDefault="0038210B" w:rsidP="0038210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7"/>
        <w:rPr>
          <w:rFonts w:cs="Times New Roman"/>
          <w:b/>
          <w:bCs/>
          <w:color w:val="000000"/>
          <w:spacing w:val="-12"/>
          <w:sz w:val="23"/>
          <w:szCs w:val="23"/>
        </w:rPr>
      </w:pPr>
      <w:r w:rsidRPr="0038210B">
        <w:rPr>
          <w:rFonts w:eastAsia="Times New Roman" w:cs="Times New Roman"/>
          <w:b/>
          <w:bCs/>
          <w:color w:val="000000"/>
          <w:spacing w:val="4"/>
          <w:sz w:val="23"/>
          <w:szCs w:val="23"/>
        </w:rPr>
        <w:t>Николай Васильевич Карполь.</w:t>
      </w:r>
    </w:p>
    <w:p w:rsidR="0038210B" w:rsidRPr="0038210B" w:rsidRDefault="0038210B" w:rsidP="0038210B">
      <w:pPr>
        <w:shd w:val="clear" w:color="auto" w:fill="FFFFFF"/>
        <w:tabs>
          <w:tab w:val="left" w:pos="504"/>
        </w:tabs>
        <w:spacing w:before="259" w:line="266" w:lineRule="exact"/>
        <w:ind w:left="14"/>
        <w:rPr>
          <w:rFonts w:cs="Times New Roman"/>
        </w:rPr>
      </w:pPr>
      <w:r w:rsidRPr="0038210B">
        <w:rPr>
          <w:rFonts w:cs="Times New Roman"/>
          <w:color w:val="000000"/>
          <w:spacing w:val="-8"/>
          <w:sz w:val="23"/>
          <w:szCs w:val="23"/>
        </w:rPr>
        <w:t>12</w:t>
      </w:r>
      <w:r w:rsidRPr="00DB7ECE">
        <w:rPr>
          <w:rFonts w:cs="Times New Roman"/>
          <w:b/>
          <w:color w:val="000000"/>
          <w:spacing w:val="-8"/>
          <w:sz w:val="23"/>
          <w:szCs w:val="23"/>
        </w:rPr>
        <w:t>.</w:t>
      </w:r>
      <w:r w:rsidRPr="00DB7ECE">
        <w:rPr>
          <w:rFonts w:cs="Times New Roman"/>
          <w:b/>
          <w:color w:val="000000"/>
          <w:sz w:val="23"/>
          <w:szCs w:val="23"/>
        </w:rPr>
        <w:tab/>
      </w:r>
      <w:r w:rsidRPr="00DB7ECE">
        <w:rPr>
          <w:rFonts w:cs="Times New Roman"/>
          <w:b/>
          <w:color w:val="000000"/>
          <w:spacing w:val="6"/>
          <w:sz w:val="23"/>
          <w:szCs w:val="23"/>
        </w:rPr>
        <w:t>Представьте   последовательность   смены   стилей,   предусмотренную</w:t>
      </w:r>
      <w:r w:rsidRPr="00DB7ECE">
        <w:rPr>
          <w:rFonts w:cs="Times New Roman"/>
          <w:b/>
          <w:color w:val="000000"/>
          <w:spacing w:val="6"/>
          <w:sz w:val="23"/>
          <w:szCs w:val="23"/>
        </w:rPr>
        <w:br/>
      </w:r>
      <w:r w:rsidRPr="00DB7ECE">
        <w:rPr>
          <w:rFonts w:cs="Times New Roman"/>
          <w:b/>
          <w:color w:val="000000"/>
          <w:spacing w:val="3"/>
          <w:sz w:val="23"/>
          <w:szCs w:val="23"/>
        </w:rPr>
        <w:t>правилами     соревнований     по     плаванию     при     преодолении     этапов</w:t>
      </w:r>
      <w:r w:rsidRPr="00DB7ECE">
        <w:rPr>
          <w:rFonts w:cs="Times New Roman"/>
          <w:b/>
          <w:color w:val="000000"/>
          <w:spacing w:val="3"/>
          <w:sz w:val="23"/>
          <w:szCs w:val="23"/>
        </w:rPr>
        <w:br/>
      </w:r>
      <w:r w:rsidRPr="00DB7ECE">
        <w:rPr>
          <w:rFonts w:cs="Times New Roman"/>
          <w:b/>
          <w:color w:val="000000"/>
          <w:spacing w:val="5"/>
          <w:sz w:val="23"/>
          <w:szCs w:val="23"/>
        </w:rPr>
        <w:t>комбинированной эстафеты</w:t>
      </w:r>
      <w:r w:rsidRPr="0038210B">
        <w:rPr>
          <w:rFonts w:cs="Times New Roman"/>
          <w:color w:val="000000"/>
          <w:spacing w:val="5"/>
          <w:sz w:val="23"/>
          <w:szCs w:val="23"/>
        </w:rPr>
        <w:t>.</w:t>
      </w:r>
    </w:p>
    <w:p w:rsidR="0038210B" w:rsidRPr="0038210B" w:rsidRDefault="0038210B" w:rsidP="0038210B">
      <w:pPr>
        <w:shd w:val="clear" w:color="auto" w:fill="FFFFFF"/>
        <w:tabs>
          <w:tab w:val="left" w:pos="2527"/>
          <w:tab w:val="left" w:pos="5868"/>
        </w:tabs>
        <w:spacing w:line="266" w:lineRule="exact"/>
        <w:ind w:left="36"/>
        <w:rPr>
          <w:rFonts w:cs="Times New Roman"/>
        </w:rPr>
      </w:pPr>
      <w:r w:rsidRPr="0038210B">
        <w:rPr>
          <w:rFonts w:cs="Times New Roman"/>
          <w:b/>
          <w:bCs/>
          <w:color w:val="000000"/>
          <w:spacing w:val="-1"/>
          <w:sz w:val="23"/>
          <w:szCs w:val="23"/>
        </w:rPr>
        <w:t xml:space="preserve">1. </w:t>
      </w:r>
      <w:r w:rsidRPr="0038210B"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>Вольный стиль.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ab/>
      </w:r>
      <w:r w:rsidRPr="0038210B">
        <w:rPr>
          <w:rFonts w:eastAsia="Times New Roman" w:cs="Times New Roman"/>
          <w:b/>
          <w:bCs/>
          <w:color w:val="000000"/>
          <w:spacing w:val="2"/>
          <w:sz w:val="23"/>
          <w:szCs w:val="23"/>
        </w:rPr>
        <w:t>2. Брасс.         3. На спине.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ab/>
      </w:r>
      <w:r w:rsidRPr="0038210B">
        <w:rPr>
          <w:rFonts w:eastAsia="Times New Roman" w:cs="Times New Roman"/>
          <w:b/>
          <w:bCs/>
          <w:color w:val="000000"/>
          <w:spacing w:val="5"/>
          <w:sz w:val="23"/>
          <w:szCs w:val="23"/>
        </w:rPr>
        <w:t>4. Баттерфляй</w:t>
      </w:r>
    </w:p>
    <w:p w:rsidR="0038210B" w:rsidRPr="00DB7ECE" w:rsidRDefault="0038210B" w:rsidP="0038210B">
      <w:pPr>
        <w:shd w:val="clear" w:color="auto" w:fill="FFFFFF"/>
        <w:tabs>
          <w:tab w:val="left" w:pos="504"/>
        </w:tabs>
        <w:spacing w:before="259" w:line="281" w:lineRule="exact"/>
        <w:ind w:left="14"/>
        <w:rPr>
          <w:rFonts w:cs="Times New Roman"/>
          <w:b/>
        </w:rPr>
      </w:pPr>
      <w:r w:rsidRPr="0038210B">
        <w:rPr>
          <w:rFonts w:cs="Times New Roman"/>
          <w:color w:val="000000"/>
          <w:spacing w:val="-8"/>
          <w:sz w:val="23"/>
          <w:szCs w:val="23"/>
        </w:rPr>
        <w:t>13.</w:t>
      </w:r>
      <w:r w:rsidRPr="0038210B">
        <w:rPr>
          <w:rFonts w:cs="Times New Roman"/>
          <w:color w:val="000000"/>
          <w:sz w:val="23"/>
          <w:szCs w:val="23"/>
        </w:rPr>
        <w:tab/>
      </w:r>
      <w:r w:rsidRPr="00DB7ECE">
        <w:rPr>
          <w:rFonts w:cs="Times New Roman"/>
          <w:b/>
          <w:color w:val="000000"/>
          <w:spacing w:val="10"/>
          <w:sz w:val="23"/>
          <w:szCs w:val="23"/>
        </w:rPr>
        <w:t>Последовательные толчки  баскетбольного  мяча  в  площадку без его</w:t>
      </w:r>
      <w:r w:rsidRPr="00DB7ECE">
        <w:rPr>
          <w:rFonts w:cs="Times New Roman"/>
          <w:b/>
          <w:color w:val="000000"/>
          <w:spacing w:val="10"/>
          <w:sz w:val="23"/>
          <w:szCs w:val="23"/>
        </w:rPr>
        <w:br/>
      </w:r>
      <w:r w:rsidRPr="00DB7ECE">
        <w:rPr>
          <w:rFonts w:cs="Times New Roman"/>
          <w:b/>
          <w:color w:val="000000"/>
          <w:spacing w:val="6"/>
          <w:sz w:val="23"/>
          <w:szCs w:val="23"/>
        </w:rPr>
        <w:t>задержки   обозначается как...________________</w:t>
      </w:r>
    </w:p>
    <w:p w:rsidR="0038210B" w:rsidRPr="00DB7ECE" w:rsidRDefault="0038210B" w:rsidP="0038210B">
      <w:pPr>
        <w:shd w:val="clear" w:color="auto" w:fill="FFFFFF"/>
        <w:tabs>
          <w:tab w:val="left" w:pos="418"/>
        </w:tabs>
        <w:spacing w:before="288"/>
        <w:ind w:left="29"/>
        <w:rPr>
          <w:rFonts w:cs="Times New Roman"/>
          <w:b/>
        </w:rPr>
      </w:pPr>
      <w:r w:rsidRPr="00DB7ECE">
        <w:rPr>
          <w:rFonts w:cs="Times New Roman"/>
          <w:b/>
          <w:color w:val="000000"/>
          <w:spacing w:val="-12"/>
          <w:sz w:val="23"/>
          <w:szCs w:val="23"/>
        </w:rPr>
        <w:t>14.</w:t>
      </w:r>
      <w:r w:rsidRPr="00DB7ECE">
        <w:rPr>
          <w:rFonts w:cs="Times New Roman"/>
          <w:b/>
          <w:color w:val="000000"/>
          <w:sz w:val="23"/>
          <w:szCs w:val="23"/>
        </w:rPr>
        <w:tab/>
      </w:r>
      <w:r w:rsidRPr="00DB7ECE">
        <w:rPr>
          <w:rFonts w:cs="Times New Roman"/>
          <w:b/>
          <w:color w:val="000000"/>
          <w:spacing w:val="5"/>
          <w:sz w:val="23"/>
          <w:szCs w:val="23"/>
        </w:rPr>
        <w:t>Перечислите известные Вам показатели уровня физического развития.</w:t>
      </w:r>
    </w:p>
    <w:p w:rsidR="0038210B" w:rsidRPr="00DB7ECE" w:rsidRDefault="0038210B" w:rsidP="0038210B">
      <w:pPr>
        <w:shd w:val="clear" w:color="auto" w:fill="FFFFFF"/>
        <w:spacing w:before="547" w:line="302" w:lineRule="exact"/>
        <w:ind w:left="7" w:right="403"/>
        <w:rPr>
          <w:rFonts w:cs="Times New Roman"/>
          <w:b/>
          <w:color w:val="000000"/>
          <w:sz w:val="22"/>
        </w:rPr>
      </w:pPr>
      <w:r w:rsidRPr="00DB7ECE">
        <w:rPr>
          <w:rFonts w:cs="Times New Roman"/>
          <w:b/>
          <w:color w:val="000000"/>
          <w:spacing w:val="2"/>
          <w:sz w:val="22"/>
        </w:rPr>
        <w:t xml:space="preserve">15.   Положение занимающегося на снаряде, при котором его плечи находятся ниже точек </w:t>
      </w:r>
      <w:r w:rsidRPr="00DB7ECE">
        <w:rPr>
          <w:rFonts w:cs="Times New Roman"/>
          <w:b/>
          <w:color w:val="000000"/>
          <w:sz w:val="22"/>
        </w:rPr>
        <w:t>хвата, в гимнастике обозначается как...__________________</w:t>
      </w:r>
    </w:p>
    <w:p w:rsidR="0038210B" w:rsidRPr="00DB7ECE" w:rsidRDefault="0038210B" w:rsidP="0038210B">
      <w:pPr>
        <w:shd w:val="clear" w:color="auto" w:fill="FFFFFF"/>
        <w:spacing w:before="547" w:line="302" w:lineRule="exact"/>
        <w:ind w:left="7" w:right="403"/>
        <w:rPr>
          <w:rFonts w:cs="Times New Roman"/>
          <w:b/>
          <w:sz w:val="22"/>
        </w:rPr>
      </w:pPr>
    </w:p>
    <w:p w:rsidR="0038210B" w:rsidRPr="00DB7ECE" w:rsidRDefault="0038210B" w:rsidP="0038210B">
      <w:pPr>
        <w:shd w:val="clear" w:color="auto" w:fill="FFFFFF"/>
        <w:rPr>
          <w:rFonts w:cs="Times New Roman"/>
          <w:b/>
          <w:color w:val="000000"/>
          <w:spacing w:val="15"/>
          <w:sz w:val="21"/>
          <w:szCs w:val="21"/>
        </w:rPr>
      </w:pPr>
      <w:r w:rsidRPr="00DB7ECE">
        <w:rPr>
          <w:rFonts w:cs="Times New Roman"/>
          <w:b/>
          <w:color w:val="000000"/>
          <w:spacing w:val="-2"/>
          <w:sz w:val="21"/>
          <w:szCs w:val="21"/>
        </w:rPr>
        <w:t xml:space="preserve">Оценка _____________________            </w:t>
      </w:r>
      <w:r w:rsidRPr="00DB7ECE">
        <w:rPr>
          <w:rFonts w:cs="Times New Roman"/>
          <w:b/>
          <w:color w:val="000000"/>
          <w:spacing w:val="15"/>
          <w:sz w:val="21"/>
          <w:szCs w:val="21"/>
        </w:rPr>
        <w:t>Подписи членов комисси:</w:t>
      </w:r>
    </w:p>
    <w:p w:rsidR="0038210B" w:rsidRPr="00DB7ECE" w:rsidRDefault="0038210B" w:rsidP="0038210B">
      <w:pPr>
        <w:shd w:val="clear" w:color="auto" w:fill="FFFFFF"/>
        <w:rPr>
          <w:rFonts w:cs="Times New Roman"/>
          <w:b/>
          <w:color w:val="000000"/>
          <w:spacing w:val="15"/>
          <w:sz w:val="21"/>
          <w:szCs w:val="21"/>
        </w:rPr>
      </w:pPr>
    </w:p>
    <w:p w:rsidR="0038210B" w:rsidRPr="0038210B" w:rsidRDefault="0038210B" w:rsidP="0038210B">
      <w:pPr>
        <w:shd w:val="clear" w:color="auto" w:fill="FFFFFF"/>
        <w:rPr>
          <w:rFonts w:cs="Times New Roman"/>
          <w:color w:val="000000"/>
          <w:spacing w:val="15"/>
          <w:sz w:val="21"/>
          <w:szCs w:val="21"/>
        </w:rPr>
      </w:pPr>
    </w:p>
    <w:p w:rsidR="0038210B" w:rsidRPr="0038210B" w:rsidRDefault="0038210B" w:rsidP="0038210B">
      <w:pPr>
        <w:shd w:val="clear" w:color="auto" w:fill="FFFFFF"/>
        <w:rPr>
          <w:rFonts w:cs="Times New Roman"/>
          <w:color w:val="000000"/>
          <w:spacing w:val="15"/>
          <w:sz w:val="21"/>
          <w:szCs w:val="21"/>
        </w:rPr>
      </w:pPr>
    </w:p>
    <w:p w:rsidR="0038210B" w:rsidRPr="0038210B" w:rsidRDefault="0038210B" w:rsidP="0038210B">
      <w:pPr>
        <w:shd w:val="clear" w:color="auto" w:fill="FFFFFF"/>
        <w:rPr>
          <w:rFonts w:cs="Times New Roman"/>
          <w:color w:val="000000"/>
          <w:spacing w:val="15"/>
          <w:sz w:val="21"/>
          <w:szCs w:val="21"/>
        </w:rPr>
      </w:pPr>
    </w:p>
    <w:p w:rsidR="0038210B" w:rsidRPr="0038210B" w:rsidRDefault="0038210B" w:rsidP="0038210B">
      <w:pPr>
        <w:shd w:val="clear" w:color="auto" w:fill="FFFFFF"/>
        <w:rPr>
          <w:rFonts w:cs="Times New Roman"/>
          <w:color w:val="000000"/>
          <w:spacing w:val="15"/>
          <w:sz w:val="21"/>
          <w:szCs w:val="21"/>
        </w:rPr>
      </w:pPr>
    </w:p>
    <w:p w:rsidR="0038210B" w:rsidRPr="0038210B" w:rsidRDefault="0038210B" w:rsidP="0038210B">
      <w:pPr>
        <w:shd w:val="clear" w:color="auto" w:fill="FFFFFF"/>
        <w:rPr>
          <w:rFonts w:cs="Times New Roman"/>
          <w:color w:val="000000"/>
          <w:spacing w:val="15"/>
          <w:sz w:val="21"/>
          <w:szCs w:val="21"/>
        </w:rPr>
      </w:pPr>
    </w:p>
    <w:p w:rsidR="0038210B" w:rsidRPr="0038210B" w:rsidRDefault="0038210B" w:rsidP="0038210B">
      <w:pPr>
        <w:shd w:val="clear" w:color="auto" w:fill="FFFFFF"/>
        <w:rPr>
          <w:rFonts w:cs="Times New Roman"/>
          <w:color w:val="000000"/>
          <w:spacing w:val="15"/>
          <w:sz w:val="21"/>
          <w:szCs w:val="21"/>
        </w:rPr>
      </w:pPr>
    </w:p>
    <w:p w:rsidR="00DB7ECE" w:rsidRDefault="00DB7ECE" w:rsidP="00DB7ECE">
      <w:pPr>
        <w:shd w:val="clear" w:color="auto" w:fill="FFFFFF"/>
        <w:spacing w:line="240" w:lineRule="auto"/>
        <w:rPr>
          <w:rFonts w:cs="Times New Roman"/>
          <w:color w:val="000000"/>
          <w:spacing w:val="15"/>
          <w:sz w:val="21"/>
          <w:szCs w:val="21"/>
        </w:rPr>
      </w:pP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color w:val="000000"/>
          <w:spacing w:val="15"/>
          <w:sz w:val="21"/>
          <w:szCs w:val="21"/>
        </w:rPr>
      </w:pPr>
      <w:r w:rsidRPr="0038210B">
        <w:rPr>
          <w:rFonts w:cs="Times New Roman"/>
          <w:color w:val="000000"/>
          <w:spacing w:val="15"/>
          <w:sz w:val="21"/>
          <w:szCs w:val="21"/>
        </w:rPr>
        <w:lastRenderedPageBreak/>
        <w:t xml:space="preserve">Ключ к экзаменационному заданию по </w:t>
      </w:r>
      <w:proofErr w:type="gramStart"/>
      <w:r w:rsidRPr="0038210B">
        <w:rPr>
          <w:rFonts w:cs="Times New Roman"/>
          <w:color w:val="000000"/>
          <w:spacing w:val="15"/>
          <w:sz w:val="21"/>
          <w:szCs w:val="21"/>
        </w:rPr>
        <w:t>физической</w:t>
      </w:r>
      <w:proofErr w:type="gramEnd"/>
      <w:r w:rsidRPr="0038210B">
        <w:rPr>
          <w:rFonts w:cs="Times New Roman"/>
          <w:color w:val="000000"/>
          <w:spacing w:val="15"/>
          <w:sz w:val="21"/>
          <w:szCs w:val="21"/>
        </w:rPr>
        <w:t xml:space="preserve"> культуре—8класс.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                 </w:t>
      </w:r>
      <w:r w:rsidRPr="0038210B">
        <w:rPr>
          <w:rFonts w:eastAsia="Times New Roman" w:cs="Times New Roman"/>
          <w:color w:val="000000"/>
          <w:sz w:val="26"/>
          <w:szCs w:val="26"/>
        </w:rPr>
        <w:t xml:space="preserve">    Ответы: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Cs w:val="28"/>
        </w:rPr>
        <w:t xml:space="preserve">1. </w:t>
      </w:r>
      <w:r w:rsidRPr="0038210B">
        <w:rPr>
          <w:rFonts w:eastAsia="Times New Roman" w:cs="Times New Roman"/>
          <w:color w:val="000000"/>
          <w:szCs w:val="28"/>
        </w:rPr>
        <w:t>г</w:t>
      </w:r>
      <w:r w:rsidRPr="0038210B">
        <w:rPr>
          <w:rFonts w:cs="Times New Roman"/>
          <w:b/>
          <w:bCs/>
          <w:color w:val="000000"/>
          <w:szCs w:val="28"/>
        </w:rPr>
        <w:t xml:space="preserve">                                             </w:t>
      </w:r>
      <w:r w:rsidRPr="0038210B">
        <w:rPr>
          <w:rFonts w:eastAsia="Times New Roman" w:cs="Times New Roman"/>
          <w:color w:val="000000"/>
          <w:szCs w:val="28"/>
        </w:rPr>
        <w:t>9. подседание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Cs w:val="28"/>
        </w:rPr>
        <w:t>2.6</w:t>
      </w:r>
      <w:r w:rsidRPr="0038210B">
        <w:rPr>
          <w:rFonts w:cs="Times New Roman"/>
          <w:b/>
          <w:bCs/>
          <w:color w:val="000000"/>
          <w:szCs w:val="28"/>
        </w:rPr>
        <w:t xml:space="preserve">                                            </w:t>
      </w:r>
      <w:r w:rsidRPr="0038210B">
        <w:rPr>
          <w:rFonts w:cs="Times New Roman"/>
          <w:color w:val="000000"/>
          <w:szCs w:val="28"/>
        </w:rPr>
        <w:t xml:space="preserve">10. </w:t>
      </w:r>
      <w:r w:rsidRPr="0038210B">
        <w:rPr>
          <w:rFonts w:eastAsia="Times New Roman" w:cs="Times New Roman"/>
          <w:color w:val="000000"/>
          <w:szCs w:val="28"/>
        </w:rPr>
        <w:t>а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5"/>
          <w:szCs w:val="25"/>
        </w:rPr>
        <w:t>3.</w:t>
      </w:r>
      <w:r w:rsidRPr="0038210B">
        <w:rPr>
          <w:rFonts w:cs="Times New Roman"/>
          <w:b/>
          <w:bCs/>
          <w:color w:val="000000"/>
          <w:sz w:val="25"/>
          <w:szCs w:val="25"/>
        </w:rPr>
        <w:t xml:space="preserve"> </w:t>
      </w:r>
      <w:r w:rsidRPr="0038210B">
        <w:rPr>
          <w:rFonts w:eastAsia="Times New Roman" w:cs="Times New Roman"/>
          <w:color w:val="000000"/>
          <w:sz w:val="25"/>
          <w:szCs w:val="25"/>
        </w:rPr>
        <w:t xml:space="preserve">в, </w:t>
      </w:r>
      <w:proofErr w:type="gramStart"/>
      <w:r w:rsidRPr="0038210B">
        <w:rPr>
          <w:rFonts w:eastAsia="Times New Roman" w:cs="Times New Roman"/>
          <w:color w:val="000000"/>
          <w:sz w:val="25"/>
          <w:szCs w:val="25"/>
        </w:rPr>
        <w:t>г</w:t>
      </w:r>
      <w:proofErr w:type="gramEnd"/>
      <w:r w:rsidRPr="0038210B">
        <w:rPr>
          <w:rFonts w:cs="Times New Roman"/>
          <w:b/>
          <w:bCs/>
          <w:color w:val="000000"/>
          <w:sz w:val="25"/>
          <w:szCs w:val="25"/>
        </w:rPr>
        <w:t xml:space="preserve">                                               </w:t>
      </w:r>
      <w:r w:rsidRPr="0038210B">
        <w:rPr>
          <w:rFonts w:eastAsia="Times New Roman" w:cs="Times New Roman"/>
          <w:color w:val="000000"/>
          <w:sz w:val="25"/>
          <w:szCs w:val="25"/>
        </w:rPr>
        <w:t>11.4,2,3,1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4.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 </w:t>
      </w:r>
      <w:r w:rsidRPr="0038210B">
        <w:rPr>
          <w:rFonts w:eastAsia="Times New Roman" w:cs="Times New Roman"/>
          <w:color w:val="000000"/>
          <w:sz w:val="23"/>
          <w:szCs w:val="23"/>
        </w:rPr>
        <w:t>г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                  </w:t>
      </w:r>
      <w:r w:rsidRPr="0038210B">
        <w:rPr>
          <w:rFonts w:eastAsia="Times New Roman" w:cs="Times New Roman"/>
          <w:color w:val="000000"/>
          <w:sz w:val="23"/>
          <w:szCs w:val="23"/>
        </w:rPr>
        <w:t>12. 3, 2, 4, 1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5.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38210B">
        <w:rPr>
          <w:rFonts w:cs="Times New Roman"/>
          <w:color w:val="000000"/>
          <w:sz w:val="23"/>
          <w:szCs w:val="23"/>
        </w:rPr>
        <w:t>а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                 </w:t>
      </w:r>
      <w:r w:rsidRPr="0038210B">
        <w:rPr>
          <w:rFonts w:cs="Times New Roman"/>
          <w:color w:val="000000"/>
          <w:sz w:val="23"/>
          <w:szCs w:val="23"/>
        </w:rPr>
        <w:t>13. ведение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6.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38210B">
        <w:rPr>
          <w:rFonts w:cs="Times New Roman"/>
          <w:color w:val="000000"/>
          <w:sz w:val="23"/>
          <w:szCs w:val="23"/>
        </w:rPr>
        <w:t>б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                 </w:t>
      </w:r>
      <w:r w:rsidRPr="0038210B">
        <w:rPr>
          <w:rFonts w:cs="Times New Roman"/>
          <w:color w:val="000000"/>
          <w:sz w:val="23"/>
          <w:szCs w:val="23"/>
        </w:rPr>
        <w:t>14. Перечисление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7.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38210B">
        <w:rPr>
          <w:rFonts w:cs="Times New Roman"/>
          <w:color w:val="000000"/>
          <w:sz w:val="23"/>
          <w:szCs w:val="23"/>
        </w:rPr>
        <w:t>б</w:t>
      </w: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                 </w:t>
      </w:r>
      <w:r w:rsidRPr="0038210B">
        <w:rPr>
          <w:rFonts w:cs="Times New Roman"/>
          <w:color w:val="000000"/>
          <w:sz w:val="23"/>
          <w:szCs w:val="23"/>
        </w:rPr>
        <w:t>15. вис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6"/>
          <w:szCs w:val="26"/>
        </w:rPr>
        <w:t>8.</w:t>
      </w:r>
      <w:r w:rsidRPr="0038210B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38210B">
        <w:rPr>
          <w:rFonts w:eastAsia="Times New Roman" w:cs="Times New Roman"/>
          <w:color w:val="000000"/>
          <w:sz w:val="26"/>
          <w:szCs w:val="26"/>
        </w:rPr>
        <w:t>г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color w:val="000000"/>
          <w:sz w:val="26"/>
          <w:szCs w:val="26"/>
        </w:rPr>
        <w:t xml:space="preserve">Задания в закрытой форме </w:t>
      </w:r>
      <w:r w:rsidRPr="0038210B">
        <w:rPr>
          <w:rFonts w:eastAsia="Times New Roman" w:cs="Times New Roman"/>
          <w:b/>
          <w:bCs/>
          <w:color w:val="000000"/>
          <w:sz w:val="26"/>
          <w:szCs w:val="26"/>
        </w:rPr>
        <w:t xml:space="preserve">оцениваются в </w:t>
      </w:r>
      <w:r w:rsidRPr="0038210B">
        <w:rPr>
          <w:rFonts w:eastAsia="Times New Roman" w:cs="Times New Roman"/>
          <w:color w:val="000000"/>
          <w:sz w:val="26"/>
          <w:szCs w:val="26"/>
        </w:rPr>
        <w:t>1 балл.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 xml:space="preserve">Задания, предусматривающие более одного правильного ответа оцениваются </w:t>
      </w:r>
      <w:proofErr w:type="gramStart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в</w:t>
      </w:r>
      <w:proofErr w:type="gramEnd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: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1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балл, если указаны все «правильные» ответы;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b/>
          <w:bCs/>
          <w:color w:val="000000"/>
          <w:sz w:val="23"/>
          <w:szCs w:val="23"/>
        </w:rPr>
        <w:t xml:space="preserve">0,5 </w:t>
      </w: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балла, если указаны не все «правильные» ответы;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О баллов, если, наряду с «</w:t>
      </w:r>
      <w:proofErr w:type="gramStart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правильными</w:t>
      </w:r>
      <w:proofErr w:type="gramEnd"/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», отмечены «неправильные» ответы.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color w:val="000000"/>
          <w:sz w:val="26"/>
          <w:szCs w:val="26"/>
        </w:rPr>
        <w:t xml:space="preserve">Задания в открытой форме. </w:t>
      </w:r>
      <w:r w:rsidRPr="0038210B">
        <w:rPr>
          <w:rFonts w:eastAsia="Times New Roman" w:cs="Times New Roman"/>
          <w:b/>
          <w:bCs/>
          <w:color w:val="000000"/>
          <w:sz w:val="26"/>
          <w:szCs w:val="26"/>
        </w:rPr>
        <w:t xml:space="preserve">«Правильные» утверждения оцениваются в </w:t>
      </w:r>
      <w:r w:rsidRPr="0038210B">
        <w:rPr>
          <w:rFonts w:eastAsia="Times New Roman" w:cs="Times New Roman"/>
          <w:color w:val="000000"/>
          <w:sz w:val="26"/>
          <w:szCs w:val="26"/>
        </w:rPr>
        <w:t>2 балла.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color w:val="000000"/>
          <w:sz w:val="26"/>
          <w:szCs w:val="26"/>
        </w:rPr>
        <w:t xml:space="preserve">Задания, связанные с перечислением. </w:t>
      </w:r>
      <w:r w:rsidRPr="0038210B">
        <w:rPr>
          <w:rFonts w:eastAsia="Times New Roman" w:cs="Times New Roman"/>
          <w:b/>
          <w:bCs/>
          <w:color w:val="000000"/>
          <w:sz w:val="26"/>
          <w:szCs w:val="26"/>
        </w:rPr>
        <w:t>Параметры оценки уровня развития: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5"/>
          <w:szCs w:val="25"/>
        </w:rPr>
        <w:t>Морфологические параметры (квалифицированная оценка).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5"/>
          <w:szCs w:val="25"/>
        </w:rPr>
        <w:t>Функциональные параметры (квалифицированная оценка).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eastAsia="Times New Roman" w:cs="Times New Roman"/>
          <w:b/>
          <w:bCs/>
          <w:color w:val="000000"/>
          <w:sz w:val="23"/>
          <w:szCs w:val="23"/>
        </w:rPr>
        <w:t>Представленные параметры оцениваются по 0,2 балла.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В пределах максимальной оценки (3 балла).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 xml:space="preserve">           Итоговая   оценка   представляется   суммой   баллов   оценки            выполненных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38210B">
        <w:rPr>
          <w:rFonts w:cs="Times New Roman"/>
          <w:color w:val="000000"/>
          <w:sz w:val="23"/>
          <w:szCs w:val="23"/>
        </w:rPr>
        <w:t>задани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Задания в закрытой форме -11 баллов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Задания в открытой форме - 6 баллов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38210B">
        <w:rPr>
          <w:rFonts w:cs="Times New Roman"/>
          <w:color w:val="000000"/>
          <w:sz w:val="23"/>
          <w:szCs w:val="23"/>
        </w:rPr>
        <w:t>Задания с перечислением - 3 балла</w:t>
      </w:r>
    </w:p>
    <w:p w:rsidR="0038210B" w:rsidRPr="0038210B" w:rsidRDefault="0038210B" w:rsidP="00DB7ECE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38210B">
        <w:rPr>
          <w:rFonts w:cs="Times New Roman"/>
          <w:color w:val="000000"/>
          <w:sz w:val="23"/>
          <w:szCs w:val="23"/>
        </w:rPr>
        <w:t>Максимально возможная сумма -19 баллов</w:t>
      </w:r>
    </w:p>
    <w:p w:rsidR="0038210B" w:rsidRPr="00DB7ECE" w:rsidRDefault="0038210B" w:rsidP="00DB7ECE">
      <w:pPr>
        <w:shd w:val="clear" w:color="auto" w:fill="FFFFFF"/>
        <w:spacing w:line="240" w:lineRule="auto"/>
        <w:rPr>
          <w:rFonts w:cs="Times New Roman"/>
          <w:b/>
          <w:color w:val="000000"/>
          <w:sz w:val="23"/>
          <w:szCs w:val="23"/>
        </w:rPr>
      </w:pPr>
      <w:r w:rsidRPr="00DB7ECE">
        <w:rPr>
          <w:rFonts w:cs="Times New Roman"/>
          <w:b/>
          <w:color w:val="000000"/>
          <w:sz w:val="23"/>
          <w:szCs w:val="23"/>
        </w:rPr>
        <w:t xml:space="preserve">Оценка-5(отлично) выставляется, если </w:t>
      </w:r>
      <w:proofErr w:type="gramStart"/>
      <w:r w:rsidRPr="00DB7ECE">
        <w:rPr>
          <w:rFonts w:cs="Times New Roman"/>
          <w:b/>
          <w:color w:val="000000"/>
          <w:sz w:val="23"/>
          <w:szCs w:val="23"/>
        </w:rPr>
        <w:t>обучаемый</w:t>
      </w:r>
      <w:proofErr w:type="gramEnd"/>
      <w:r w:rsidRPr="00DB7ECE">
        <w:rPr>
          <w:rFonts w:cs="Times New Roman"/>
          <w:b/>
          <w:color w:val="000000"/>
          <w:sz w:val="23"/>
          <w:szCs w:val="23"/>
        </w:rPr>
        <w:t xml:space="preserve"> набрал—17-19 баллов.</w:t>
      </w:r>
    </w:p>
    <w:p w:rsidR="0038210B" w:rsidRPr="00DB7ECE" w:rsidRDefault="0038210B" w:rsidP="00DB7ECE">
      <w:pPr>
        <w:shd w:val="clear" w:color="auto" w:fill="FFFFFF"/>
        <w:spacing w:line="240" w:lineRule="auto"/>
        <w:rPr>
          <w:rFonts w:cs="Times New Roman"/>
          <w:b/>
          <w:color w:val="000000"/>
          <w:sz w:val="23"/>
          <w:szCs w:val="23"/>
        </w:rPr>
      </w:pPr>
      <w:r w:rsidRPr="00DB7ECE">
        <w:rPr>
          <w:rFonts w:cs="Times New Roman"/>
          <w:b/>
          <w:color w:val="000000"/>
          <w:sz w:val="23"/>
          <w:szCs w:val="23"/>
        </w:rPr>
        <w:t xml:space="preserve">Оценка-4(хорошо) выставляется, если </w:t>
      </w:r>
      <w:proofErr w:type="gramStart"/>
      <w:r w:rsidRPr="00DB7ECE">
        <w:rPr>
          <w:rFonts w:cs="Times New Roman"/>
          <w:b/>
          <w:color w:val="000000"/>
          <w:sz w:val="23"/>
          <w:szCs w:val="23"/>
        </w:rPr>
        <w:t>обучаемый</w:t>
      </w:r>
      <w:proofErr w:type="gramEnd"/>
      <w:r w:rsidRPr="00DB7ECE">
        <w:rPr>
          <w:rFonts w:cs="Times New Roman"/>
          <w:b/>
          <w:color w:val="000000"/>
          <w:sz w:val="23"/>
          <w:szCs w:val="23"/>
        </w:rPr>
        <w:t xml:space="preserve"> набрал—14-16 баллов.</w:t>
      </w:r>
    </w:p>
    <w:p w:rsidR="0038210B" w:rsidRPr="00DB7ECE" w:rsidRDefault="0038210B" w:rsidP="00DB7ECE">
      <w:pPr>
        <w:shd w:val="clear" w:color="auto" w:fill="FFFFFF"/>
        <w:spacing w:line="240" w:lineRule="auto"/>
        <w:rPr>
          <w:rFonts w:cs="Times New Roman"/>
          <w:b/>
          <w:color w:val="000000"/>
          <w:sz w:val="23"/>
          <w:szCs w:val="23"/>
        </w:rPr>
      </w:pPr>
      <w:r w:rsidRPr="00DB7ECE">
        <w:rPr>
          <w:rFonts w:cs="Times New Roman"/>
          <w:b/>
          <w:color w:val="000000"/>
          <w:sz w:val="23"/>
          <w:szCs w:val="23"/>
        </w:rPr>
        <w:t>Оценка-3(удовлетворительно), если набрано –10-13 баллов.</w:t>
      </w:r>
    </w:p>
    <w:p w:rsidR="0038210B" w:rsidRPr="00DB7ECE" w:rsidRDefault="0038210B" w:rsidP="00DB7ECE">
      <w:pPr>
        <w:shd w:val="clear" w:color="auto" w:fill="FFFFFF"/>
        <w:spacing w:line="240" w:lineRule="auto"/>
        <w:rPr>
          <w:rFonts w:cs="Times New Roman"/>
          <w:b/>
          <w:bCs/>
          <w:sz w:val="24"/>
          <w:szCs w:val="24"/>
        </w:rPr>
      </w:pPr>
      <w:r w:rsidRPr="00DB7ECE">
        <w:rPr>
          <w:rFonts w:cs="Times New Roman"/>
          <w:b/>
          <w:color w:val="000000"/>
          <w:sz w:val="23"/>
          <w:szCs w:val="23"/>
        </w:rPr>
        <w:t>Если набрано меньше 10 баллов, выставляется оценка-2(неуд.)</w:t>
      </w:r>
    </w:p>
    <w:p w:rsidR="0038210B" w:rsidRPr="0038210B" w:rsidRDefault="0038210B" w:rsidP="00DB7ECE">
      <w:pPr>
        <w:shd w:val="clear" w:color="auto" w:fill="FFFFFF"/>
        <w:spacing w:before="619" w:line="240" w:lineRule="auto"/>
        <w:ind w:left="14" w:right="6048"/>
        <w:rPr>
          <w:rFonts w:cs="Times New Roman"/>
        </w:rPr>
      </w:pPr>
    </w:p>
    <w:p w:rsidR="00A733F1" w:rsidRPr="0038210B" w:rsidRDefault="00A733F1" w:rsidP="00DB7ECE">
      <w:pPr>
        <w:spacing w:line="240" w:lineRule="auto"/>
        <w:rPr>
          <w:rFonts w:cs="Times New Roman"/>
        </w:rPr>
      </w:pPr>
    </w:p>
    <w:sectPr w:rsidR="00A733F1" w:rsidRPr="0038210B" w:rsidSect="0091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ADA"/>
    <w:multiLevelType w:val="singleLevel"/>
    <w:tmpl w:val="9BF800C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0E"/>
    <w:rsid w:val="00083C9D"/>
    <w:rsid w:val="0038210B"/>
    <w:rsid w:val="004A7538"/>
    <w:rsid w:val="0061480E"/>
    <w:rsid w:val="00697B6D"/>
    <w:rsid w:val="0078767C"/>
    <w:rsid w:val="00842BDF"/>
    <w:rsid w:val="00915426"/>
    <w:rsid w:val="00A733F1"/>
    <w:rsid w:val="00B7275E"/>
    <w:rsid w:val="00D313C7"/>
    <w:rsid w:val="00DB7ECE"/>
    <w:rsid w:val="00DC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9A07-891F-4E54-A250-41562D71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10</cp:revision>
  <dcterms:created xsi:type="dcterms:W3CDTF">2014-04-04T14:33:00Z</dcterms:created>
  <dcterms:modified xsi:type="dcterms:W3CDTF">2014-04-04T15:57:00Z</dcterms:modified>
</cp:coreProperties>
</file>