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A" w:rsidRDefault="00234B2A"/>
    <w:p w:rsidR="00234B2A" w:rsidRDefault="00234B2A" w:rsidP="00234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34B2A" w:rsidRDefault="00234B2A" w:rsidP="00234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командных соревнованиях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34B2A" w:rsidRDefault="00234B2A" w:rsidP="00234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ПОДВИЖНЫМ ИГРАМ (Зимние забавы)</w:t>
      </w:r>
    </w:p>
    <w:p w:rsidR="00234B2A" w:rsidRDefault="00234B2A" w:rsidP="00234B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соревнований: 1-4 классы.</w:t>
      </w:r>
    </w:p>
    <w:p w:rsidR="00234B2A" w:rsidRDefault="00234B2A" w:rsidP="00234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соревнований:</w:t>
      </w:r>
    </w:p>
    <w:tbl>
      <w:tblPr>
        <w:tblStyle w:val="a3"/>
        <w:tblW w:w="0" w:type="auto"/>
        <w:jc w:val="center"/>
        <w:tblLook w:val="04A0"/>
      </w:tblPr>
      <w:tblGrid>
        <w:gridCol w:w="2259"/>
        <w:gridCol w:w="7312"/>
      </w:tblGrid>
      <w:tr w:rsidR="00234B2A" w:rsidTr="00234B2A">
        <w:trPr>
          <w:trHeight w:val="1609"/>
          <w:jc w:val="center"/>
        </w:trPr>
        <w:tc>
          <w:tcPr>
            <w:tcW w:w="2259" w:type="dxa"/>
          </w:tcPr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B2A">
              <w:rPr>
                <w:rFonts w:ascii="Times New Roman" w:hAnsi="Times New Roman" w:cs="Times New Roman"/>
                <w:sz w:val="32"/>
                <w:szCs w:val="32"/>
              </w:rPr>
              <w:t>Челночный</w:t>
            </w:r>
          </w:p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B2A">
              <w:rPr>
                <w:rFonts w:ascii="Times New Roman" w:hAnsi="Times New Roman" w:cs="Times New Roman"/>
                <w:sz w:val="32"/>
                <w:szCs w:val="32"/>
              </w:rPr>
              <w:t>бег</w:t>
            </w:r>
          </w:p>
        </w:tc>
        <w:tc>
          <w:tcPr>
            <w:tcW w:w="7312" w:type="dxa"/>
          </w:tcPr>
          <w:p w:rsidR="00234B2A" w:rsidRPr="0099781B" w:rsidRDefault="0099781B" w:rsidP="00234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781B">
              <w:rPr>
                <w:rFonts w:ascii="Times New Roman" w:hAnsi="Times New Roman" w:cs="Times New Roman"/>
                <w:sz w:val="26"/>
                <w:szCs w:val="26"/>
              </w:rPr>
              <w:t>1 участник бежит с двумя кубиками и раскладывает их на 2 и 1 линию на расстоянии 10-12 метров друг от друга, обегает КС (</w:t>
            </w:r>
            <w:proofErr w:type="spellStart"/>
            <w:r w:rsidRPr="0099781B">
              <w:rPr>
                <w:rFonts w:ascii="Times New Roman" w:hAnsi="Times New Roman" w:cs="Times New Roman"/>
                <w:sz w:val="26"/>
                <w:szCs w:val="26"/>
              </w:rPr>
              <w:t>контр</w:t>
            </w:r>
            <w:proofErr w:type="gramStart"/>
            <w:r w:rsidRPr="0099781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9781B">
              <w:rPr>
                <w:rFonts w:ascii="Times New Roman" w:hAnsi="Times New Roman" w:cs="Times New Roman"/>
                <w:sz w:val="26"/>
                <w:szCs w:val="26"/>
              </w:rPr>
              <w:t>тойка</w:t>
            </w:r>
            <w:proofErr w:type="spellEnd"/>
            <w:r w:rsidRPr="0099781B">
              <w:rPr>
                <w:rFonts w:ascii="Times New Roman" w:hAnsi="Times New Roman" w:cs="Times New Roman"/>
                <w:sz w:val="26"/>
                <w:szCs w:val="26"/>
              </w:rPr>
              <w:t>) и бежит к команде. 2 участник собирает кубики начиная со 2 линии + 1 линия обегает КС и бежит к команде.</w:t>
            </w:r>
          </w:p>
        </w:tc>
      </w:tr>
      <w:tr w:rsidR="00234B2A" w:rsidTr="00234B2A">
        <w:trPr>
          <w:trHeight w:val="1609"/>
          <w:jc w:val="center"/>
        </w:trPr>
        <w:tc>
          <w:tcPr>
            <w:tcW w:w="2259" w:type="dxa"/>
          </w:tcPr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B2A">
              <w:rPr>
                <w:rFonts w:ascii="Times New Roman" w:hAnsi="Times New Roman" w:cs="Times New Roman"/>
                <w:sz w:val="32"/>
                <w:szCs w:val="32"/>
              </w:rPr>
              <w:t>Меткий</w:t>
            </w:r>
          </w:p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B2A">
              <w:rPr>
                <w:rFonts w:ascii="Times New Roman" w:hAnsi="Times New Roman" w:cs="Times New Roman"/>
                <w:sz w:val="32"/>
                <w:szCs w:val="32"/>
              </w:rPr>
              <w:t>стрелок</w:t>
            </w:r>
          </w:p>
        </w:tc>
        <w:tc>
          <w:tcPr>
            <w:tcW w:w="7312" w:type="dxa"/>
          </w:tcPr>
          <w:p w:rsidR="00234B2A" w:rsidRPr="0099781B" w:rsidRDefault="0099781B" w:rsidP="0023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81B"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команды. На расстоянии 8-10 метров лежат обручи. Выигрывает та команда, которая наибольшее </w:t>
            </w:r>
            <w:proofErr w:type="gramStart"/>
            <w:r w:rsidRPr="0099781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 w:rsidRPr="0099781B">
              <w:rPr>
                <w:rFonts w:ascii="Times New Roman" w:hAnsi="Times New Roman" w:cs="Times New Roman"/>
                <w:sz w:val="28"/>
                <w:szCs w:val="28"/>
              </w:rPr>
              <w:t xml:space="preserve"> раз попадет в обруч мячом.</w:t>
            </w:r>
          </w:p>
        </w:tc>
      </w:tr>
      <w:tr w:rsidR="00234B2A" w:rsidTr="00234B2A">
        <w:trPr>
          <w:trHeight w:val="1609"/>
          <w:jc w:val="center"/>
        </w:trPr>
        <w:tc>
          <w:tcPr>
            <w:tcW w:w="2259" w:type="dxa"/>
          </w:tcPr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B2A"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</w:p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B2A">
              <w:rPr>
                <w:rFonts w:ascii="Times New Roman" w:hAnsi="Times New Roman" w:cs="Times New Roman"/>
                <w:sz w:val="32"/>
                <w:szCs w:val="32"/>
              </w:rPr>
              <w:t>«Гонки»</w:t>
            </w:r>
          </w:p>
        </w:tc>
        <w:tc>
          <w:tcPr>
            <w:tcW w:w="7312" w:type="dxa"/>
          </w:tcPr>
          <w:p w:rsidR="00234B2A" w:rsidRPr="00234B2A" w:rsidRDefault="00234B2A" w:rsidP="0023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B2A">
              <w:rPr>
                <w:rFonts w:ascii="Times New Roman" w:hAnsi="Times New Roman" w:cs="Times New Roman"/>
                <w:sz w:val="28"/>
                <w:szCs w:val="28"/>
              </w:rPr>
              <w:t>Дети делятся на команды, каждая команда - на пары.</w:t>
            </w:r>
          </w:p>
          <w:p w:rsidR="00234B2A" w:rsidRDefault="00234B2A" w:rsidP="0023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2A"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группы: один ребенок везет другого на санках до конуса; в обратном направлении меняются местами; вернувшись, передают санки следующей паре.</w:t>
            </w:r>
          </w:p>
        </w:tc>
      </w:tr>
      <w:tr w:rsidR="00234B2A" w:rsidTr="00234B2A">
        <w:trPr>
          <w:trHeight w:val="1609"/>
          <w:jc w:val="center"/>
        </w:trPr>
        <w:tc>
          <w:tcPr>
            <w:tcW w:w="2259" w:type="dxa"/>
          </w:tcPr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34B2A">
              <w:rPr>
                <w:rFonts w:ascii="Times New Roman" w:hAnsi="Times New Roman" w:cs="Times New Roman"/>
                <w:sz w:val="32"/>
                <w:szCs w:val="32"/>
              </w:rPr>
              <w:t>Перетягивание</w:t>
            </w:r>
            <w:proofErr w:type="spellEnd"/>
            <w:r w:rsidRPr="00234B2A">
              <w:rPr>
                <w:rFonts w:ascii="Times New Roman" w:hAnsi="Times New Roman" w:cs="Times New Roman"/>
                <w:sz w:val="32"/>
                <w:szCs w:val="32"/>
              </w:rPr>
              <w:t xml:space="preserve"> каната</w:t>
            </w:r>
          </w:p>
        </w:tc>
        <w:tc>
          <w:tcPr>
            <w:tcW w:w="7312" w:type="dxa"/>
          </w:tcPr>
          <w:p w:rsidR="00234B2A" w:rsidRPr="00234B2A" w:rsidRDefault="00234B2A" w:rsidP="0023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B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34B2A">
              <w:rPr>
                <w:rFonts w:ascii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Pr="00234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4B2A">
              <w:rPr>
                <w:rFonts w:ascii="Times New Roman" w:hAnsi="Times New Roman" w:cs="Times New Roman"/>
                <w:sz w:val="28"/>
                <w:szCs w:val="28"/>
              </w:rPr>
              <w:t>командное</w:t>
            </w:r>
            <w:proofErr w:type="gramEnd"/>
            <w:r w:rsidRPr="00234B2A">
              <w:rPr>
                <w:rFonts w:ascii="Times New Roman" w:hAnsi="Times New Roman" w:cs="Times New Roman"/>
                <w:sz w:val="28"/>
                <w:szCs w:val="28"/>
              </w:rPr>
              <w:t xml:space="preserve"> повторяется несколько раз) Дети, разделившись на 2 команды, соревнуются в </w:t>
            </w:r>
            <w:proofErr w:type="spellStart"/>
            <w:r w:rsidRPr="00234B2A">
              <w:rPr>
                <w:rFonts w:ascii="Times New Roman" w:hAnsi="Times New Roman" w:cs="Times New Roman"/>
                <w:sz w:val="28"/>
                <w:szCs w:val="28"/>
              </w:rPr>
              <w:t>перетягивании</w:t>
            </w:r>
            <w:proofErr w:type="spellEnd"/>
            <w:r w:rsidRPr="00234B2A">
              <w:rPr>
                <w:rFonts w:ascii="Times New Roman" w:hAnsi="Times New Roman" w:cs="Times New Roman"/>
                <w:sz w:val="28"/>
                <w:szCs w:val="28"/>
              </w:rPr>
              <w:t xml:space="preserve"> каната с участием взрослых – родителей и воспитателей.</w:t>
            </w:r>
          </w:p>
        </w:tc>
      </w:tr>
      <w:tr w:rsidR="00234B2A" w:rsidTr="00234B2A">
        <w:trPr>
          <w:trHeight w:val="1609"/>
          <w:jc w:val="center"/>
        </w:trPr>
        <w:tc>
          <w:tcPr>
            <w:tcW w:w="2259" w:type="dxa"/>
          </w:tcPr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B2A"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</w:p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B2A">
              <w:rPr>
                <w:rFonts w:ascii="Times New Roman" w:hAnsi="Times New Roman" w:cs="Times New Roman"/>
                <w:sz w:val="32"/>
                <w:szCs w:val="32"/>
              </w:rPr>
              <w:t>«Веселые пингвины»</w:t>
            </w:r>
          </w:p>
        </w:tc>
        <w:tc>
          <w:tcPr>
            <w:tcW w:w="7312" w:type="dxa"/>
          </w:tcPr>
          <w:p w:rsidR="0099781B" w:rsidRPr="0099781B" w:rsidRDefault="0099781B" w:rsidP="0099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81B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команде выдается по</w:t>
            </w:r>
            <w:r w:rsidRPr="0099781B">
              <w:rPr>
                <w:rFonts w:ascii="Times New Roman" w:hAnsi="Times New Roman" w:cs="Times New Roman"/>
                <w:sz w:val="28"/>
                <w:szCs w:val="28"/>
              </w:rPr>
              <w:t xml:space="preserve"> мячу. Зажав мяч между ног, нужно обежать кеглю и передать мяч следующему. Побеждает команда, выполнившая задание первой</w:t>
            </w:r>
            <w:r w:rsidRPr="00997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B2A" w:rsidRDefault="00234B2A" w:rsidP="0023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2A" w:rsidTr="00234B2A">
        <w:trPr>
          <w:trHeight w:val="1609"/>
          <w:jc w:val="center"/>
        </w:trPr>
        <w:tc>
          <w:tcPr>
            <w:tcW w:w="2259" w:type="dxa"/>
          </w:tcPr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B2A">
              <w:rPr>
                <w:rFonts w:ascii="Times New Roman" w:hAnsi="Times New Roman" w:cs="Times New Roman"/>
                <w:sz w:val="32"/>
                <w:szCs w:val="32"/>
              </w:rPr>
              <w:t>Эстафета</w:t>
            </w:r>
          </w:p>
          <w:p w:rsidR="00234B2A" w:rsidRPr="00234B2A" w:rsidRDefault="00234B2A" w:rsidP="00234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4B2A">
              <w:rPr>
                <w:rFonts w:ascii="Times New Roman" w:hAnsi="Times New Roman" w:cs="Times New Roman"/>
                <w:sz w:val="32"/>
                <w:szCs w:val="32"/>
              </w:rPr>
              <w:t>«Хоккеисты»</w:t>
            </w:r>
          </w:p>
        </w:tc>
        <w:tc>
          <w:tcPr>
            <w:tcW w:w="7312" w:type="dxa"/>
          </w:tcPr>
          <w:p w:rsidR="00234B2A" w:rsidRPr="00234B2A" w:rsidRDefault="00234B2A" w:rsidP="00234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B2A">
              <w:rPr>
                <w:rFonts w:ascii="Times New Roman" w:hAnsi="Times New Roman" w:cs="Times New Roman"/>
                <w:sz w:val="28"/>
                <w:szCs w:val="28"/>
              </w:rPr>
              <w:t>Участвуют две команды, у первых игроков клюшк</w:t>
            </w:r>
            <w:proofErr w:type="gramStart"/>
            <w:r w:rsidRPr="00234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78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9781B">
              <w:rPr>
                <w:rFonts w:ascii="Times New Roman" w:hAnsi="Times New Roman" w:cs="Times New Roman"/>
                <w:sz w:val="28"/>
                <w:szCs w:val="28"/>
              </w:rPr>
              <w:t xml:space="preserve">метла) </w:t>
            </w:r>
            <w:r w:rsidRPr="00234B2A">
              <w:rPr>
                <w:rFonts w:ascii="Times New Roman" w:hAnsi="Times New Roman" w:cs="Times New Roman"/>
                <w:sz w:val="28"/>
                <w:szCs w:val="28"/>
              </w:rPr>
              <w:t xml:space="preserve"> и шайба (мяч).  Дети ведут клюшкой мяч, стараясь не уронить расставленные кегли. Возвратившись на </w:t>
            </w:r>
            <w:proofErr w:type="gramStart"/>
            <w:r w:rsidRPr="00234B2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End"/>
            <w:r w:rsidRPr="00234B2A">
              <w:rPr>
                <w:rFonts w:ascii="Times New Roman" w:hAnsi="Times New Roman" w:cs="Times New Roman"/>
                <w:sz w:val="28"/>
                <w:szCs w:val="28"/>
              </w:rPr>
              <w:t xml:space="preserve"> передают эстафету. Выигрывает команда, первой закончившая пробег.</w:t>
            </w:r>
          </w:p>
        </w:tc>
      </w:tr>
    </w:tbl>
    <w:p w:rsidR="00234B2A" w:rsidRPr="00234B2A" w:rsidRDefault="00234B2A" w:rsidP="00234B2A">
      <w:pPr>
        <w:rPr>
          <w:rFonts w:ascii="Times New Roman" w:hAnsi="Times New Roman" w:cs="Times New Roman"/>
          <w:sz w:val="24"/>
          <w:szCs w:val="24"/>
        </w:rPr>
      </w:pPr>
    </w:p>
    <w:sectPr w:rsidR="00234B2A" w:rsidRPr="0023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4B2A"/>
    <w:rsid w:val="00234B2A"/>
    <w:rsid w:val="0099781B"/>
    <w:rsid w:val="00B7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2014-01-22T15:52:00Z</dcterms:created>
  <dcterms:modified xsi:type="dcterms:W3CDTF">2014-01-22T16:15:00Z</dcterms:modified>
</cp:coreProperties>
</file>