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B8" w:rsidRDefault="00D70FB8" w:rsidP="00D70FB8">
      <w:pPr>
        <w:pStyle w:val="a3"/>
        <w:jc w:val="right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Приложение 1.</w:t>
      </w:r>
    </w:p>
    <w:p w:rsidR="00D70FB8" w:rsidRPr="00D70FB8" w:rsidRDefault="00D70FB8" w:rsidP="00D70FB8">
      <w:pPr>
        <w:pStyle w:val="a3"/>
        <w:jc w:val="center"/>
        <w:rPr>
          <w:bCs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Таблица: </w:t>
      </w:r>
      <w:r w:rsidRPr="00D70FB8">
        <w:rPr>
          <w:rStyle w:val="a4"/>
          <w:b w:val="0"/>
          <w:sz w:val="28"/>
          <w:szCs w:val="28"/>
        </w:rPr>
        <w:t xml:space="preserve">Характеристика изменений в деятельности педагога, </w:t>
      </w:r>
      <w:r>
        <w:rPr>
          <w:rStyle w:val="a4"/>
          <w:b w:val="0"/>
          <w:sz w:val="28"/>
          <w:szCs w:val="28"/>
        </w:rPr>
        <w:t xml:space="preserve">               </w:t>
      </w:r>
      <w:r w:rsidRPr="00D70FB8">
        <w:rPr>
          <w:rStyle w:val="a4"/>
          <w:b w:val="0"/>
          <w:sz w:val="28"/>
          <w:szCs w:val="28"/>
        </w:rPr>
        <w:t>работающего по ФГОС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99"/>
        <w:gridCol w:w="2940"/>
        <w:gridCol w:w="4230"/>
      </w:tblGrid>
      <w:tr w:rsidR="00D70FB8" w:rsidTr="00D70FB8">
        <w:trPr>
          <w:tblCellSpacing w:w="0" w:type="dxa"/>
        </w:trPr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0FB8" w:rsidRDefault="00D70FB8" w:rsidP="00D70FB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Style w:val="a4"/>
                <w:b w:val="0"/>
                <w:sz w:val="28"/>
                <w:szCs w:val="28"/>
                <w:lang w:eastAsia="en-US"/>
              </w:rPr>
              <w:t>Предмет изменений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rStyle w:val="a4"/>
                <w:b w:val="0"/>
                <w:sz w:val="28"/>
                <w:szCs w:val="28"/>
                <w:lang w:eastAsia="en-US"/>
              </w:rPr>
              <w:t>Традиционная деятельность учителя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rStyle w:val="a4"/>
                <w:b w:val="0"/>
                <w:sz w:val="28"/>
                <w:szCs w:val="28"/>
                <w:lang w:eastAsia="en-US"/>
              </w:rPr>
              <w:t>Деятельность учителя, работающего по ФГОС</w:t>
            </w:r>
          </w:p>
        </w:tc>
      </w:tr>
      <w:tr w:rsidR="00D70FB8" w:rsidTr="00D70FB8">
        <w:trPr>
          <w:tblCellSpacing w:w="0" w:type="dxa"/>
        </w:trPr>
        <w:tc>
          <w:tcPr>
            <w:tcW w:w="18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 w:rsidP="00D70FB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Подготовка к уроку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Учитель пользуется жестко структурированным конспектом урока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Учитель пользуется сценарным планом урока, предоставляющим ему свободу в выборе форм, способов и приемов обучения</w:t>
            </w:r>
          </w:p>
        </w:tc>
      </w:tr>
      <w:tr w:rsidR="00D70FB8" w:rsidTr="00D70FB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0FB8" w:rsidRDefault="00D70FB8" w:rsidP="00D70FB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подготовке к уроку учитель использует учебник и методические рекомендации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подготовке к уроку учитель использует учебник и методические рекомендации, интернет-ресурсы, материалы коллег. Обменивается конспектами с коллегами</w:t>
            </w:r>
          </w:p>
        </w:tc>
      </w:tr>
      <w:tr w:rsidR="00D70FB8" w:rsidTr="00D70FB8">
        <w:trPr>
          <w:tblCellSpacing w:w="0" w:type="dxa"/>
        </w:trPr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 w:rsidP="00D70FB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Основные этапы урока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Объяснение и закрепление учебного материала. Большое количество времени занимает речь учителя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Самостоятельная деятельность </w:t>
            </w:r>
            <w:proofErr w:type="gramStart"/>
            <w:r>
              <w:rPr>
                <w:sz w:val="28"/>
                <w:szCs w:val="28"/>
                <w:lang w:eastAsia="en-US"/>
              </w:rPr>
              <w:t>обучающихся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(более половины времени урока)</w:t>
            </w:r>
          </w:p>
        </w:tc>
      </w:tr>
      <w:tr w:rsidR="00D70FB8" w:rsidTr="00D70FB8">
        <w:trPr>
          <w:tblCellSpacing w:w="0" w:type="dxa"/>
        </w:trPr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 w:rsidP="00D70FB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Главная цель учителя на уроке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Успеть выполнить все, что запланировано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Организовать деятельность детей:</w:t>
            </w:r>
          </w:p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• по поиску и обработке информации;</w:t>
            </w:r>
          </w:p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• обобщению способов действия;</w:t>
            </w:r>
          </w:p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• постановке учебной задачи и т. д.</w:t>
            </w:r>
          </w:p>
        </w:tc>
      </w:tr>
      <w:tr w:rsidR="00D70FB8" w:rsidTr="00D70FB8">
        <w:trPr>
          <w:tblCellSpacing w:w="0" w:type="dxa"/>
        </w:trPr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 w:rsidP="00D70FB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Формулирование заданий для обучающихся (определение деятельности детей)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Формулировки: решите, спишите, сравните, найдите, выпишите, выполните и т. д.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Формулировки: проанализируйте, докажите (объясните), сравните, выразите символом, создайте схему или модель, продолжите, обобщите (сделайте вывод), выберите решение или способ решения, исследуйте, оцените, измените, придумайте и т. д.</w:t>
            </w:r>
            <w:proofErr w:type="gramEnd"/>
          </w:p>
        </w:tc>
      </w:tr>
      <w:tr w:rsidR="00D70FB8" w:rsidTr="00D70FB8">
        <w:trPr>
          <w:tblCellSpacing w:w="0" w:type="dxa"/>
        </w:trPr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 w:rsidP="00D70FB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Форма урока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Преимущественно фронтальная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Преимущественно групповая и/или индивидуальная</w:t>
            </w:r>
          </w:p>
        </w:tc>
      </w:tr>
      <w:tr w:rsidR="00D70FB8" w:rsidTr="00D70FB8">
        <w:trPr>
          <w:tblCellSpacing w:w="0" w:type="dxa"/>
        </w:trPr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 w:rsidP="00D70FB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Нестандартное ведение уроков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0FB8" w:rsidRDefault="00D70FB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–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Учитель ведет урок в параллельном классе, урок ведут два педагога (совместно с учителями информатики, психологами и логопедами), урок проходит с поддержкой </w:t>
            </w:r>
            <w:proofErr w:type="spellStart"/>
            <w:r>
              <w:rPr>
                <w:sz w:val="28"/>
                <w:szCs w:val="28"/>
                <w:lang w:eastAsia="en-US"/>
              </w:rPr>
              <w:t>тьютора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или в присутствии родителей обучающихся</w:t>
            </w:r>
          </w:p>
        </w:tc>
      </w:tr>
      <w:tr w:rsidR="00D70FB8" w:rsidTr="00D70FB8">
        <w:trPr>
          <w:tblCellSpacing w:w="0" w:type="dxa"/>
        </w:trPr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 w:rsidP="00D70FB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Взаимодействие с родителями </w:t>
            </w:r>
            <w:proofErr w:type="gramStart"/>
            <w:r>
              <w:rPr>
                <w:sz w:val="28"/>
                <w:szCs w:val="28"/>
                <w:lang w:eastAsia="en-US"/>
              </w:rPr>
              <w:t>обучающихся</w:t>
            </w:r>
            <w:proofErr w:type="gramEnd"/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Происходит в виде лекций, родители не включены в образовательный процесс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Информированность родителей обучающихся. Они имеют возможность участвовать в образовательном процессе. Общение учителя с родителями школьников может осуществляться при помощи Интернета</w:t>
            </w:r>
          </w:p>
        </w:tc>
      </w:tr>
      <w:tr w:rsidR="00D70FB8" w:rsidTr="00D70FB8">
        <w:trPr>
          <w:tblCellSpacing w:w="0" w:type="dxa"/>
        </w:trPr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 w:rsidP="00D70FB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Образовательная среда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Создается учителем. Выставки работ обучающихся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Создается обучающимися (дети изготавливают учебный материал, проводят презентации). Зонирование классов, холлов</w:t>
            </w:r>
          </w:p>
        </w:tc>
      </w:tr>
      <w:tr w:rsidR="00D70FB8" w:rsidTr="00D70FB8">
        <w:trPr>
          <w:tblCellSpacing w:w="0" w:type="dxa"/>
        </w:trPr>
        <w:tc>
          <w:tcPr>
            <w:tcW w:w="18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 w:rsidP="00D70FB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Результаты обучения</w: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Предметные результаты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Не только предметные результаты, но и личностные, </w:t>
            </w:r>
            <w:proofErr w:type="spellStart"/>
            <w:r>
              <w:rPr>
                <w:sz w:val="28"/>
                <w:szCs w:val="28"/>
                <w:lang w:eastAsia="en-US"/>
              </w:rPr>
              <w:t>метапредметные</w:t>
            </w:r>
            <w:proofErr w:type="spellEnd"/>
          </w:p>
        </w:tc>
      </w:tr>
      <w:tr w:rsidR="00D70FB8" w:rsidTr="00D70FB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0FB8" w:rsidRDefault="00D70FB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Нет </w:t>
            </w:r>
            <w:proofErr w:type="spellStart"/>
            <w:r>
              <w:rPr>
                <w:sz w:val="28"/>
                <w:szCs w:val="28"/>
                <w:lang w:eastAsia="en-US"/>
              </w:rPr>
              <w:t>портфолио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обучающегося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Создание </w:t>
            </w:r>
            <w:proofErr w:type="spellStart"/>
            <w:r>
              <w:rPr>
                <w:sz w:val="28"/>
                <w:szCs w:val="28"/>
                <w:lang w:eastAsia="en-US"/>
              </w:rPr>
              <w:t>портфолио</w:t>
            </w:r>
            <w:proofErr w:type="spellEnd"/>
          </w:p>
        </w:tc>
      </w:tr>
      <w:tr w:rsidR="00D70FB8" w:rsidTr="00D70FB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0FB8" w:rsidRDefault="00D70FB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Основная оценка – оценка учителя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Ориентир на самооценку </w:t>
            </w:r>
            <w:proofErr w:type="gramStart"/>
            <w:r>
              <w:rPr>
                <w:sz w:val="28"/>
                <w:szCs w:val="28"/>
                <w:lang w:eastAsia="en-US"/>
              </w:rPr>
              <w:t>обучающегося</w:t>
            </w:r>
            <w:proofErr w:type="gramEnd"/>
            <w:r>
              <w:rPr>
                <w:sz w:val="28"/>
                <w:szCs w:val="28"/>
                <w:lang w:eastAsia="en-US"/>
              </w:rPr>
              <w:t>, формирование адекватной самооценки</w:t>
            </w:r>
          </w:p>
        </w:tc>
      </w:tr>
      <w:tr w:rsidR="00D70FB8" w:rsidTr="00D70FB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0FB8" w:rsidRDefault="00D70FB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Важны положительные оценки учеников по итогам контрольных работ</w:t>
            </w:r>
          </w:p>
        </w:tc>
        <w:tc>
          <w:tcPr>
            <w:tcW w:w="4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70FB8" w:rsidRDefault="00D70FB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Учет динамики результатов обучения детей относительно самих себя. Оценка промежуточных результатов обучения</w:t>
            </w:r>
          </w:p>
        </w:tc>
      </w:tr>
    </w:tbl>
    <w:p w:rsidR="00D70FB8" w:rsidRDefault="00D70FB8" w:rsidP="00D70FB8">
      <w:pPr>
        <w:pStyle w:val="dash041e005f0431005f044b005f0447005f043d005f044b005f0439"/>
        <w:ind w:firstLine="709"/>
        <w:jc w:val="both"/>
        <w:rPr>
          <w:sz w:val="28"/>
          <w:szCs w:val="28"/>
        </w:rPr>
      </w:pPr>
    </w:p>
    <w:p w:rsidR="003558D6" w:rsidRDefault="003558D6"/>
    <w:sectPr w:rsidR="003558D6" w:rsidSect="00D70FB8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0FB8"/>
    <w:rsid w:val="003558D6"/>
    <w:rsid w:val="003D7D0A"/>
    <w:rsid w:val="00D70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0FB8"/>
    <w:pPr>
      <w:spacing w:before="100" w:beforeAutospacing="1" w:after="100" w:afterAutospacing="1"/>
    </w:p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semiHidden/>
    <w:rsid w:val="00D70FB8"/>
  </w:style>
  <w:style w:type="character" w:styleId="a4">
    <w:name w:val="Strong"/>
    <w:basedOn w:val="a0"/>
    <w:uiPriority w:val="22"/>
    <w:qFormat/>
    <w:rsid w:val="00D70F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3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2259</Characters>
  <Application>Microsoft Office Word</Application>
  <DocSecurity>0</DocSecurity>
  <Lines>18</Lines>
  <Paragraphs>5</Paragraphs>
  <ScaleCrop>false</ScaleCrop>
  <Company>Hewlett-Packard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2013-11-09T13:33:00Z</dcterms:created>
  <dcterms:modified xsi:type="dcterms:W3CDTF">2013-11-09T13:35:00Z</dcterms:modified>
</cp:coreProperties>
</file>